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22700" w14:textId="79A40202" w:rsidR="007C4A33" w:rsidRPr="007C4A33" w:rsidRDefault="0006782D" w:rsidP="007C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82D">
        <w:rPr>
          <w:rFonts w:ascii="Times New Roman" w:hAnsi="Times New Roman" w:cs="Times New Roman"/>
          <w:sz w:val="28"/>
          <w:szCs w:val="28"/>
        </w:rPr>
        <w:t>Инспекци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6782D">
        <w:rPr>
          <w:rFonts w:ascii="Times New Roman" w:hAnsi="Times New Roman" w:cs="Times New Roman"/>
          <w:sz w:val="28"/>
          <w:szCs w:val="28"/>
        </w:rPr>
        <w:t xml:space="preserve"> ветеринарии и государственного надзора в области обращения с животными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проводилась плановая проверка с </w:t>
      </w:r>
      <w:r w:rsidR="007C4A33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C4A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7C4A3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C4A3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.2025 </w:t>
      </w:r>
      <w:r w:rsidR="007C4A33">
        <w:rPr>
          <w:rFonts w:ascii="Times New Roman" w:hAnsi="Times New Roman" w:cs="Times New Roman"/>
          <w:sz w:val="28"/>
          <w:szCs w:val="28"/>
        </w:rPr>
        <w:t>по о</w:t>
      </w:r>
      <w:r w:rsidR="007C4A33" w:rsidRPr="007C4A33">
        <w:rPr>
          <w:rFonts w:ascii="Times New Roman" w:hAnsi="Times New Roman" w:cs="Times New Roman"/>
          <w:sz w:val="28"/>
          <w:szCs w:val="28"/>
        </w:rPr>
        <w:t>тдельны</w:t>
      </w:r>
      <w:r w:rsidR="007C4A33">
        <w:rPr>
          <w:rFonts w:ascii="Times New Roman" w:hAnsi="Times New Roman" w:cs="Times New Roman"/>
          <w:sz w:val="28"/>
          <w:szCs w:val="28"/>
        </w:rPr>
        <w:t>м</w:t>
      </w:r>
      <w:r w:rsidR="007C4A33" w:rsidRPr="007C4A33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7C4A33">
        <w:rPr>
          <w:rFonts w:ascii="Times New Roman" w:hAnsi="Times New Roman" w:cs="Times New Roman"/>
          <w:sz w:val="28"/>
          <w:szCs w:val="28"/>
        </w:rPr>
        <w:t>ам</w:t>
      </w:r>
      <w:r w:rsidR="007C4A33" w:rsidRPr="007C4A33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Учреждения</w:t>
      </w:r>
      <w:r w:rsidR="007C4A33">
        <w:rPr>
          <w:rFonts w:ascii="Times New Roman" w:hAnsi="Times New Roman" w:cs="Times New Roman"/>
          <w:sz w:val="28"/>
          <w:szCs w:val="28"/>
        </w:rPr>
        <w:t>.</w:t>
      </w:r>
      <w:r w:rsidR="007C4A33" w:rsidRPr="007C4A33">
        <w:rPr>
          <w:rFonts w:ascii="Times New Roman" w:hAnsi="Times New Roman" w:cs="Times New Roman"/>
          <w:sz w:val="28"/>
          <w:szCs w:val="28"/>
        </w:rPr>
        <w:t xml:space="preserve"> </w:t>
      </w:r>
      <w:r w:rsidR="007C4A33">
        <w:rPr>
          <w:rFonts w:ascii="Times New Roman" w:hAnsi="Times New Roman" w:cs="Times New Roman"/>
          <w:sz w:val="28"/>
          <w:szCs w:val="28"/>
        </w:rPr>
        <w:t>В</w:t>
      </w:r>
      <w:r w:rsidR="007C4A33" w:rsidRPr="007C4A33">
        <w:rPr>
          <w:rFonts w:ascii="Times New Roman" w:hAnsi="Times New Roman" w:cs="Times New Roman"/>
          <w:sz w:val="28"/>
          <w:szCs w:val="28"/>
        </w:rPr>
        <w:t xml:space="preserve"> ходе проверки были рассмотрены следующие вопросы:</w:t>
      </w:r>
    </w:p>
    <w:p w14:paraId="096EFE79" w14:textId="77777777" w:rsidR="007C4A33" w:rsidRPr="007C4A33" w:rsidRDefault="007C4A33" w:rsidP="007C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A33">
        <w:rPr>
          <w:rFonts w:ascii="Times New Roman" w:hAnsi="Times New Roman" w:cs="Times New Roman"/>
          <w:sz w:val="28"/>
          <w:szCs w:val="28"/>
        </w:rPr>
        <w:t>- выполнение Учреждением государственного задания за 2024 год;</w:t>
      </w:r>
    </w:p>
    <w:p w14:paraId="022528C6" w14:textId="77777777" w:rsidR="007C4A33" w:rsidRPr="007C4A33" w:rsidRDefault="007C4A33" w:rsidP="007C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A33">
        <w:rPr>
          <w:rFonts w:ascii="Times New Roman" w:hAnsi="Times New Roman" w:cs="Times New Roman"/>
          <w:sz w:val="28"/>
          <w:szCs w:val="28"/>
        </w:rPr>
        <w:t>-выполнение порядка выплаты денежного вознаграждения охотникам за добытых лисиц и енотовидных собак на территории области в 2024 году. Выполнение порядка выплат целевой субсидии на утилизацию животных;</w:t>
      </w:r>
    </w:p>
    <w:p w14:paraId="6699EBF9" w14:textId="77777777" w:rsidR="007C4A33" w:rsidRPr="007C4A33" w:rsidRDefault="007C4A33" w:rsidP="007C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A33">
        <w:rPr>
          <w:rFonts w:ascii="Times New Roman" w:hAnsi="Times New Roman" w:cs="Times New Roman"/>
          <w:sz w:val="28"/>
          <w:szCs w:val="28"/>
        </w:rPr>
        <w:t>- проверка целевого использования финансовых средств, выделяемых на содержание Учреждения, а также финансовых средств, полученных учреждением из других источников;</w:t>
      </w:r>
    </w:p>
    <w:p w14:paraId="55425116" w14:textId="39FEAA91" w:rsidR="0006782D" w:rsidRDefault="007C4A33" w:rsidP="007C4A3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A33">
        <w:rPr>
          <w:rFonts w:ascii="Times New Roman" w:hAnsi="Times New Roman" w:cs="Times New Roman"/>
          <w:sz w:val="28"/>
          <w:szCs w:val="28"/>
        </w:rPr>
        <w:t>-  инвентаризация имущества Учреждения (недвижимость, транспорт).</w:t>
      </w:r>
    </w:p>
    <w:p w14:paraId="305D8B6C" w14:textId="0BB0EF67" w:rsidR="0006782D" w:rsidRPr="0006782D" w:rsidRDefault="0006782D" w:rsidP="000678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учреждения составлен Акт от </w:t>
      </w:r>
      <w:r w:rsidR="007C4A33">
        <w:rPr>
          <w:rFonts w:ascii="Times New Roman" w:hAnsi="Times New Roman" w:cs="Times New Roman"/>
          <w:sz w:val="28"/>
          <w:szCs w:val="28"/>
        </w:rPr>
        <w:t>14 мая 2025 года.</w:t>
      </w:r>
    </w:p>
    <w:sectPr w:rsidR="0006782D" w:rsidRPr="0006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2D"/>
    <w:rsid w:val="0006782D"/>
    <w:rsid w:val="007C4A33"/>
    <w:rsid w:val="00C72C86"/>
    <w:rsid w:val="00D12894"/>
    <w:rsid w:val="00E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9A22"/>
  <w15:chartTrackingRefBased/>
  <w15:docId w15:val="{FC617E12-5EE1-452C-95E6-0C85E874C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7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7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7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78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78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78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78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78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78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78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78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78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7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78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7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Михайлович</dc:creator>
  <cp:keywords/>
  <dc:description/>
  <cp:lastModifiedBy>Владимир Михайлович</cp:lastModifiedBy>
  <cp:revision>3</cp:revision>
  <dcterms:created xsi:type="dcterms:W3CDTF">2026-02-11T07:28:00Z</dcterms:created>
  <dcterms:modified xsi:type="dcterms:W3CDTF">2026-02-11T07:30:00Z</dcterms:modified>
</cp:coreProperties>
</file>