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D8D7" w14:textId="77777777" w:rsidR="00451677" w:rsidRDefault="000F5BD9" w:rsidP="000F5BD9">
      <w:pPr>
        <w:spacing w:after="0" w:line="240" w:lineRule="auto"/>
        <w:ind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ГБУ «Центр ветеринарии Владимирской области»</w:t>
      </w:r>
    </w:p>
    <w:p w14:paraId="117E581F" w14:textId="77777777" w:rsidR="000F5BD9" w:rsidRDefault="000F5BD9" w:rsidP="000F5BD9">
      <w:pPr>
        <w:spacing w:after="0" w:line="240" w:lineRule="auto"/>
        <w:ind w:firstLine="284"/>
        <w:jc w:val="center"/>
        <w:rPr>
          <w:rFonts w:ascii="Times New Roman" w:eastAsia="Times New Roman" w:hAnsi="Times New Roman" w:cs="Times New Roman"/>
          <w:b/>
          <w:sz w:val="28"/>
          <w:szCs w:val="28"/>
        </w:rPr>
      </w:pPr>
    </w:p>
    <w:p w14:paraId="37075097" w14:textId="77777777" w:rsidR="000F5BD9" w:rsidRDefault="000F5BD9" w:rsidP="000F5BD9">
      <w:pPr>
        <w:spacing w:after="0" w:line="240" w:lineRule="auto"/>
        <w:ind w:firstLine="28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ПРИКАЗ</w:t>
      </w:r>
    </w:p>
    <w:p w14:paraId="2EAB7498" w14:textId="77777777" w:rsidR="000F5BD9" w:rsidRDefault="000F5BD9" w:rsidP="000F5BD9">
      <w:pPr>
        <w:spacing w:after="0" w:line="240" w:lineRule="auto"/>
        <w:ind w:firstLine="284"/>
        <w:jc w:val="center"/>
        <w:rPr>
          <w:rFonts w:ascii="Times New Roman" w:eastAsia="Times New Roman" w:hAnsi="Times New Roman" w:cs="Times New Roman"/>
          <w:b/>
          <w:sz w:val="28"/>
          <w:szCs w:val="28"/>
        </w:rPr>
      </w:pPr>
    </w:p>
    <w:p w14:paraId="02A4A67E" w14:textId="79912FAF" w:rsidR="000F5BD9" w:rsidRDefault="000F5BD9" w:rsidP="000F5BD9">
      <w:pPr>
        <w:spacing w:after="0" w:line="240" w:lineRule="auto"/>
        <w:ind w:firstLine="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 </w:t>
      </w:r>
      <w:r w:rsidR="00B40B8E">
        <w:rPr>
          <w:rFonts w:ascii="Times New Roman" w:eastAsia="Times New Roman" w:hAnsi="Times New Roman" w:cs="Times New Roman"/>
          <w:sz w:val="28"/>
          <w:szCs w:val="28"/>
        </w:rPr>
        <w:t>30</w:t>
      </w:r>
      <w:r>
        <w:rPr>
          <w:rFonts w:ascii="Times New Roman" w:eastAsia="Times New Roman" w:hAnsi="Times New Roman" w:cs="Times New Roman"/>
          <w:sz w:val="28"/>
          <w:szCs w:val="28"/>
        </w:rPr>
        <w:t>.12.202</w:t>
      </w:r>
      <w:r w:rsidR="00B40B8E">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0086308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№__</w:t>
      </w:r>
      <w:r w:rsidR="001F6231">
        <w:rPr>
          <w:rFonts w:ascii="Times New Roman" w:eastAsia="Times New Roman" w:hAnsi="Times New Roman" w:cs="Times New Roman"/>
          <w:sz w:val="28"/>
          <w:szCs w:val="28"/>
        </w:rPr>
        <w:t>84</w:t>
      </w:r>
      <w:r>
        <w:rPr>
          <w:rFonts w:ascii="Times New Roman" w:eastAsia="Times New Roman" w:hAnsi="Times New Roman" w:cs="Times New Roman"/>
          <w:sz w:val="28"/>
          <w:szCs w:val="28"/>
        </w:rPr>
        <w:t>__</w:t>
      </w:r>
    </w:p>
    <w:p w14:paraId="0193D6E4" w14:textId="77777777" w:rsidR="000F5BD9" w:rsidRDefault="000F5BD9" w:rsidP="000F5BD9">
      <w:pPr>
        <w:spacing w:after="0" w:line="240" w:lineRule="auto"/>
        <w:ind w:firstLine="284"/>
        <w:jc w:val="both"/>
        <w:rPr>
          <w:rFonts w:ascii="Times New Roman" w:eastAsia="Times New Roman" w:hAnsi="Times New Roman" w:cs="Times New Roman"/>
          <w:sz w:val="28"/>
          <w:szCs w:val="28"/>
        </w:rPr>
      </w:pPr>
    </w:p>
    <w:p w14:paraId="1FA79544" w14:textId="77777777" w:rsidR="000F5BD9" w:rsidRDefault="000F5BD9" w:rsidP="000F5BD9">
      <w:pPr>
        <w:spacing w:after="0" w:line="240" w:lineRule="auto"/>
        <w:ind w:firstLine="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г. Владимир</w:t>
      </w:r>
    </w:p>
    <w:p w14:paraId="7B161129" w14:textId="77777777" w:rsidR="000F5BD9" w:rsidRDefault="000F5BD9" w:rsidP="000F5BD9">
      <w:pPr>
        <w:spacing w:after="0" w:line="240" w:lineRule="auto"/>
        <w:ind w:firstLine="284"/>
        <w:jc w:val="center"/>
        <w:rPr>
          <w:rFonts w:ascii="Times New Roman" w:eastAsia="Times New Roman" w:hAnsi="Times New Roman" w:cs="Times New Roman"/>
          <w:sz w:val="28"/>
          <w:szCs w:val="28"/>
        </w:rPr>
      </w:pPr>
    </w:p>
    <w:p w14:paraId="189D3930" w14:textId="77777777" w:rsidR="000F5BD9" w:rsidRPr="000F5BD9" w:rsidRDefault="000F5BD9" w:rsidP="000F5BD9">
      <w:pPr>
        <w:spacing w:after="0" w:line="240" w:lineRule="auto"/>
        <w:ind w:firstLine="284"/>
        <w:rPr>
          <w:rFonts w:ascii="Times New Roman" w:eastAsia="Times New Roman" w:hAnsi="Times New Roman" w:cs="Times New Roman"/>
          <w:i/>
          <w:sz w:val="28"/>
          <w:szCs w:val="28"/>
        </w:rPr>
      </w:pPr>
      <w:r>
        <w:rPr>
          <w:rFonts w:ascii="Times New Roman" w:eastAsia="Times New Roman" w:hAnsi="Times New Roman" w:cs="Times New Roman"/>
          <w:i/>
          <w:sz w:val="28"/>
          <w:szCs w:val="28"/>
        </w:rPr>
        <w:t>Об утверждении учетной политики</w:t>
      </w:r>
    </w:p>
    <w:p w14:paraId="62A795DE" w14:textId="77777777" w:rsidR="00451677" w:rsidRPr="000F5BD9" w:rsidRDefault="00451677" w:rsidP="00451677">
      <w:pPr>
        <w:spacing w:after="0" w:line="240" w:lineRule="auto"/>
        <w:ind w:firstLine="284"/>
        <w:jc w:val="both"/>
        <w:rPr>
          <w:rFonts w:ascii="Times New Roman" w:eastAsia="Times New Roman" w:hAnsi="Times New Roman" w:cs="Times New Roman"/>
          <w:sz w:val="28"/>
          <w:szCs w:val="28"/>
        </w:rPr>
      </w:pPr>
    </w:p>
    <w:p w14:paraId="522D3EAA" w14:textId="77777777" w:rsidR="00B40B8E" w:rsidRPr="00E07EDB" w:rsidRDefault="00B40B8E" w:rsidP="00B40B8E">
      <w:pPr>
        <w:jc w:val="both"/>
        <w:rPr>
          <w:rFonts w:ascii="Times New Roman" w:hAnsi="Times New Roman" w:cs="Times New Roman"/>
          <w:sz w:val="28"/>
          <w:szCs w:val="28"/>
        </w:rPr>
      </w:pPr>
      <w:r w:rsidRPr="00E07EDB">
        <w:rPr>
          <w:rFonts w:ascii="Times New Roman" w:hAnsi="Times New Roman" w:cs="Times New Roman"/>
          <w:sz w:val="28"/>
          <w:szCs w:val="28"/>
        </w:rPr>
        <w:t xml:space="preserve">В соответствии с </w:t>
      </w:r>
      <w:hyperlink r:id="rId8" w:history="1">
        <w:r w:rsidRPr="00E07EDB">
          <w:rPr>
            <w:rStyle w:val="ac"/>
            <w:rFonts w:ascii="Times New Roman" w:hAnsi="Times New Roman" w:cs="Times New Roman"/>
            <w:color w:val="auto"/>
            <w:sz w:val="28"/>
            <w:szCs w:val="28"/>
          </w:rPr>
          <w:t>Федеральным законом</w:t>
        </w:r>
      </w:hyperlink>
      <w:r w:rsidRPr="00E07EDB">
        <w:rPr>
          <w:rFonts w:ascii="Times New Roman" w:hAnsi="Times New Roman" w:cs="Times New Roman"/>
          <w:sz w:val="28"/>
          <w:szCs w:val="28"/>
        </w:rPr>
        <w:t xml:space="preserve"> от 06.12.2011 № 402-ФЗ, федеральными стандартами бухгалтерского учета государственных финансов, </w:t>
      </w:r>
      <w:hyperlink r:id="rId9" w:history="1">
        <w:r w:rsidRPr="00E07EDB">
          <w:rPr>
            <w:rStyle w:val="ac"/>
            <w:rFonts w:ascii="Times New Roman" w:hAnsi="Times New Roman" w:cs="Times New Roman"/>
            <w:color w:val="auto"/>
            <w:sz w:val="28"/>
            <w:szCs w:val="28"/>
          </w:rPr>
          <w:t>Приказом</w:t>
        </w:r>
      </w:hyperlink>
      <w:r w:rsidRPr="00E07EDB">
        <w:rPr>
          <w:rFonts w:ascii="Times New Roman" w:hAnsi="Times New Roman" w:cs="Times New Roman"/>
          <w:sz w:val="28"/>
          <w:szCs w:val="28"/>
        </w:rPr>
        <w:t xml:space="preserve"> Минфина России от 25.03.2011 № 33н:</w:t>
      </w:r>
    </w:p>
    <w:p w14:paraId="2CC9D182" w14:textId="77777777" w:rsidR="003078D3" w:rsidRPr="00E07EDB" w:rsidRDefault="003078D3" w:rsidP="003078D3">
      <w:pPr>
        <w:jc w:val="both"/>
        <w:rPr>
          <w:rFonts w:ascii="Times New Roman" w:hAnsi="Times New Roman" w:cs="Times New Roman"/>
          <w:sz w:val="28"/>
          <w:szCs w:val="28"/>
        </w:rPr>
      </w:pPr>
      <w:r w:rsidRPr="00E07EDB">
        <w:rPr>
          <w:rFonts w:ascii="Times New Roman" w:hAnsi="Times New Roman" w:cs="Times New Roman"/>
          <w:sz w:val="28"/>
          <w:szCs w:val="28"/>
        </w:rPr>
        <w:t>1. Утвердить новую редакцию Учетной политики для целей бухгалтерского учета.</w:t>
      </w:r>
    </w:p>
    <w:p w14:paraId="55772238" w14:textId="77777777" w:rsidR="00192671" w:rsidRPr="00E07EDB" w:rsidRDefault="003078D3" w:rsidP="00192671">
      <w:pPr>
        <w:jc w:val="both"/>
        <w:rPr>
          <w:rFonts w:ascii="Times New Roman" w:hAnsi="Times New Roman" w:cs="Times New Roman"/>
          <w:sz w:val="28"/>
          <w:szCs w:val="28"/>
        </w:rPr>
      </w:pPr>
      <w:r w:rsidRPr="00E07EDB">
        <w:rPr>
          <w:rFonts w:ascii="Times New Roman" w:hAnsi="Times New Roman" w:cs="Times New Roman"/>
          <w:sz w:val="28"/>
          <w:szCs w:val="28"/>
        </w:rPr>
        <w:t>2. Установить, что данная редакция Учетной полит</w:t>
      </w:r>
      <w:r w:rsidR="00B40B8E" w:rsidRPr="00E07EDB">
        <w:rPr>
          <w:rFonts w:ascii="Times New Roman" w:hAnsi="Times New Roman" w:cs="Times New Roman"/>
          <w:sz w:val="28"/>
          <w:szCs w:val="28"/>
        </w:rPr>
        <w:t>ики применяется с 1 января 2026</w:t>
      </w:r>
      <w:r w:rsidRPr="00E07EDB">
        <w:rPr>
          <w:rFonts w:ascii="Times New Roman" w:hAnsi="Times New Roman" w:cs="Times New Roman"/>
          <w:sz w:val="28"/>
          <w:szCs w:val="28"/>
        </w:rPr>
        <w:t>г. во все последующие отчетные периоды с внесением в нее необходимых изменений и дополнений.</w:t>
      </w:r>
    </w:p>
    <w:p w14:paraId="5668AECF" w14:textId="77777777" w:rsidR="003078D3" w:rsidRPr="00E07EDB" w:rsidRDefault="00B40B8E" w:rsidP="00192671">
      <w:pPr>
        <w:spacing w:after="0" w:line="240" w:lineRule="auto"/>
        <w:jc w:val="both"/>
        <w:rPr>
          <w:rFonts w:ascii="Times New Roman" w:eastAsia="Times New Roman" w:hAnsi="Times New Roman" w:cs="Times New Roman"/>
          <w:sz w:val="28"/>
          <w:szCs w:val="28"/>
        </w:rPr>
      </w:pPr>
      <w:r w:rsidRPr="00E07EDB">
        <w:rPr>
          <w:rFonts w:ascii="Times New Roman" w:hAnsi="Times New Roman" w:cs="Times New Roman"/>
          <w:sz w:val="28"/>
          <w:szCs w:val="28"/>
        </w:rPr>
        <w:t>3</w:t>
      </w:r>
      <w:r w:rsidR="00192671" w:rsidRPr="00E07EDB">
        <w:rPr>
          <w:rFonts w:ascii="Times New Roman" w:hAnsi="Times New Roman" w:cs="Times New Roman"/>
          <w:sz w:val="28"/>
          <w:szCs w:val="28"/>
        </w:rPr>
        <w:t xml:space="preserve">. </w:t>
      </w:r>
      <w:r w:rsidR="003078D3" w:rsidRPr="00E07EDB">
        <w:rPr>
          <w:rFonts w:ascii="Times New Roman" w:hAnsi="Times New Roman" w:cs="Times New Roman"/>
          <w:sz w:val="28"/>
          <w:szCs w:val="28"/>
        </w:rPr>
        <w:t>Контроль за соблюдением учетной политики возложить на</w:t>
      </w:r>
      <w:r w:rsidR="00BC66CC" w:rsidRPr="00E07EDB">
        <w:rPr>
          <w:rFonts w:ascii="Times New Roman" w:hAnsi="Times New Roman" w:cs="Times New Roman"/>
          <w:sz w:val="28"/>
          <w:szCs w:val="28"/>
        </w:rPr>
        <w:t xml:space="preserve"> Главного бухгалтера учреждения.</w:t>
      </w:r>
    </w:p>
    <w:p w14:paraId="09072DB1" w14:textId="77777777" w:rsidR="003078D3" w:rsidRPr="00E07EDB" w:rsidRDefault="003078D3" w:rsidP="00451677">
      <w:pPr>
        <w:spacing w:after="0" w:line="240" w:lineRule="auto"/>
        <w:ind w:firstLine="284"/>
        <w:jc w:val="both"/>
        <w:rPr>
          <w:rFonts w:ascii="Times New Roman" w:eastAsia="Times New Roman" w:hAnsi="Times New Roman" w:cs="Times New Roman"/>
          <w:sz w:val="28"/>
          <w:szCs w:val="28"/>
        </w:rPr>
      </w:pPr>
    </w:p>
    <w:p w14:paraId="7370A7C1" w14:textId="77777777" w:rsidR="003078D3" w:rsidRPr="00E07EDB" w:rsidRDefault="003078D3" w:rsidP="00451677">
      <w:pPr>
        <w:spacing w:after="0" w:line="240" w:lineRule="auto"/>
        <w:ind w:firstLine="284"/>
        <w:jc w:val="both"/>
        <w:rPr>
          <w:rFonts w:ascii="Times New Roman" w:eastAsia="Times New Roman" w:hAnsi="Times New Roman" w:cs="Times New Roman"/>
          <w:sz w:val="28"/>
          <w:szCs w:val="28"/>
        </w:rPr>
      </w:pPr>
    </w:p>
    <w:p w14:paraId="43E089C1" w14:textId="77777777" w:rsidR="003078D3" w:rsidRPr="00E07EDB" w:rsidRDefault="003078D3" w:rsidP="00451677">
      <w:pPr>
        <w:spacing w:after="0" w:line="240" w:lineRule="auto"/>
        <w:ind w:firstLine="284"/>
        <w:jc w:val="both"/>
        <w:rPr>
          <w:rFonts w:ascii="Times New Roman" w:eastAsia="Times New Roman" w:hAnsi="Times New Roman" w:cs="Times New Roman"/>
          <w:sz w:val="28"/>
          <w:szCs w:val="28"/>
        </w:rPr>
      </w:pPr>
    </w:p>
    <w:tbl>
      <w:tblPr>
        <w:tblW w:w="9767" w:type="dxa"/>
        <w:tblLayout w:type="fixed"/>
        <w:tblLook w:val="0000" w:firstRow="0" w:lastRow="0" w:firstColumn="0" w:lastColumn="0" w:noHBand="0" w:noVBand="0"/>
      </w:tblPr>
      <w:tblGrid>
        <w:gridCol w:w="4757"/>
        <w:gridCol w:w="5010"/>
      </w:tblGrid>
      <w:tr w:rsidR="00BC66CC" w:rsidRPr="00E07EDB" w14:paraId="2B229744" w14:textId="77777777" w:rsidTr="00B40B8E">
        <w:trPr>
          <w:trHeight w:val="737"/>
        </w:trPr>
        <w:tc>
          <w:tcPr>
            <w:tcW w:w="4757" w:type="dxa"/>
          </w:tcPr>
          <w:p w14:paraId="181187A9" w14:textId="77777777" w:rsidR="00BC66CC" w:rsidRPr="00E07EDB" w:rsidRDefault="00BC66CC" w:rsidP="00B40B8E">
            <w:pPr>
              <w:spacing w:after="0" w:line="240" w:lineRule="auto"/>
              <w:rPr>
                <w:rFonts w:ascii="Times New Roman" w:hAnsi="Times New Roman"/>
                <w:sz w:val="28"/>
                <w:szCs w:val="28"/>
              </w:rPr>
            </w:pPr>
            <w:r w:rsidRPr="00E07EDB">
              <w:rPr>
                <w:rFonts w:ascii="Times New Roman" w:hAnsi="Times New Roman"/>
                <w:sz w:val="28"/>
                <w:szCs w:val="28"/>
              </w:rPr>
              <w:t>Начальник ГБУ «Центр ветеринарии Владимирской области»</w:t>
            </w:r>
          </w:p>
        </w:tc>
        <w:tc>
          <w:tcPr>
            <w:tcW w:w="5010" w:type="dxa"/>
          </w:tcPr>
          <w:p w14:paraId="738E0A00" w14:textId="77777777" w:rsidR="00BC66CC" w:rsidRPr="00E07EDB" w:rsidRDefault="00BC66CC" w:rsidP="00B40B8E">
            <w:pPr>
              <w:spacing w:after="0" w:line="240" w:lineRule="auto"/>
              <w:jc w:val="right"/>
              <w:rPr>
                <w:rFonts w:ascii="Times New Roman" w:hAnsi="Times New Roman"/>
                <w:sz w:val="28"/>
                <w:szCs w:val="28"/>
              </w:rPr>
            </w:pPr>
            <w:r w:rsidRPr="00E07EDB">
              <w:rPr>
                <w:rFonts w:ascii="Times New Roman" w:hAnsi="Times New Roman"/>
                <w:sz w:val="28"/>
                <w:szCs w:val="28"/>
              </w:rPr>
              <w:t>Ю.В. Дегтярева</w:t>
            </w:r>
          </w:p>
        </w:tc>
      </w:tr>
    </w:tbl>
    <w:p w14:paraId="6911C984" w14:textId="77777777" w:rsidR="00BC66CC" w:rsidRPr="00E07EDB" w:rsidRDefault="00BC66CC" w:rsidP="00BC66CC">
      <w:pPr>
        <w:spacing w:after="0" w:line="240" w:lineRule="auto"/>
        <w:rPr>
          <w:rFonts w:ascii="Times New Roman" w:hAnsi="Times New Roman"/>
          <w:sz w:val="28"/>
          <w:szCs w:val="28"/>
        </w:rPr>
      </w:pPr>
    </w:p>
    <w:p w14:paraId="6A6CC789" w14:textId="77777777" w:rsidR="00F257DE" w:rsidRPr="00E07EDB" w:rsidRDefault="00F257DE" w:rsidP="00631FFB">
      <w:pPr>
        <w:spacing w:after="0" w:line="240" w:lineRule="auto"/>
        <w:jc w:val="both"/>
        <w:rPr>
          <w:rFonts w:ascii="Times New Roman" w:eastAsia="Times New Roman" w:hAnsi="Times New Roman" w:cs="Times New Roman"/>
          <w:sz w:val="28"/>
          <w:szCs w:val="28"/>
        </w:rPr>
      </w:pPr>
    </w:p>
    <w:p w14:paraId="6A2FB2E6" w14:textId="77777777" w:rsidR="00BC66CC" w:rsidRPr="00E07EDB" w:rsidRDefault="00BC66CC" w:rsidP="00631FFB">
      <w:pPr>
        <w:spacing w:after="0" w:line="240" w:lineRule="auto"/>
        <w:jc w:val="both"/>
        <w:rPr>
          <w:rFonts w:ascii="Times New Roman" w:eastAsia="Times New Roman" w:hAnsi="Times New Roman" w:cs="Times New Roman"/>
          <w:sz w:val="28"/>
          <w:szCs w:val="28"/>
        </w:rPr>
      </w:pPr>
    </w:p>
    <w:p w14:paraId="42EF237B" w14:textId="77777777" w:rsidR="00BC66CC" w:rsidRPr="00E07EDB" w:rsidRDefault="00BC66CC" w:rsidP="00631FFB">
      <w:pPr>
        <w:spacing w:after="0" w:line="240" w:lineRule="auto"/>
        <w:jc w:val="both"/>
        <w:rPr>
          <w:rFonts w:ascii="Times New Roman" w:eastAsia="Times New Roman" w:hAnsi="Times New Roman" w:cs="Times New Roman"/>
          <w:sz w:val="28"/>
          <w:szCs w:val="28"/>
        </w:rPr>
      </w:pPr>
    </w:p>
    <w:p w14:paraId="6B30FE2C" w14:textId="77777777" w:rsidR="00BC66CC" w:rsidRPr="00E07EDB" w:rsidRDefault="00BC66CC" w:rsidP="00631FFB">
      <w:pPr>
        <w:spacing w:after="0" w:line="240" w:lineRule="auto"/>
        <w:jc w:val="both"/>
        <w:rPr>
          <w:rFonts w:ascii="Times New Roman" w:eastAsia="Times New Roman" w:hAnsi="Times New Roman" w:cs="Times New Roman"/>
          <w:sz w:val="28"/>
          <w:szCs w:val="28"/>
        </w:rPr>
      </w:pPr>
    </w:p>
    <w:p w14:paraId="5193CBAE" w14:textId="77777777" w:rsidR="00BC66CC" w:rsidRPr="00E07EDB" w:rsidRDefault="00BC66CC" w:rsidP="00631FFB">
      <w:pPr>
        <w:spacing w:after="0" w:line="240" w:lineRule="auto"/>
        <w:jc w:val="both"/>
        <w:rPr>
          <w:rFonts w:ascii="Times New Roman" w:eastAsia="Times New Roman" w:hAnsi="Times New Roman" w:cs="Times New Roman"/>
          <w:sz w:val="28"/>
          <w:szCs w:val="28"/>
        </w:rPr>
      </w:pPr>
    </w:p>
    <w:p w14:paraId="2DF9A90E" w14:textId="77777777" w:rsidR="00BC66CC" w:rsidRPr="00E07EDB" w:rsidRDefault="00BC66CC" w:rsidP="00631FFB">
      <w:pPr>
        <w:spacing w:after="0" w:line="240" w:lineRule="auto"/>
        <w:jc w:val="both"/>
        <w:rPr>
          <w:rFonts w:ascii="Times New Roman" w:eastAsia="Times New Roman" w:hAnsi="Times New Roman" w:cs="Times New Roman"/>
          <w:sz w:val="28"/>
          <w:szCs w:val="28"/>
        </w:rPr>
      </w:pPr>
    </w:p>
    <w:p w14:paraId="5DD74591" w14:textId="77777777" w:rsidR="00BC66CC" w:rsidRPr="00E07EDB" w:rsidRDefault="00BC66CC" w:rsidP="00631FFB">
      <w:pPr>
        <w:spacing w:after="0" w:line="240" w:lineRule="auto"/>
        <w:jc w:val="both"/>
        <w:rPr>
          <w:rFonts w:ascii="Times New Roman" w:eastAsia="Times New Roman" w:hAnsi="Times New Roman" w:cs="Times New Roman"/>
          <w:sz w:val="28"/>
          <w:szCs w:val="28"/>
        </w:rPr>
      </w:pPr>
    </w:p>
    <w:p w14:paraId="2694B075" w14:textId="77777777" w:rsidR="00BC66CC" w:rsidRPr="00E07EDB" w:rsidRDefault="00BC66CC" w:rsidP="00631FFB">
      <w:pPr>
        <w:spacing w:after="0" w:line="240" w:lineRule="auto"/>
        <w:jc w:val="both"/>
        <w:rPr>
          <w:rFonts w:ascii="Times New Roman" w:eastAsia="Times New Roman" w:hAnsi="Times New Roman" w:cs="Times New Roman"/>
          <w:sz w:val="28"/>
          <w:szCs w:val="28"/>
        </w:rPr>
      </w:pPr>
    </w:p>
    <w:p w14:paraId="314237BF" w14:textId="77777777" w:rsidR="00BC66CC" w:rsidRPr="00E07EDB" w:rsidRDefault="00BC66CC" w:rsidP="00631FFB">
      <w:pPr>
        <w:spacing w:after="0" w:line="240" w:lineRule="auto"/>
        <w:jc w:val="both"/>
        <w:rPr>
          <w:rFonts w:ascii="Times New Roman" w:eastAsia="Times New Roman" w:hAnsi="Times New Roman" w:cs="Times New Roman"/>
          <w:sz w:val="28"/>
          <w:szCs w:val="28"/>
        </w:rPr>
      </w:pPr>
    </w:p>
    <w:p w14:paraId="5461598D" w14:textId="77777777" w:rsidR="00BA24FA" w:rsidRPr="00E07EDB" w:rsidRDefault="00BA24FA" w:rsidP="00631FFB">
      <w:pPr>
        <w:spacing w:after="0" w:line="240" w:lineRule="auto"/>
        <w:jc w:val="both"/>
        <w:rPr>
          <w:rFonts w:ascii="Times New Roman" w:eastAsia="Times New Roman" w:hAnsi="Times New Roman" w:cs="Times New Roman"/>
          <w:sz w:val="28"/>
          <w:szCs w:val="28"/>
        </w:rPr>
      </w:pPr>
    </w:p>
    <w:p w14:paraId="35B554C8" w14:textId="77777777" w:rsidR="00BA24FA" w:rsidRPr="00E07EDB" w:rsidRDefault="00BA24FA" w:rsidP="00631FFB">
      <w:pPr>
        <w:spacing w:after="0" w:line="240" w:lineRule="auto"/>
        <w:jc w:val="both"/>
        <w:rPr>
          <w:rFonts w:ascii="Times New Roman" w:eastAsia="Times New Roman" w:hAnsi="Times New Roman" w:cs="Times New Roman"/>
          <w:sz w:val="28"/>
          <w:szCs w:val="28"/>
        </w:rPr>
      </w:pPr>
    </w:p>
    <w:p w14:paraId="08825F57" w14:textId="77777777" w:rsidR="00BA24FA" w:rsidRPr="00E07EDB" w:rsidRDefault="00BA24FA" w:rsidP="00631FFB">
      <w:pPr>
        <w:spacing w:after="0" w:line="240" w:lineRule="auto"/>
        <w:jc w:val="both"/>
        <w:rPr>
          <w:rFonts w:ascii="Times New Roman" w:eastAsia="Times New Roman" w:hAnsi="Times New Roman" w:cs="Times New Roman"/>
          <w:sz w:val="28"/>
          <w:szCs w:val="28"/>
        </w:rPr>
      </w:pPr>
    </w:p>
    <w:p w14:paraId="0C90488D" w14:textId="77777777" w:rsidR="00A53485" w:rsidRPr="00E07EDB" w:rsidRDefault="00A53485" w:rsidP="00631FFB">
      <w:pPr>
        <w:spacing w:after="0" w:line="240" w:lineRule="auto"/>
        <w:jc w:val="both"/>
        <w:rPr>
          <w:rFonts w:ascii="Times New Roman" w:eastAsia="Times New Roman" w:hAnsi="Times New Roman" w:cs="Times New Roman"/>
          <w:sz w:val="28"/>
          <w:szCs w:val="28"/>
        </w:rPr>
      </w:pPr>
    </w:p>
    <w:p w14:paraId="163C08B1" w14:textId="77777777" w:rsidR="00B40B8E" w:rsidRPr="00E07EDB" w:rsidRDefault="00B40B8E" w:rsidP="00631FFB">
      <w:pPr>
        <w:spacing w:after="0" w:line="240" w:lineRule="auto"/>
        <w:jc w:val="both"/>
        <w:rPr>
          <w:rFonts w:ascii="Times New Roman" w:eastAsia="Times New Roman" w:hAnsi="Times New Roman" w:cs="Times New Roman"/>
          <w:sz w:val="28"/>
          <w:szCs w:val="28"/>
        </w:rPr>
      </w:pPr>
    </w:p>
    <w:p w14:paraId="18261C03" w14:textId="77777777" w:rsidR="00B40B8E" w:rsidRPr="00E07EDB" w:rsidRDefault="00B40B8E" w:rsidP="00631FFB">
      <w:pPr>
        <w:spacing w:after="0" w:line="240" w:lineRule="auto"/>
        <w:jc w:val="both"/>
        <w:rPr>
          <w:rFonts w:ascii="Times New Roman" w:eastAsia="Times New Roman" w:hAnsi="Times New Roman" w:cs="Times New Roman"/>
          <w:sz w:val="28"/>
          <w:szCs w:val="28"/>
        </w:rPr>
      </w:pPr>
    </w:p>
    <w:p w14:paraId="090D4AED" w14:textId="77777777" w:rsidR="00B40B8E" w:rsidRPr="00E07EDB" w:rsidRDefault="00B40B8E" w:rsidP="00631FFB">
      <w:pPr>
        <w:spacing w:after="0" w:line="240" w:lineRule="auto"/>
        <w:jc w:val="both"/>
        <w:rPr>
          <w:rFonts w:ascii="Times New Roman" w:eastAsia="Times New Roman" w:hAnsi="Times New Roman" w:cs="Times New Roman"/>
          <w:sz w:val="28"/>
          <w:szCs w:val="28"/>
        </w:rPr>
      </w:pPr>
    </w:p>
    <w:p w14:paraId="5E00238A" w14:textId="77777777" w:rsidR="00A53485" w:rsidRPr="00E07EDB" w:rsidRDefault="00A53485" w:rsidP="00631FFB">
      <w:pPr>
        <w:spacing w:after="0" w:line="240" w:lineRule="auto"/>
        <w:jc w:val="both"/>
        <w:rPr>
          <w:rFonts w:ascii="Times New Roman" w:eastAsia="Times New Roman" w:hAnsi="Times New Roman" w:cs="Times New Roman"/>
          <w:sz w:val="28"/>
          <w:szCs w:val="28"/>
        </w:rPr>
      </w:pPr>
    </w:p>
    <w:p w14:paraId="46603CE0" w14:textId="77777777" w:rsidR="00203951" w:rsidRPr="00E07EDB" w:rsidRDefault="00203951" w:rsidP="00631FFB">
      <w:pPr>
        <w:spacing w:after="0" w:line="240" w:lineRule="auto"/>
        <w:jc w:val="both"/>
        <w:rPr>
          <w:rFonts w:ascii="Times New Roman" w:eastAsia="Times New Roman" w:hAnsi="Times New Roman" w:cs="Times New Roman"/>
          <w:sz w:val="28"/>
          <w:szCs w:val="28"/>
        </w:rPr>
      </w:pPr>
    </w:p>
    <w:p w14:paraId="750C2BBF" w14:textId="77777777" w:rsidR="00BA2491" w:rsidRPr="00E07EDB" w:rsidRDefault="00BA2491" w:rsidP="00631FFB">
      <w:pPr>
        <w:spacing w:after="0" w:line="240" w:lineRule="auto"/>
        <w:jc w:val="both"/>
        <w:rPr>
          <w:rFonts w:ascii="Times New Roman" w:eastAsia="Times New Roman" w:hAnsi="Times New Roman" w:cs="Times New Roman"/>
          <w:sz w:val="28"/>
          <w:szCs w:val="28"/>
        </w:rPr>
      </w:pPr>
    </w:p>
    <w:p w14:paraId="6EF73E70" w14:textId="77777777" w:rsidR="00631FFB" w:rsidRPr="00E07EDB" w:rsidRDefault="004D4099" w:rsidP="004D4099">
      <w:pPr>
        <w:spacing w:after="0" w:line="240" w:lineRule="auto"/>
        <w:jc w:val="center"/>
        <w:rPr>
          <w:rFonts w:ascii="Times New Roman" w:eastAsia="Times New Roman" w:hAnsi="Times New Roman" w:cs="Times New Roman"/>
          <w:b/>
          <w:sz w:val="24"/>
          <w:szCs w:val="24"/>
        </w:rPr>
      </w:pPr>
      <w:r w:rsidRPr="00E07EDB">
        <w:rPr>
          <w:rFonts w:ascii="Times New Roman" w:eastAsia="Times New Roman" w:hAnsi="Times New Roman" w:cs="Times New Roman"/>
          <w:b/>
          <w:sz w:val="24"/>
          <w:szCs w:val="24"/>
        </w:rPr>
        <w:lastRenderedPageBreak/>
        <w:t>Учетная политика</w:t>
      </w:r>
    </w:p>
    <w:p w14:paraId="1E2338DD" w14:textId="77777777" w:rsidR="004D4099" w:rsidRPr="00E07EDB" w:rsidRDefault="004D4099" w:rsidP="004D4099">
      <w:pPr>
        <w:spacing w:after="0" w:line="240" w:lineRule="auto"/>
        <w:jc w:val="center"/>
        <w:rPr>
          <w:rFonts w:ascii="Times New Roman" w:eastAsia="Times New Roman" w:hAnsi="Times New Roman" w:cs="Times New Roman"/>
          <w:b/>
          <w:sz w:val="24"/>
          <w:szCs w:val="24"/>
          <w:u w:val="single"/>
        </w:rPr>
      </w:pPr>
      <w:r w:rsidRPr="00E07EDB">
        <w:rPr>
          <w:rFonts w:ascii="Times New Roman" w:eastAsia="Times New Roman" w:hAnsi="Times New Roman" w:cs="Times New Roman"/>
          <w:b/>
          <w:sz w:val="24"/>
          <w:szCs w:val="24"/>
          <w:u w:val="single"/>
        </w:rPr>
        <w:t>ГБУ «Центр ветеринарии Владимирской области»</w:t>
      </w:r>
    </w:p>
    <w:p w14:paraId="48493899" w14:textId="77777777" w:rsidR="004D4099" w:rsidRPr="00E07EDB" w:rsidRDefault="004D4099" w:rsidP="004D4099">
      <w:pPr>
        <w:spacing w:after="0" w:line="240" w:lineRule="auto"/>
        <w:jc w:val="center"/>
        <w:rPr>
          <w:rFonts w:ascii="Times New Roman" w:eastAsia="Times New Roman" w:hAnsi="Times New Roman" w:cs="Times New Roman"/>
          <w:b/>
          <w:sz w:val="24"/>
          <w:szCs w:val="24"/>
        </w:rPr>
      </w:pPr>
      <w:r w:rsidRPr="00E07EDB">
        <w:rPr>
          <w:rFonts w:ascii="Times New Roman" w:eastAsia="Times New Roman" w:hAnsi="Times New Roman" w:cs="Times New Roman"/>
          <w:b/>
          <w:sz w:val="24"/>
          <w:szCs w:val="24"/>
        </w:rPr>
        <w:t>для целей бухгалтерского учета</w:t>
      </w:r>
    </w:p>
    <w:p w14:paraId="3C0D15E8" w14:textId="77777777" w:rsidR="004D4099" w:rsidRPr="00E07EDB" w:rsidRDefault="004D4099" w:rsidP="004D4099">
      <w:pPr>
        <w:spacing w:after="0" w:line="240" w:lineRule="auto"/>
        <w:jc w:val="center"/>
        <w:rPr>
          <w:rFonts w:ascii="Times New Roman" w:eastAsia="Times New Roman" w:hAnsi="Times New Roman" w:cs="Times New Roman"/>
          <w:b/>
          <w:sz w:val="24"/>
          <w:szCs w:val="24"/>
        </w:rPr>
      </w:pPr>
    </w:p>
    <w:p w14:paraId="5D0E3454" w14:textId="77777777" w:rsidR="004D4099" w:rsidRPr="00E07EDB" w:rsidRDefault="00362505" w:rsidP="004D4099">
      <w:pPr>
        <w:spacing w:after="0" w:line="240" w:lineRule="auto"/>
        <w:jc w:val="center"/>
        <w:rPr>
          <w:rFonts w:ascii="Times New Roman" w:eastAsia="Times New Roman" w:hAnsi="Times New Roman" w:cs="Times New Roman"/>
          <w:b/>
          <w:sz w:val="24"/>
          <w:szCs w:val="24"/>
        </w:rPr>
      </w:pPr>
      <w:r w:rsidRPr="00E07EDB">
        <w:rPr>
          <w:rFonts w:ascii="Times New Roman" w:eastAsia="Times New Roman" w:hAnsi="Times New Roman" w:cs="Times New Roman"/>
          <w:b/>
          <w:sz w:val="24"/>
          <w:szCs w:val="24"/>
        </w:rPr>
        <w:t xml:space="preserve">Раздел </w:t>
      </w:r>
      <w:r w:rsidR="004D4099" w:rsidRPr="00E07EDB">
        <w:rPr>
          <w:rFonts w:ascii="Times New Roman" w:eastAsia="Times New Roman" w:hAnsi="Times New Roman" w:cs="Times New Roman"/>
          <w:b/>
          <w:sz w:val="24"/>
          <w:szCs w:val="24"/>
        </w:rPr>
        <w:t>1.</w:t>
      </w:r>
      <w:r w:rsidRPr="00E07EDB">
        <w:rPr>
          <w:rFonts w:ascii="Times New Roman" w:eastAsia="Times New Roman" w:hAnsi="Times New Roman" w:cs="Times New Roman"/>
          <w:b/>
          <w:sz w:val="24"/>
          <w:szCs w:val="24"/>
        </w:rPr>
        <w:t xml:space="preserve"> Организационные положения</w:t>
      </w:r>
    </w:p>
    <w:p w14:paraId="04FA6C8F" w14:textId="77777777" w:rsidR="00B40B8E" w:rsidRPr="00E07EDB" w:rsidRDefault="00B40B8E" w:rsidP="00B40B8E">
      <w:pPr>
        <w:pStyle w:val="2"/>
        <w:keepNext w:val="0"/>
        <w:keepLines w:val="0"/>
        <w:numPr>
          <w:ilvl w:val="1"/>
          <w:numId w:val="0"/>
        </w:numPr>
        <w:spacing w:before="120" w:after="120"/>
        <w:ind w:firstLine="284"/>
        <w:jc w:val="both"/>
        <w:rPr>
          <w:rFonts w:ascii="Times New Roman" w:hAnsi="Times New Roman" w:cs="Times New Roman"/>
          <w:b w:val="0"/>
          <w:color w:val="auto"/>
          <w:sz w:val="22"/>
          <w:szCs w:val="22"/>
        </w:rPr>
      </w:pPr>
      <w:bookmarkStart w:id="0" w:name="_ref_1-c8082797e1ee4d"/>
      <w:r w:rsidRPr="00E07EDB">
        <w:rPr>
          <w:rFonts w:ascii="Times New Roman" w:hAnsi="Times New Roman" w:cs="Times New Roman"/>
          <w:b w:val="0"/>
          <w:color w:val="auto"/>
          <w:sz w:val="22"/>
          <w:szCs w:val="22"/>
        </w:rPr>
        <w:t>Настоящая Учетная политика разработана в соответствии с требованиями следующих документов:</w:t>
      </w:r>
      <w:bookmarkEnd w:id="0"/>
    </w:p>
    <w:p w14:paraId="16236EF6"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Бюджетный </w:t>
      </w:r>
      <w:hyperlink r:id="rId10" w:history="1">
        <w:r w:rsidRPr="00E07EDB">
          <w:rPr>
            <w:rStyle w:val="ac"/>
            <w:rFonts w:ascii="Times New Roman" w:hAnsi="Times New Roman" w:cs="Times New Roman"/>
            <w:color w:val="auto"/>
          </w:rPr>
          <w:t>кодекс</w:t>
        </w:r>
      </w:hyperlink>
      <w:r w:rsidRPr="00E07EDB">
        <w:rPr>
          <w:rFonts w:ascii="Times New Roman" w:hAnsi="Times New Roman" w:cs="Times New Roman"/>
        </w:rPr>
        <w:t xml:space="preserve"> РФ (далее - БК РФ);</w:t>
      </w:r>
    </w:p>
    <w:p w14:paraId="68649201"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11" w:history="1">
        <w:r w:rsidRPr="00E07EDB">
          <w:rPr>
            <w:rStyle w:val="ac"/>
            <w:rFonts w:ascii="Times New Roman" w:hAnsi="Times New Roman" w:cs="Times New Roman"/>
            <w:color w:val="auto"/>
          </w:rPr>
          <w:t>закон</w:t>
        </w:r>
      </w:hyperlink>
      <w:r w:rsidRPr="00E07EDB">
        <w:rPr>
          <w:rFonts w:ascii="Times New Roman" w:hAnsi="Times New Roman" w:cs="Times New Roman"/>
        </w:rPr>
        <w:t xml:space="preserve"> от 06.12.2011 № 402-ФЗ "О бухгалтерском учете" (далее - Закон № 402-ФЗ);</w:t>
      </w:r>
    </w:p>
    <w:p w14:paraId="75422ADE"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12" w:history="1">
        <w:r w:rsidRPr="00E07EDB">
          <w:rPr>
            <w:rStyle w:val="ac"/>
            <w:rFonts w:ascii="Times New Roman" w:hAnsi="Times New Roman" w:cs="Times New Roman"/>
            <w:color w:val="auto"/>
          </w:rPr>
          <w:t>закон</w:t>
        </w:r>
      </w:hyperlink>
      <w:r w:rsidRPr="00E07EDB">
        <w:rPr>
          <w:rFonts w:ascii="Times New Roman" w:hAnsi="Times New Roman" w:cs="Times New Roman"/>
        </w:rPr>
        <w:t xml:space="preserve"> от 12.01.1996 № 7-ФЗ "О некоммерческих организациях" (далее - Закон № 7-ФЗ);</w:t>
      </w:r>
    </w:p>
    <w:p w14:paraId="0673862E"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13"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4"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"Концептуальные основы");</w:t>
      </w:r>
    </w:p>
    <w:p w14:paraId="18EF4C2F"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15"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6"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"Основные средства");</w:t>
      </w:r>
    </w:p>
    <w:p w14:paraId="2F4A66C4"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17"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"Аренда", утвержденный Приказом Минфина России от 31.12.2016 № 258н (далее - </w:t>
      </w:r>
      <w:hyperlink r:id="rId18"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"Аренда");</w:t>
      </w:r>
    </w:p>
    <w:p w14:paraId="54552FD0"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19"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20"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"Обесценение активов");</w:t>
      </w:r>
    </w:p>
    <w:p w14:paraId="63182AC2"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21"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22"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"Представление отчетности");</w:t>
      </w:r>
    </w:p>
    <w:p w14:paraId="312D3968"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23"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4"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"Отчет о движении денежных средств");</w:t>
      </w:r>
    </w:p>
    <w:p w14:paraId="2F0017F5"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25"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6"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"Учетная политика");</w:t>
      </w:r>
    </w:p>
    <w:p w14:paraId="31A3EF4A"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27"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8"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"События после отчетной даты");</w:t>
      </w:r>
    </w:p>
    <w:p w14:paraId="791FC930"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29"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"Доходы", утвержденный Приказом Минфина России от 27.02.2018 № 32н (далее - </w:t>
      </w:r>
      <w:hyperlink r:id="rId30"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"Доходы");</w:t>
      </w:r>
    </w:p>
    <w:p w14:paraId="53763870"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31"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32"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"Влияние изменений курсов иностранных валют");</w:t>
      </w:r>
    </w:p>
    <w:p w14:paraId="79600038"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33"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w:t>
      </w:r>
      <w:hyperlink r:id="rId34"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"Информация о связанных сторонах");</w:t>
      </w:r>
    </w:p>
    <w:p w14:paraId="72F554E2"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35"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"Непроизведенные активы", утвержденный Приказом Минфина России от 28.02.2018 № 34н (далее - </w:t>
      </w:r>
      <w:hyperlink r:id="rId36"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"Непроизведенные активы");</w:t>
      </w:r>
    </w:p>
    <w:p w14:paraId="48C65BB6"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37"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 37н (далее - </w:t>
      </w:r>
      <w:hyperlink r:id="rId38"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"Бюджетная информация в бухгалтерской (финансовой) отчетности");</w:t>
      </w:r>
    </w:p>
    <w:p w14:paraId="7CB92776"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39"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 124н (далее - </w:t>
      </w:r>
      <w:hyperlink r:id="rId40"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"Резервы");</w:t>
      </w:r>
    </w:p>
    <w:p w14:paraId="662BCB9B"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lastRenderedPageBreak/>
        <w:t xml:space="preserve">Федеральный </w:t>
      </w:r>
      <w:hyperlink r:id="rId41"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"Долгосрочные договоры", утвержденный Приказом Минфина России от 29.06.2018 № 145н (далее - </w:t>
      </w:r>
      <w:hyperlink r:id="rId42"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"Долгосрочные договоры");</w:t>
      </w:r>
    </w:p>
    <w:p w14:paraId="392EEF52"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43"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"Запасы", утвержденный Приказом Минфина России от 07.12.2018 № 256н (далее - </w:t>
      </w:r>
      <w:hyperlink r:id="rId44"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"Запасы");</w:t>
      </w:r>
    </w:p>
    <w:p w14:paraId="589FF9D9"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45"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 305н (далее - </w:t>
      </w:r>
      <w:hyperlink r:id="rId46"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"Бухгалтерская (финансовая) отчетность с учетом инфляции");</w:t>
      </w:r>
    </w:p>
    <w:p w14:paraId="0C40EA9A"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47"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государственных финансов "Нематериальные активы", утвержденный Приказом Минфина России от 15.11.2019 № 181н (далее - </w:t>
      </w:r>
      <w:hyperlink r:id="rId48"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"Нематериальные активы");</w:t>
      </w:r>
    </w:p>
    <w:p w14:paraId="3174D795"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49"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государственных финансов "Выплаты персоналу", утвержденный Приказом Минфина России от 15.11.2019 № 184н (далее - </w:t>
      </w:r>
      <w:hyperlink r:id="rId50"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"Выплаты персоналу");</w:t>
      </w:r>
    </w:p>
    <w:p w14:paraId="6A7F4D76"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51"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государственных финансов "Финансовые инструменты", утвержденный Приказом Минфина России от 30.06.2020 № 129н (далее - </w:t>
      </w:r>
      <w:hyperlink r:id="rId52"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"Финансовые инструменты");</w:t>
      </w:r>
    </w:p>
    <w:p w14:paraId="30CB9C02"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53"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государственных финансов "Метод долевого участия", утвержденный Приказом Минфина России от 30.10.2020 № 254н (далее - </w:t>
      </w:r>
      <w:hyperlink r:id="rId54" w:history="1">
        <w:r w:rsidRPr="00E07EDB">
          <w:rPr>
            <w:rStyle w:val="ac"/>
            <w:rFonts w:ascii="Times New Roman" w:hAnsi="Times New Roman" w:cs="Times New Roman"/>
            <w:color w:val="auto"/>
          </w:rPr>
          <w:t>СГС</w:t>
        </w:r>
      </w:hyperlink>
      <w:r w:rsidRPr="00E07EDB">
        <w:rPr>
          <w:rFonts w:ascii="Times New Roman" w:hAnsi="Times New Roman" w:cs="Times New Roman"/>
        </w:rPr>
        <w:t xml:space="preserve"> "Метод долевого участия");</w:t>
      </w:r>
    </w:p>
    <w:p w14:paraId="0E2CC109"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55"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государственных финансов "Единый план счетов бухгалтерского учета государственных финансов", утвержденный Приказом Минфина России от 30.08.2024 № 121н (далее - </w:t>
      </w:r>
      <w:hyperlink r:id="rId56"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"Единый план счетов"), включая Приложение № 1 - Единый </w:t>
      </w:r>
      <w:hyperlink r:id="rId57" w:history="1">
        <w:r w:rsidRPr="00E07EDB">
          <w:rPr>
            <w:rStyle w:val="ac"/>
            <w:rFonts w:ascii="Times New Roman" w:hAnsi="Times New Roman" w:cs="Times New Roman"/>
            <w:color w:val="auto"/>
          </w:rPr>
          <w:t>план</w:t>
        </w:r>
      </w:hyperlink>
      <w:r w:rsidRPr="00E07EDB">
        <w:rPr>
          <w:rFonts w:ascii="Times New Roman" w:hAnsi="Times New Roman" w:cs="Times New Roman"/>
        </w:rPr>
        <w:t xml:space="preserve"> счетов бухгалтерского учета государственных финансов (далее - Единый </w:t>
      </w:r>
      <w:hyperlink r:id="rId58" w:history="1">
        <w:r w:rsidRPr="00E07EDB">
          <w:rPr>
            <w:rStyle w:val="ac"/>
            <w:rFonts w:ascii="Times New Roman" w:hAnsi="Times New Roman" w:cs="Times New Roman"/>
            <w:color w:val="auto"/>
          </w:rPr>
          <w:t>план</w:t>
        </w:r>
      </w:hyperlink>
      <w:r w:rsidRPr="00E07EDB">
        <w:rPr>
          <w:rFonts w:ascii="Times New Roman" w:hAnsi="Times New Roman" w:cs="Times New Roman"/>
        </w:rPr>
        <w:t xml:space="preserve"> счетов), Приложение № 2 - </w:t>
      </w:r>
      <w:hyperlink r:id="rId59" w:history="1">
        <w:r w:rsidRPr="00E07EDB">
          <w:rPr>
            <w:rStyle w:val="ac"/>
            <w:rFonts w:ascii="Times New Roman" w:hAnsi="Times New Roman" w:cs="Times New Roman"/>
            <w:color w:val="auto"/>
          </w:rPr>
          <w:t>Порядок</w:t>
        </w:r>
      </w:hyperlink>
      <w:r w:rsidRPr="00E07EDB">
        <w:rPr>
          <w:rFonts w:ascii="Times New Roman" w:hAnsi="Times New Roman" w:cs="Times New Roman"/>
        </w:rPr>
        <w:t xml:space="preserve"> применения Единого плана счетов бухгалтерского учета государственных финансов (далее - </w:t>
      </w:r>
      <w:hyperlink r:id="rId60" w:history="1">
        <w:r w:rsidRPr="00E07EDB">
          <w:rPr>
            <w:rStyle w:val="ac"/>
            <w:rFonts w:ascii="Times New Roman" w:hAnsi="Times New Roman" w:cs="Times New Roman"/>
            <w:color w:val="auto"/>
          </w:rPr>
          <w:t>Порядок</w:t>
        </w:r>
      </w:hyperlink>
      <w:r w:rsidRPr="00E07EDB">
        <w:rPr>
          <w:rFonts w:ascii="Times New Roman" w:hAnsi="Times New Roman" w:cs="Times New Roman"/>
        </w:rPr>
        <w:t xml:space="preserve"> применения единого плана счетов);</w:t>
      </w:r>
    </w:p>
    <w:p w14:paraId="65F6349C"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Федеральный </w:t>
      </w:r>
      <w:hyperlink r:id="rId61"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бухгалтерского учета государственных финансов "План счетов бухгалтерского учета бюджетных и автономных учреждений", утвержденный Приказом Минфина России от 20.09.2024 № 133н (далее - </w:t>
      </w:r>
      <w:hyperlink r:id="rId62" w:history="1">
        <w:r w:rsidRPr="00E07EDB">
          <w:rPr>
            <w:rStyle w:val="ac"/>
            <w:rFonts w:ascii="Times New Roman" w:hAnsi="Times New Roman" w:cs="Times New Roman"/>
            <w:color w:val="auto"/>
          </w:rPr>
          <w:t>Стандарт</w:t>
        </w:r>
      </w:hyperlink>
      <w:r w:rsidRPr="00E07EDB">
        <w:rPr>
          <w:rFonts w:ascii="Times New Roman" w:hAnsi="Times New Roman" w:cs="Times New Roman"/>
        </w:rPr>
        <w:t xml:space="preserve"> "План счетов бюджетных (автономных) учреждений"), включая Приложение № 1 - </w:t>
      </w:r>
      <w:hyperlink r:id="rId63" w:history="1">
        <w:r w:rsidRPr="00E07EDB">
          <w:rPr>
            <w:rStyle w:val="ac"/>
            <w:rFonts w:ascii="Times New Roman" w:hAnsi="Times New Roman" w:cs="Times New Roman"/>
            <w:color w:val="auto"/>
          </w:rPr>
          <w:t>План</w:t>
        </w:r>
      </w:hyperlink>
      <w:r w:rsidRPr="00E07EDB">
        <w:rPr>
          <w:rFonts w:ascii="Times New Roman" w:hAnsi="Times New Roman" w:cs="Times New Roman"/>
        </w:rPr>
        <w:t xml:space="preserve"> счетов бухгалтерского учета бюджетных и автономных учреждений (далее - </w:t>
      </w:r>
      <w:hyperlink r:id="rId64" w:history="1">
        <w:r w:rsidRPr="00E07EDB">
          <w:rPr>
            <w:rStyle w:val="ac"/>
            <w:rFonts w:ascii="Times New Roman" w:hAnsi="Times New Roman" w:cs="Times New Roman"/>
            <w:color w:val="auto"/>
          </w:rPr>
          <w:t>План</w:t>
        </w:r>
      </w:hyperlink>
      <w:r w:rsidRPr="00E07EDB">
        <w:rPr>
          <w:rFonts w:ascii="Times New Roman" w:hAnsi="Times New Roman" w:cs="Times New Roman"/>
        </w:rPr>
        <w:t xml:space="preserve"> счетов бюджетных (автономных) учреждений), Приложение № 2 - </w:t>
      </w:r>
      <w:hyperlink r:id="rId65" w:history="1">
        <w:r w:rsidRPr="00E07EDB">
          <w:rPr>
            <w:rStyle w:val="ac"/>
            <w:rFonts w:ascii="Times New Roman" w:hAnsi="Times New Roman" w:cs="Times New Roman"/>
            <w:color w:val="auto"/>
          </w:rPr>
          <w:t>Порядок</w:t>
        </w:r>
      </w:hyperlink>
      <w:r w:rsidRPr="00E07EDB">
        <w:rPr>
          <w:rFonts w:ascii="Times New Roman" w:hAnsi="Times New Roman" w:cs="Times New Roman"/>
        </w:rPr>
        <w:t xml:space="preserve"> применения плана счетов бухгалтерского учета бюджетных и автономных учреждений (далее - </w:t>
      </w:r>
      <w:hyperlink r:id="rId66" w:history="1">
        <w:r w:rsidRPr="00E07EDB">
          <w:rPr>
            <w:rStyle w:val="ac"/>
            <w:rFonts w:ascii="Times New Roman" w:hAnsi="Times New Roman" w:cs="Times New Roman"/>
            <w:color w:val="auto"/>
          </w:rPr>
          <w:t>Порядок</w:t>
        </w:r>
      </w:hyperlink>
      <w:r w:rsidRPr="00E07EDB">
        <w:rPr>
          <w:rFonts w:ascii="Times New Roman" w:hAnsi="Times New Roman" w:cs="Times New Roman"/>
        </w:rPr>
        <w:t xml:space="preserve"> применения плана счетов бюджетных (автономных) учреждений);</w:t>
      </w:r>
    </w:p>
    <w:p w14:paraId="314D234F"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Правила применения Плана счетов бухгалтерского учета бюджетных и автономных учреждений, утвержденные Приказом Минфина России от 29.08.2025 № 119н (далее - Правила № 119н);</w:t>
      </w:r>
    </w:p>
    <w:p w14:paraId="775050FB"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hyperlink r:id="rId67" w:history="1">
        <w:r w:rsidRPr="00E07EDB">
          <w:rPr>
            <w:rStyle w:val="ac"/>
            <w:rFonts w:ascii="Times New Roman" w:hAnsi="Times New Roman" w:cs="Times New Roman"/>
            <w:color w:val="auto"/>
          </w:rPr>
          <w:t>Приказ</w:t>
        </w:r>
      </w:hyperlink>
      <w:r w:rsidRPr="00E07EDB">
        <w:rPr>
          <w:rFonts w:ascii="Times New Roman" w:hAnsi="Times New Roman" w:cs="Times New Roman"/>
        </w:rPr>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68" w:history="1">
        <w:r w:rsidRPr="00E07EDB">
          <w:rPr>
            <w:rStyle w:val="ac"/>
            <w:rFonts w:ascii="Times New Roman" w:hAnsi="Times New Roman" w:cs="Times New Roman"/>
            <w:color w:val="auto"/>
          </w:rPr>
          <w:t>Приказ</w:t>
        </w:r>
      </w:hyperlink>
      <w:r w:rsidRPr="00E07EDB">
        <w:rPr>
          <w:rFonts w:ascii="Times New Roman" w:hAnsi="Times New Roman" w:cs="Times New Roman"/>
        </w:rPr>
        <w:t xml:space="preserve"> Минфина России № 52н), включая Приложение № 5 - Методические </w:t>
      </w:r>
      <w:hyperlink r:id="rId69" w:history="1">
        <w:r w:rsidRPr="00E07EDB">
          <w:rPr>
            <w:rStyle w:val="ac"/>
            <w:rFonts w:ascii="Times New Roman" w:hAnsi="Times New Roman" w:cs="Times New Roman"/>
            <w:color w:val="auto"/>
          </w:rPr>
          <w:t>указания</w:t>
        </w:r>
      </w:hyperlink>
      <w:r w:rsidRPr="00E07EDB">
        <w:rPr>
          <w:rFonts w:ascii="Times New Roman" w:hAnsi="Times New Roman" w:cs="Times New Roman"/>
        </w:rPr>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w:t>
      </w:r>
      <w:hyperlink r:id="rId70" w:history="1">
        <w:r w:rsidRPr="00E07EDB">
          <w:rPr>
            <w:rStyle w:val="ac"/>
            <w:rFonts w:ascii="Times New Roman" w:hAnsi="Times New Roman" w:cs="Times New Roman"/>
            <w:color w:val="auto"/>
          </w:rPr>
          <w:t>указания</w:t>
        </w:r>
      </w:hyperlink>
      <w:r w:rsidRPr="00E07EDB">
        <w:rPr>
          <w:rFonts w:ascii="Times New Roman" w:hAnsi="Times New Roman" w:cs="Times New Roman"/>
        </w:rPr>
        <w:t xml:space="preserve"> № 52н);</w:t>
      </w:r>
    </w:p>
    <w:p w14:paraId="5F3FB1BB"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hyperlink r:id="rId71" w:history="1">
        <w:r w:rsidRPr="00E07EDB">
          <w:rPr>
            <w:rStyle w:val="ac"/>
            <w:rFonts w:ascii="Times New Roman" w:hAnsi="Times New Roman" w:cs="Times New Roman"/>
            <w:color w:val="auto"/>
          </w:rPr>
          <w:t>Приказ</w:t>
        </w:r>
      </w:hyperlink>
      <w:r w:rsidRPr="00E07EDB">
        <w:rPr>
          <w:rFonts w:ascii="Times New Roman" w:hAnsi="Times New Roman" w:cs="Times New Roman"/>
        </w:rPr>
        <w:t xml:space="preserve">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w:t>
      </w:r>
      <w:hyperlink r:id="rId72" w:history="1">
        <w:r w:rsidRPr="00E07EDB">
          <w:rPr>
            <w:rStyle w:val="ac"/>
            <w:rFonts w:ascii="Times New Roman" w:hAnsi="Times New Roman" w:cs="Times New Roman"/>
            <w:color w:val="auto"/>
          </w:rPr>
          <w:t>Приказ</w:t>
        </w:r>
      </w:hyperlink>
      <w:r w:rsidRPr="00E07EDB">
        <w:rPr>
          <w:rFonts w:ascii="Times New Roman" w:hAnsi="Times New Roman" w:cs="Times New Roman"/>
        </w:rPr>
        <w:t xml:space="preserve"> Минфина России № 61н), включая Приложение № 5 - Методические </w:t>
      </w:r>
      <w:hyperlink r:id="rId73" w:history="1">
        <w:r w:rsidRPr="00E07EDB">
          <w:rPr>
            <w:rStyle w:val="ac"/>
            <w:rFonts w:ascii="Times New Roman" w:hAnsi="Times New Roman" w:cs="Times New Roman"/>
            <w:color w:val="auto"/>
          </w:rPr>
          <w:t>указания</w:t>
        </w:r>
      </w:hyperlink>
      <w:r w:rsidRPr="00E07EDB">
        <w:rPr>
          <w:rFonts w:ascii="Times New Roman" w:hAnsi="Times New Roman" w:cs="Times New Roman"/>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(далее - Методические </w:t>
      </w:r>
      <w:hyperlink r:id="rId74" w:history="1">
        <w:r w:rsidRPr="00E07EDB">
          <w:rPr>
            <w:rStyle w:val="ac"/>
            <w:rFonts w:ascii="Times New Roman" w:hAnsi="Times New Roman" w:cs="Times New Roman"/>
            <w:color w:val="auto"/>
          </w:rPr>
          <w:t>указания</w:t>
        </w:r>
      </w:hyperlink>
      <w:r w:rsidRPr="00E07EDB">
        <w:rPr>
          <w:rFonts w:ascii="Times New Roman" w:hAnsi="Times New Roman" w:cs="Times New Roman"/>
        </w:rPr>
        <w:t xml:space="preserve"> № 61н);</w:t>
      </w:r>
    </w:p>
    <w:p w14:paraId="29923936"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hyperlink r:id="rId75" w:history="1">
        <w:r w:rsidRPr="00E07EDB">
          <w:rPr>
            <w:rStyle w:val="ac"/>
            <w:rFonts w:ascii="Times New Roman" w:hAnsi="Times New Roman" w:cs="Times New Roman"/>
            <w:color w:val="auto"/>
          </w:rPr>
          <w:t>Указание</w:t>
        </w:r>
      </w:hyperlink>
      <w:r w:rsidRPr="00E07EDB">
        <w:rPr>
          <w:rFonts w:ascii="Times New Roman" w:hAnsi="Times New Roman" w:cs="Times New Roman"/>
        </w:rPr>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76" w:history="1">
        <w:r w:rsidRPr="00E07EDB">
          <w:rPr>
            <w:rStyle w:val="ac"/>
            <w:rFonts w:ascii="Times New Roman" w:hAnsi="Times New Roman" w:cs="Times New Roman"/>
            <w:color w:val="auto"/>
          </w:rPr>
          <w:t>Указание</w:t>
        </w:r>
      </w:hyperlink>
      <w:r w:rsidRPr="00E07EDB">
        <w:rPr>
          <w:rFonts w:ascii="Times New Roman" w:hAnsi="Times New Roman" w:cs="Times New Roman"/>
        </w:rPr>
        <w:t xml:space="preserve"> № 3210-У);</w:t>
      </w:r>
    </w:p>
    <w:p w14:paraId="69A9A422"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hyperlink r:id="rId77" w:history="1">
        <w:r w:rsidRPr="00E07EDB">
          <w:rPr>
            <w:rStyle w:val="ac"/>
            <w:rFonts w:ascii="Times New Roman" w:hAnsi="Times New Roman" w:cs="Times New Roman"/>
            <w:color w:val="auto"/>
          </w:rPr>
          <w:t>Указание</w:t>
        </w:r>
      </w:hyperlink>
      <w:r w:rsidRPr="00E07EDB">
        <w:rPr>
          <w:rFonts w:ascii="Times New Roman" w:hAnsi="Times New Roman" w:cs="Times New Roman"/>
        </w:rPr>
        <w:t xml:space="preserve"> Банка России от 09.12.2019 № 5348-У "О правилах наличных расчетов" (далее - </w:t>
      </w:r>
      <w:hyperlink r:id="rId78" w:history="1">
        <w:r w:rsidRPr="00E07EDB">
          <w:rPr>
            <w:rStyle w:val="ac"/>
            <w:rFonts w:ascii="Times New Roman" w:hAnsi="Times New Roman" w:cs="Times New Roman"/>
            <w:color w:val="auto"/>
          </w:rPr>
          <w:t>Указание</w:t>
        </w:r>
      </w:hyperlink>
      <w:r w:rsidRPr="00E07EDB">
        <w:rPr>
          <w:rFonts w:ascii="Times New Roman" w:hAnsi="Times New Roman" w:cs="Times New Roman"/>
        </w:rPr>
        <w:t xml:space="preserve"> № 5348-У);</w:t>
      </w:r>
    </w:p>
    <w:p w14:paraId="2C0A8C30"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 xml:space="preserve">Методические </w:t>
      </w:r>
      <w:hyperlink r:id="rId79" w:history="1">
        <w:r w:rsidRPr="00E07EDB">
          <w:rPr>
            <w:rStyle w:val="ac"/>
            <w:rFonts w:ascii="Times New Roman" w:hAnsi="Times New Roman" w:cs="Times New Roman"/>
            <w:color w:val="auto"/>
          </w:rPr>
          <w:t>рекомендации</w:t>
        </w:r>
      </w:hyperlink>
      <w:r w:rsidRPr="00E07EDB">
        <w:rPr>
          <w:rFonts w:ascii="Times New Roman" w:hAnsi="Times New Roman" w:cs="Times New Roman"/>
        </w:rPr>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80" w:history="1">
        <w:r w:rsidRPr="00E07EDB">
          <w:rPr>
            <w:rStyle w:val="ac"/>
            <w:rFonts w:ascii="Times New Roman" w:hAnsi="Times New Roman" w:cs="Times New Roman"/>
            <w:color w:val="auto"/>
          </w:rPr>
          <w:t>рекомендации</w:t>
        </w:r>
      </w:hyperlink>
      <w:r w:rsidRPr="00E07EDB">
        <w:rPr>
          <w:rFonts w:ascii="Times New Roman" w:hAnsi="Times New Roman" w:cs="Times New Roman"/>
        </w:rPr>
        <w:t xml:space="preserve"> № АМ-23-р);</w:t>
      </w:r>
    </w:p>
    <w:p w14:paraId="2BB0CD21"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hyperlink r:id="rId81" w:history="1">
        <w:r w:rsidRPr="00E07EDB">
          <w:rPr>
            <w:rStyle w:val="ac"/>
            <w:rFonts w:ascii="Times New Roman" w:hAnsi="Times New Roman" w:cs="Times New Roman"/>
            <w:color w:val="auto"/>
          </w:rPr>
          <w:t>Правила</w:t>
        </w:r>
      </w:hyperlink>
      <w:r w:rsidRPr="00E07EDB">
        <w:rPr>
          <w:rFonts w:ascii="Times New Roman" w:hAnsi="Times New Roman" w:cs="Times New Roman"/>
        </w:rPr>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82" w:history="1">
        <w:r w:rsidRPr="00E07EDB">
          <w:rPr>
            <w:rStyle w:val="ac"/>
            <w:rFonts w:ascii="Times New Roman" w:hAnsi="Times New Roman" w:cs="Times New Roman"/>
            <w:color w:val="auto"/>
          </w:rPr>
          <w:t>Правила</w:t>
        </w:r>
      </w:hyperlink>
      <w:r w:rsidRPr="00E07EDB">
        <w:rPr>
          <w:rFonts w:ascii="Times New Roman" w:hAnsi="Times New Roman" w:cs="Times New Roman"/>
        </w:rPr>
        <w:t xml:space="preserve"> учета и хранения драгоценных металлов, драгоценных камней и продукции из них, а также ведения соответствующей отчетности);</w:t>
      </w:r>
    </w:p>
    <w:p w14:paraId="38BA2D9A"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hyperlink r:id="rId83" w:history="1">
        <w:r w:rsidRPr="00E07EDB">
          <w:rPr>
            <w:rStyle w:val="ac"/>
            <w:rFonts w:ascii="Times New Roman" w:hAnsi="Times New Roman" w:cs="Times New Roman"/>
            <w:color w:val="auto"/>
          </w:rPr>
          <w:t>Инструкция</w:t>
        </w:r>
      </w:hyperlink>
      <w:r w:rsidRPr="00E07EDB">
        <w:rPr>
          <w:rFonts w:ascii="Times New Roman" w:hAnsi="Times New Roman" w:cs="Times New Roman"/>
        </w:rPr>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84" w:history="1">
        <w:r w:rsidRPr="00E07EDB">
          <w:rPr>
            <w:rStyle w:val="ac"/>
            <w:rFonts w:ascii="Times New Roman" w:hAnsi="Times New Roman" w:cs="Times New Roman"/>
            <w:color w:val="auto"/>
          </w:rPr>
          <w:t>Инструкция</w:t>
        </w:r>
      </w:hyperlink>
      <w:r w:rsidRPr="00E07EDB">
        <w:rPr>
          <w:rFonts w:ascii="Times New Roman" w:hAnsi="Times New Roman" w:cs="Times New Roman"/>
        </w:rPr>
        <w:t xml:space="preserve"> № 33н);</w:t>
      </w:r>
    </w:p>
    <w:p w14:paraId="597432C7"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hyperlink r:id="rId85" w:history="1">
        <w:r w:rsidRPr="00E07EDB">
          <w:rPr>
            <w:rStyle w:val="ac"/>
            <w:rFonts w:ascii="Times New Roman" w:hAnsi="Times New Roman" w:cs="Times New Roman"/>
            <w:color w:val="auto"/>
          </w:rPr>
          <w:t>Приказ</w:t>
        </w:r>
      </w:hyperlink>
      <w:r w:rsidRPr="00E07EDB">
        <w:rPr>
          <w:rFonts w:ascii="Times New Roman" w:hAnsi="Times New Roman" w:cs="Times New Roman"/>
        </w:rPr>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86" w:history="1">
        <w:r w:rsidRPr="00E07EDB">
          <w:rPr>
            <w:rStyle w:val="ac"/>
            <w:rFonts w:ascii="Times New Roman" w:hAnsi="Times New Roman" w:cs="Times New Roman"/>
            <w:color w:val="auto"/>
          </w:rPr>
          <w:t>Приказ</w:t>
        </w:r>
      </w:hyperlink>
      <w:r w:rsidRPr="00E07EDB">
        <w:rPr>
          <w:rFonts w:ascii="Times New Roman" w:hAnsi="Times New Roman" w:cs="Times New Roman"/>
        </w:rPr>
        <w:t xml:space="preserve"> Минфина России № 231н);</w:t>
      </w:r>
    </w:p>
    <w:p w14:paraId="59CCE138"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hyperlink r:id="rId87" w:history="1">
        <w:r w:rsidRPr="00E07EDB">
          <w:rPr>
            <w:rStyle w:val="ac"/>
            <w:rFonts w:ascii="Times New Roman" w:hAnsi="Times New Roman" w:cs="Times New Roman"/>
            <w:color w:val="auto"/>
          </w:rPr>
          <w:t>Порядок</w:t>
        </w:r>
      </w:hyperlink>
      <w:r w:rsidRPr="00E07EDB">
        <w:rPr>
          <w:rFonts w:ascii="Times New Roman" w:hAnsi="Times New Roman" w:cs="Times New Roman"/>
        </w:rPr>
        <w:t xml:space="preserve">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w:t>
      </w:r>
      <w:hyperlink r:id="rId88" w:history="1">
        <w:r w:rsidRPr="00E07EDB">
          <w:rPr>
            <w:rStyle w:val="ac"/>
            <w:rFonts w:ascii="Times New Roman" w:hAnsi="Times New Roman" w:cs="Times New Roman"/>
            <w:color w:val="auto"/>
          </w:rPr>
          <w:t>Порядок</w:t>
        </w:r>
      </w:hyperlink>
      <w:r w:rsidRPr="00E07EDB">
        <w:rPr>
          <w:rFonts w:ascii="Times New Roman" w:hAnsi="Times New Roman" w:cs="Times New Roman"/>
        </w:rPr>
        <w:t xml:space="preserve"> № 82н);</w:t>
      </w:r>
    </w:p>
    <w:p w14:paraId="23E914E3"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hyperlink r:id="rId89" w:history="1">
        <w:r w:rsidRPr="00E07EDB">
          <w:rPr>
            <w:rStyle w:val="ac"/>
            <w:rFonts w:ascii="Times New Roman" w:hAnsi="Times New Roman" w:cs="Times New Roman"/>
            <w:color w:val="auto"/>
          </w:rPr>
          <w:t>Порядок</w:t>
        </w:r>
      </w:hyperlink>
      <w:r w:rsidRPr="00E07EDB">
        <w:rPr>
          <w:rFonts w:ascii="Times New Roman" w:hAnsi="Times New Roman" w:cs="Times New Roman"/>
        </w:rPr>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90" w:history="1">
        <w:r w:rsidRPr="00E07EDB">
          <w:rPr>
            <w:rStyle w:val="ac"/>
            <w:rFonts w:ascii="Times New Roman" w:hAnsi="Times New Roman" w:cs="Times New Roman"/>
            <w:color w:val="auto"/>
          </w:rPr>
          <w:t>Порядок</w:t>
        </w:r>
      </w:hyperlink>
      <w:r w:rsidRPr="00E07EDB">
        <w:rPr>
          <w:rFonts w:ascii="Times New Roman" w:hAnsi="Times New Roman" w:cs="Times New Roman"/>
        </w:rPr>
        <w:t xml:space="preserve"> применения КОСГУ, </w:t>
      </w:r>
      <w:hyperlink r:id="rId91" w:history="1">
        <w:r w:rsidRPr="00E07EDB">
          <w:rPr>
            <w:rStyle w:val="ac"/>
            <w:rFonts w:ascii="Times New Roman" w:hAnsi="Times New Roman" w:cs="Times New Roman"/>
            <w:color w:val="auto"/>
          </w:rPr>
          <w:t>Порядок</w:t>
        </w:r>
      </w:hyperlink>
      <w:r w:rsidRPr="00E07EDB">
        <w:rPr>
          <w:rFonts w:ascii="Times New Roman" w:hAnsi="Times New Roman" w:cs="Times New Roman"/>
        </w:rPr>
        <w:t xml:space="preserve"> № 209н);</w:t>
      </w:r>
    </w:p>
    <w:p w14:paraId="3FD2FF63" w14:textId="77777777" w:rsidR="00B40B8E" w:rsidRPr="00E07EDB" w:rsidRDefault="00B40B8E" w:rsidP="005F4EEA">
      <w:pPr>
        <w:pStyle w:val="a3"/>
        <w:numPr>
          <w:ilvl w:val="1"/>
          <w:numId w:val="57"/>
        </w:numPr>
        <w:spacing w:before="120" w:after="0"/>
        <w:ind w:firstLine="284"/>
        <w:jc w:val="both"/>
        <w:rPr>
          <w:rFonts w:ascii="Times New Roman" w:hAnsi="Times New Roman" w:cs="Times New Roman"/>
        </w:rPr>
      </w:pPr>
      <w:r w:rsidRPr="00E07EDB">
        <w:rPr>
          <w:rFonts w:ascii="Times New Roman" w:hAnsi="Times New Roman" w:cs="Times New Roman"/>
        </w:rPr>
        <w:t>Учетная политика Инспекции ветеринарии и государственного надзора в области обращения с животными Владимирской области.</w:t>
      </w:r>
    </w:p>
    <w:p w14:paraId="1C9C5847" w14:textId="77777777" w:rsidR="00B40B8E" w:rsidRPr="00E07EDB" w:rsidRDefault="00B40B8E" w:rsidP="00B40B8E">
      <w:pPr>
        <w:ind w:firstLine="284"/>
        <w:rPr>
          <w:rFonts w:ascii="Times New Roman" w:hAnsi="Times New Roman" w:cs="Times New Roman"/>
        </w:rPr>
      </w:pPr>
      <w:r w:rsidRPr="00E07EDB">
        <w:rPr>
          <w:rFonts w:ascii="Times New Roman" w:hAnsi="Times New Roman" w:cs="Times New Roman"/>
          <w:i/>
        </w:rPr>
        <w:t xml:space="preserve">(Основание: </w:t>
      </w:r>
      <w:hyperlink r:id="rId92" w:history="1">
        <w:r w:rsidRPr="00E07EDB">
          <w:rPr>
            <w:rStyle w:val="ac"/>
            <w:rFonts w:ascii="Times New Roman" w:hAnsi="Times New Roman" w:cs="Times New Roman"/>
            <w:i/>
            <w:color w:val="auto"/>
          </w:rPr>
          <w:t>ч. 2 ст. 8</w:t>
        </w:r>
      </w:hyperlink>
      <w:r w:rsidRPr="00E07EDB">
        <w:rPr>
          <w:rFonts w:ascii="Times New Roman" w:hAnsi="Times New Roman" w:cs="Times New Roman"/>
          <w:i/>
        </w:rPr>
        <w:t xml:space="preserve"> Закона № 402-ФЗ)</w:t>
      </w:r>
    </w:p>
    <w:p w14:paraId="34F35111" w14:textId="77777777" w:rsidR="00BA24FA" w:rsidRPr="00474CEA" w:rsidRDefault="000B38F9" w:rsidP="00BA24FA">
      <w:pPr>
        <w:ind w:firstLine="284"/>
        <w:jc w:val="center"/>
        <w:rPr>
          <w:rFonts w:ascii="Times New Roman" w:hAnsi="Times New Roman" w:cs="Times New Roman"/>
          <w:b/>
          <w:sz w:val="24"/>
          <w:szCs w:val="24"/>
        </w:rPr>
      </w:pPr>
      <w:r w:rsidRPr="00474CEA">
        <w:rPr>
          <w:rFonts w:ascii="Times New Roman" w:hAnsi="Times New Roman" w:cs="Times New Roman"/>
          <w:b/>
          <w:sz w:val="24"/>
          <w:szCs w:val="24"/>
        </w:rPr>
        <w:t>1.1. Организация учетного процесса</w:t>
      </w:r>
    </w:p>
    <w:p w14:paraId="7579D8A2" w14:textId="77777777" w:rsidR="00B84081" w:rsidRPr="00474CEA" w:rsidRDefault="003214FD" w:rsidP="004B3844">
      <w:pPr>
        <w:spacing w:line="240" w:lineRule="auto"/>
        <w:ind w:firstLine="284"/>
        <w:jc w:val="both"/>
        <w:rPr>
          <w:rFonts w:ascii="Times New Roman" w:hAnsi="Times New Roman" w:cs="Times New Roman"/>
          <w:sz w:val="24"/>
          <w:szCs w:val="24"/>
        </w:rPr>
      </w:pPr>
      <w:r w:rsidRPr="00474CEA">
        <w:rPr>
          <w:rFonts w:ascii="Times New Roman" w:hAnsi="Times New Roman" w:cs="Times New Roman"/>
          <w:b/>
          <w:sz w:val="24"/>
          <w:szCs w:val="24"/>
        </w:rPr>
        <w:t>1.1.1.</w:t>
      </w:r>
      <w:r w:rsidR="00B40B8E" w:rsidRPr="00474CEA">
        <w:rPr>
          <w:rFonts w:ascii="Times New Roman" w:hAnsi="Times New Roman" w:cs="Times New Roman"/>
          <w:b/>
          <w:sz w:val="24"/>
          <w:szCs w:val="24"/>
        </w:rPr>
        <w:t xml:space="preserve"> </w:t>
      </w:r>
      <w:r w:rsidR="00B40B8E" w:rsidRPr="00474CEA">
        <w:rPr>
          <w:rFonts w:ascii="Times New Roman" w:hAnsi="Times New Roman" w:cs="Times New Roman"/>
          <w:sz w:val="24"/>
          <w:szCs w:val="24"/>
        </w:rPr>
        <w:t xml:space="preserve">Ведение учета возложено на главного бухгалтера. </w:t>
      </w:r>
      <w:r w:rsidRPr="00474CEA">
        <w:rPr>
          <w:rFonts w:ascii="Times New Roman" w:hAnsi="Times New Roman" w:cs="Times New Roman"/>
          <w:color w:val="000000"/>
          <w:sz w:val="24"/>
          <w:szCs w:val="24"/>
        </w:rPr>
        <w:t>Бухга</w:t>
      </w:r>
      <w:r w:rsidR="00552A05" w:rsidRPr="00474CEA">
        <w:rPr>
          <w:rFonts w:ascii="Times New Roman" w:hAnsi="Times New Roman" w:cs="Times New Roman"/>
          <w:color w:val="000000"/>
          <w:sz w:val="24"/>
          <w:szCs w:val="24"/>
        </w:rPr>
        <w:t>лтерский учет осуществляет бухгалтерская служба учреждения</w:t>
      </w:r>
      <w:r w:rsidRPr="00474CEA">
        <w:rPr>
          <w:rFonts w:ascii="Times New Roman" w:hAnsi="Times New Roman" w:cs="Times New Roman"/>
          <w:color w:val="000000"/>
          <w:sz w:val="24"/>
          <w:szCs w:val="24"/>
        </w:rPr>
        <w:t xml:space="preserve">, возглавляемая главным бухгалтером. Сотрудники бухгалтерии руководствуются в работе положением о бухгалтерии </w:t>
      </w:r>
      <w:r w:rsidR="00552A05" w:rsidRPr="00474CEA">
        <w:rPr>
          <w:rFonts w:ascii="Times New Roman" w:hAnsi="Times New Roman" w:cs="Times New Roman"/>
          <w:color w:val="000000"/>
          <w:sz w:val="24"/>
          <w:szCs w:val="24"/>
        </w:rPr>
        <w:t>(</w:t>
      </w:r>
      <w:r w:rsidR="00552A05" w:rsidRPr="00474CEA">
        <w:rPr>
          <w:rFonts w:ascii="Times New Roman" w:hAnsi="Times New Roman" w:cs="Times New Roman"/>
          <w:b/>
          <w:color w:val="000000"/>
          <w:sz w:val="24"/>
          <w:szCs w:val="24"/>
        </w:rPr>
        <w:t>Приложение №1</w:t>
      </w:r>
      <w:r w:rsidRPr="00474CEA">
        <w:rPr>
          <w:rFonts w:ascii="Times New Roman" w:hAnsi="Times New Roman" w:cs="Times New Roman"/>
          <w:color w:val="000000"/>
          <w:sz w:val="24"/>
          <w:szCs w:val="24"/>
        </w:rPr>
        <w:t>) и должностными инструкциями.</w:t>
      </w:r>
    </w:p>
    <w:p w14:paraId="5E78A86D" w14:textId="77777777" w:rsidR="002E05F5" w:rsidRPr="00474CEA" w:rsidRDefault="003214FD" w:rsidP="004B3844">
      <w:pPr>
        <w:spacing w:line="240" w:lineRule="auto"/>
        <w:ind w:firstLine="284"/>
        <w:jc w:val="both"/>
        <w:rPr>
          <w:rFonts w:ascii="Times New Roman" w:hAnsi="Times New Roman" w:cs="Times New Roman"/>
          <w:color w:val="000000"/>
          <w:sz w:val="24"/>
          <w:szCs w:val="24"/>
        </w:rPr>
      </w:pPr>
      <w:r w:rsidRPr="00474CEA">
        <w:rPr>
          <w:rFonts w:ascii="Times New Roman" w:hAnsi="Times New Roman" w:cs="Times New Roman"/>
          <w:color w:val="000000"/>
          <w:sz w:val="24"/>
          <w:szCs w:val="24"/>
        </w:rPr>
        <w:t>Ответственными за организацию бухгалтерского учета в учреждении являются:</w:t>
      </w:r>
    </w:p>
    <w:p w14:paraId="55E234E3" w14:textId="77777777" w:rsidR="00552A05" w:rsidRPr="00474CEA" w:rsidRDefault="00552A05" w:rsidP="005F4EEA">
      <w:pPr>
        <w:pStyle w:val="a4"/>
        <w:numPr>
          <w:ilvl w:val="0"/>
          <w:numId w:val="1"/>
        </w:numPr>
        <w:tabs>
          <w:tab w:val="clear" w:pos="786"/>
          <w:tab w:val="num" w:pos="0"/>
        </w:tabs>
        <w:ind w:left="0" w:firstLine="426"/>
        <w:rPr>
          <w:sz w:val="24"/>
        </w:rPr>
      </w:pPr>
      <w:r w:rsidRPr="00474CEA">
        <w:rPr>
          <w:sz w:val="24"/>
        </w:rPr>
        <w:t>Руководитель учреждения – за организацию учета, за соблюдение законодательства при выполнении хозяйственных операций, за организацию хранения первичных учетных документов;</w:t>
      </w:r>
    </w:p>
    <w:p w14:paraId="6213D9C1" w14:textId="77777777" w:rsidR="00552A05" w:rsidRPr="00474CEA" w:rsidRDefault="00552A05" w:rsidP="005F4EEA">
      <w:pPr>
        <w:pStyle w:val="a4"/>
        <w:numPr>
          <w:ilvl w:val="0"/>
          <w:numId w:val="1"/>
        </w:numPr>
        <w:tabs>
          <w:tab w:val="clear" w:pos="786"/>
          <w:tab w:val="num" w:pos="0"/>
        </w:tabs>
        <w:ind w:left="0" w:firstLine="426"/>
        <w:rPr>
          <w:sz w:val="24"/>
        </w:rPr>
      </w:pPr>
      <w:r w:rsidRPr="00474CEA">
        <w:rPr>
          <w:sz w:val="24"/>
        </w:rPr>
        <w:t>Главный бухгалтер – за формирование учетной политики, за своевременное представление полной и достоверной бухгалтерской отчетности.</w:t>
      </w:r>
    </w:p>
    <w:p w14:paraId="2E95B388" w14:textId="77777777" w:rsidR="004B3844" w:rsidRPr="00474CEA" w:rsidRDefault="004B3844" w:rsidP="004B3844">
      <w:pPr>
        <w:pStyle w:val="a4"/>
        <w:ind w:left="426" w:firstLine="0"/>
        <w:rPr>
          <w:sz w:val="24"/>
        </w:rPr>
      </w:pPr>
    </w:p>
    <w:p w14:paraId="401529E5" w14:textId="77777777" w:rsidR="007859EA" w:rsidRPr="00474CEA" w:rsidRDefault="004B3844" w:rsidP="007859EA">
      <w:pPr>
        <w:pStyle w:val="aa"/>
        <w:ind w:firstLine="284"/>
        <w:jc w:val="both"/>
        <w:rPr>
          <w:rFonts w:ascii="Times New Roman" w:hAnsi="Times New Roman" w:cs="Times New Roman"/>
          <w:color w:val="000000"/>
          <w:sz w:val="24"/>
          <w:szCs w:val="24"/>
          <w:shd w:val="clear" w:color="auto" w:fill="FFFFFF"/>
        </w:rPr>
      </w:pPr>
      <w:r w:rsidRPr="00474CEA">
        <w:rPr>
          <w:rFonts w:ascii="Times New Roman" w:hAnsi="Times New Roman" w:cs="Times New Roman"/>
          <w:b/>
          <w:sz w:val="24"/>
          <w:szCs w:val="24"/>
        </w:rPr>
        <w:t>1.1.2.</w:t>
      </w:r>
      <w:r w:rsidR="00B40B8E" w:rsidRPr="00474CEA">
        <w:rPr>
          <w:rFonts w:ascii="Times New Roman" w:hAnsi="Times New Roman" w:cs="Times New Roman"/>
          <w:b/>
          <w:sz w:val="24"/>
          <w:szCs w:val="24"/>
        </w:rPr>
        <w:t xml:space="preserve"> </w:t>
      </w:r>
      <w:r w:rsidR="007859EA" w:rsidRPr="00474CEA">
        <w:rPr>
          <w:rFonts w:ascii="Times New Roman" w:hAnsi="Times New Roman" w:cs="Times New Roman"/>
          <w:color w:val="000000"/>
          <w:sz w:val="24"/>
          <w:szCs w:val="24"/>
          <w:shd w:val="clear" w:color="auto" w:fill="FFFFFF"/>
        </w:rPr>
        <w:t xml:space="preserve">Порядок передачи документов и дел при смене руководителя, главного бухгалтера приведен в </w:t>
      </w:r>
      <w:r w:rsidR="007859EA" w:rsidRPr="00474CEA">
        <w:rPr>
          <w:rFonts w:ascii="Times New Roman" w:hAnsi="Times New Roman" w:cs="Times New Roman"/>
          <w:b/>
          <w:sz w:val="24"/>
          <w:szCs w:val="24"/>
          <w:shd w:val="clear" w:color="auto" w:fill="FFFFFF"/>
        </w:rPr>
        <w:t>Приложении № 2</w:t>
      </w:r>
      <w:r w:rsidR="007859EA" w:rsidRPr="00474CEA">
        <w:rPr>
          <w:rStyle w:val="apple-converted-space"/>
          <w:rFonts w:ascii="Times New Roman" w:hAnsi="Times New Roman" w:cs="Times New Roman"/>
          <w:sz w:val="24"/>
          <w:szCs w:val="24"/>
          <w:shd w:val="clear" w:color="auto" w:fill="FFFFFF"/>
        </w:rPr>
        <w:t> </w:t>
      </w:r>
      <w:r w:rsidR="007859EA" w:rsidRPr="00474CEA">
        <w:rPr>
          <w:rFonts w:ascii="Times New Roman" w:hAnsi="Times New Roman" w:cs="Times New Roman"/>
          <w:sz w:val="24"/>
          <w:szCs w:val="24"/>
          <w:shd w:val="clear" w:color="auto" w:fill="FFFFFF"/>
        </w:rPr>
        <w:t>к Учетной политике</w:t>
      </w:r>
      <w:r w:rsidR="007859EA" w:rsidRPr="00474CEA">
        <w:rPr>
          <w:rFonts w:ascii="Times New Roman" w:hAnsi="Times New Roman" w:cs="Times New Roman"/>
          <w:color w:val="000000"/>
          <w:sz w:val="24"/>
          <w:szCs w:val="24"/>
          <w:shd w:val="clear" w:color="auto" w:fill="FFFFFF"/>
        </w:rPr>
        <w:t>.</w:t>
      </w:r>
    </w:p>
    <w:p w14:paraId="06F50698" w14:textId="10A9ADC2" w:rsidR="00B40B8E" w:rsidRPr="00474CEA" w:rsidRDefault="00431B22" w:rsidP="00B40B8E">
      <w:pPr>
        <w:pStyle w:val="2"/>
        <w:rPr>
          <w:rFonts w:ascii="Times New Roman" w:hAnsi="Times New Roman" w:cs="Times New Roman"/>
          <w:color w:val="auto"/>
          <w:sz w:val="24"/>
          <w:szCs w:val="24"/>
        </w:rPr>
      </w:pPr>
      <w:r w:rsidRPr="00474CEA">
        <w:rPr>
          <w:rFonts w:ascii="Times New Roman" w:hAnsi="Times New Roman" w:cs="Times New Roman"/>
          <w:color w:val="000000"/>
          <w:sz w:val="24"/>
          <w:szCs w:val="24"/>
          <w:shd w:val="clear" w:color="auto" w:fill="FFFFFF"/>
        </w:rPr>
        <w:t xml:space="preserve">     </w:t>
      </w:r>
      <w:r w:rsidR="00B40B8E" w:rsidRPr="00474CEA">
        <w:rPr>
          <w:rFonts w:ascii="Times New Roman" w:hAnsi="Times New Roman" w:cs="Times New Roman"/>
          <w:color w:val="000000"/>
          <w:sz w:val="24"/>
          <w:szCs w:val="24"/>
          <w:shd w:val="clear" w:color="auto" w:fill="FFFFFF"/>
        </w:rPr>
        <w:t xml:space="preserve">1.1.3. </w:t>
      </w:r>
      <w:r w:rsidR="00B40B8E" w:rsidRPr="00474CEA">
        <w:rPr>
          <w:rFonts w:ascii="Times New Roman" w:hAnsi="Times New Roman" w:cs="Times New Roman"/>
          <w:b w:val="0"/>
          <w:color w:val="auto"/>
          <w:sz w:val="24"/>
          <w:szCs w:val="24"/>
          <w:shd w:val="clear" w:color="auto" w:fill="FFFFFF"/>
        </w:rPr>
        <w:t xml:space="preserve">Форма </w:t>
      </w:r>
      <w:r w:rsidRPr="00474CEA">
        <w:rPr>
          <w:rFonts w:ascii="Times New Roman" w:hAnsi="Times New Roman" w:cs="Times New Roman"/>
          <w:b w:val="0"/>
          <w:color w:val="auto"/>
          <w:sz w:val="24"/>
          <w:szCs w:val="24"/>
          <w:shd w:val="clear" w:color="auto" w:fill="FFFFFF"/>
        </w:rPr>
        <w:t xml:space="preserve">ведения учета - </w:t>
      </w:r>
      <w:r w:rsidR="00B40B8E" w:rsidRPr="00474CEA">
        <w:rPr>
          <w:rFonts w:ascii="Times New Roman" w:hAnsi="Times New Roman" w:cs="Times New Roman"/>
          <w:b w:val="0"/>
          <w:color w:val="auto"/>
          <w:sz w:val="24"/>
          <w:szCs w:val="24"/>
          <w:shd w:val="clear" w:color="auto" w:fill="FFFFFF"/>
        </w:rPr>
        <w:t xml:space="preserve">автоматизированная </w:t>
      </w:r>
      <w:r w:rsidR="00B40B8E" w:rsidRPr="00474CEA">
        <w:rPr>
          <w:rFonts w:ascii="Times New Roman" w:hAnsi="Times New Roman" w:cs="Times New Roman"/>
          <w:b w:val="0"/>
          <w:color w:val="auto"/>
          <w:sz w:val="24"/>
          <w:szCs w:val="24"/>
        </w:rPr>
        <w:t>применением компьютерной программы</w:t>
      </w:r>
      <w:r w:rsidRPr="00474CEA">
        <w:rPr>
          <w:rFonts w:ascii="Times New Roman" w:hAnsi="Times New Roman" w:cs="Times New Roman"/>
          <w:b w:val="0"/>
          <w:color w:val="auto"/>
          <w:sz w:val="24"/>
          <w:szCs w:val="24"/>
        </w:rPr>
        <w:t xml:space="preserve"> «1С Предприятие 2.0 БГУ</w:t>
      </w:r>
      <w:r w:rsidR="00085634" w:rsidRPr="00474CEA">
        <w:rPr>
          <w:rFonts w:ascii="Times New Roman" w:hAnsi="Times New Roman" w:cs="Times New Roman"/>
          <w:b w:val="0"/>
          <w:color w:val="auto"/>
          <w:sz w:val="24"/>
          <w:szCs w:val="24"/>
        </w:rPr>
        <w:t>», «</w:t>
      </w:r>
      <w:r w:rsidRPr="00474CEA">
        <w:rPr>
          <w:rFonts w:ascii="Times New Roman" w:hAnsi="Times New Roman" w:cs="Times New Roman"/>
          <w:b w:val="0"/>
          <w:color w:val="auto"/>
          <w:sz w:val="24"/>
          <w:szCs w:val="24"/>
        </w:rPr>
        <w:t>Зарплата. Камин».</w:t>
      </w:r>
    </w:p>
    <w:p w14:paraId="010AA4E1" w14:textId="77777777" w:rsidR="00B40B8E" w:rsidRPr="00474CEA" w:rsidRDefault="00B40B8E" w:rsidP="00B40B8E">
      <w:pPr>
        <w:rPr>
          <w:rFonts w:ascii="Times New Roman" w:hAnsi="Times New Roman" w:cs="Times New Roman"/>
          <w:sz w:val="24"/>
          <w:szCs w:val="24"/>
        </w:rPr>
      </w:pPr>
      <w:r w:rsidRPr="00474CEA">
        <w:rPr>
          <w:rFonts w:ascii="Times New Roman" w:hAnsi="Times New Roman" w:cs="Times New Roman"/>
          <w:i/>
          <w:sz w:val="24"/>
          <w:szCs w:val="24"/>
        </w:rPr>
        <w:t xml:space="preserve">(Основание: </w:t>
      </w:r>
      <w:hyperlink r:id="rId93" w:history="1">
        <w:r w:rsidRPr="00474CEA">
          <w:rPr>
            <w:rStyle w:val="ac"/>
            <w:rFonts w:ascii="Times New Roman" w:hAnsi="Times New Roman" w:cs="Times New Roman"/>
            <w:i/>
            <w:color w:val="auto"/>
            <w:sz w:val="24"/>
            <w:szCs w:val="24"/>
          </w:rPr>
          <w:t>п. 9</w:t>
        </w:r>
      </w:hyperlink>
      <w:r w:rsidRPr="00474CEA">
        <w:rPr>
          <w:rFonts w:ascii="Times New Roman" w:hAnsi="Times New Roman" w:cs="Times New Roman"/>
          <w:i/>
          <w:sz w:val="24"/>
          <w:szCs w:val="24"/>
        </w:rPr>
        <w:t xml:space="preserve"> СГС "Учетная политика", Методические </w:t>
      </w:r>
      <w:hyperlink r:id="rId94" w:history="1">
        <w:r w:rsidRPr="00474CEA">
          <w:rPr>
            <w:rStyle w:val="ac"/>
            <w:rFonts w:ascii="Times New Roman" w:hAnsi="Times New Roman" w:cs="Times New Roman"/>
            <w:i/>
            <w:color w:val="auto"/>
            <w:sz w:val="24"/>
            <w:szCs w:val="24"/>
          </w:rPr>
          <w:t>указания</w:t>
        </w:r>
      </w:hyperlink>
      <w:r w:rsidRPr="00474CEA">
        <w:rPr>
          <w:rFonts w:ascii="Times New Roman" w:hAnsi="Times New Roman" w:cs="Times New Roman"/>
          <w:i/>
          <w:sz w:val="24"/>
          <w:szCs w:val="24"/>
        </w:rPr>
        <w:t xml:space="preserve"> № 52н, Методические </w:t>
      </w:r>
      <w:hyperlink r:id="rId95" w:history="1">
        <w:r w:rsidRPr="00474CEA">
          <w:rPr>
            <w:rStyle w:val="ac"/>
            <w:rFonts w:ascii="Times New Roman" w:hAnsi="Times New Roman" w:cs="Times New Roman"/>
            <w:i/>
            <w:color w:val="auto"/>
            <w:sz w:val="24"/>
            <w:szCs w:val="24"/>
          </w:rPr>
          <w:t>указания</w:t>
        </w:r>
      </w:hyperlink>
      <w:r w:rsidRPr="00474CEA">
        <w:rPr>
          <w:rFonts w:ascii="Times New Roman" w:hAnsi="Times New Roman" w:cs="Times New Roman"/>
          <w:i/>
          <w:sz w:val="24"/>
          <w:szCs w:val="24"/>
        </w:rPr>
        <w:t xml:space="preserve"> № 61н)</w:t>
      </w:r>
    </w:p>
    <w:p w14:paraId="1063ECEF" w14:textId="77777777" w:rsidR="009C07B3" w:rsidRPr="00085634" w:rsidRDefault="009C07B3" w:rsidP="009C0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bookmarkStart w:id="1" w:name="_ref_1-97268dd2b4dd4c"/>
      <w:r w:rsidRPr="00474CEA">
        <w:rPr>
          <w:rFonts w:ascii="Times New Roman" w:hAnsi="Times New Roman" w:cs="Times New Roman"/>
          <w:b/>
          <w:sz w:val="24"/>
          <w:szCs w:val="24"/>
        </w:rPr>
        <w:t>1.1.4.</w:t>
      </w:r>
      <w:r w:rsidRPr="00474CEA">
        <w:rPr>
          <w:rFonts w:ascii="Times New Roman" w:hAnsi="Times New Roman" w:cs="Times New Roman"/>
          <w:sz w:val="24"/>
          <w:szCs w:val="24"/>
        </w:rPr>
        <w:t xml:space="preserve"> </w:t>
      </w:r>
      <w:r w:rsidR="00B40B8E" w:rsidRPr="00474CEA">
        <w:rPr>
          <w:rFonts w:ascii="Times New Roman" w:hAnsi="Times New Roman" w:cs="Times New Roman"/>
          <w:sz w:val="24"/>
          <w:szCs w:val="24"/>
        </w:rPr>
        <w:t>Внутренний контроль совершаемых фактов хозяйственной жизни осуществляется</w:t>
      </w:r>
      <w:r w:rsidRPr="00474CEA">
        <w:rPr>
          <w:rFonts w:ascii="Times New Roman" w:eastAsia="Times New Roman" w:hAnsi="Times New Roman" w:cs="Times New Roman"/>
          <w:sz w:val="24"/>
          <w:szCs w:val="24"/>
        </w:rPr>
        <w:t xml:space="preserve"> руководителями всех уровней, сотрудниками учреждения, а также при необходимости сторонними организациями или внешними аудиторами, привлекаемыми для целей проверки финансово-хозяйственной деятельности учреждения в соответствии с </w:t>
      </w:r>
      <w:r w:rsidRPr="00085634">
        <w:rPr>
          <w:rFonts w:ascii="Times New Roman" w:eastAsia="Times New Roman" w:hAnsi="Times New Roman" w:cs="Times New Roman"/>
          <w:b/>
          <w:sz w:val="24"/>
          <w:szCs w:val="24"/>
        </w:rPr>
        <w:t xml:space="preserve">Приложением №5 </w:t>
      </w:r>
      <w:r w:rsidRPr="00085634">
        <w:rPr>
          <w:rFonts w:ascii="Times New Roman" w:eastAsia="Times New Roman" w:hAnsi="Times New Roman" w:cs="Times New Roman"/>
          <w:sz w:val="24"/>
          <w:szCs w:val="24"/>
        </w:rPr>
        <w:t>к настоящей Учетной политике (Положение о внутреннем контроле).</w:t>
      </w:r>
    </w:p>
    <w:bookmarkEnd w:id="1"/>
    <w:p w14:paraId="64855235" w14:textId="77777777" w:rsidR="00B40B8E" w:rsidRPr="00085634" w:rsidRDefault="009C07B3" w:rsidP="00B40B8E">
      <w:pPr>
        <w:rPr>
          <w:rFonts w:ascii="Times New Roman" w:hAnsi="Times New Roman" w:cs="Times New Roman"/>
          <w:sz w:val="24"/>
          <w:szCs w:val="24"/>
        </w:rPr>
      </w:pPr>
      <w:r w:rsidRPr="00085634">
        <w:rPr>
          <w:rFonts w:ascii="Times New Roman" w:hAnsi="Times New Roman" w:cs="Times New Roman"/>
          <w:i/>
          <w:sz w:val="24"/>
          <w:szCs w:val="24"/>
        </w:rPr>
        <w:lastRenderedPageBreak/>
        <w:t xml:space="preserve"> </w:t>
      </w:r>
      <w:r w:rsidR="00B40B8E" w:rsidRPr="00085634">
        <w:rPr>
          <w:rFonts w:ascii="Times New Roman" w:hAnsi="Times New Roman" w:cs="Times New Roman"/>
          <w:i/>
          <w:sz w:val="24"/>
          <w:szCs w:val="24"/>
        </w:rPr>
        <w:t xml:space="preserve">(Основание: </w:t>
      </w:r>
      <w:hyperlink r:id="rId96" w:history="1">
        <w:r w:rsidR="00B40B8E" w:rsidRPr="00085634">
          <w:rPr>
            <w:rStyle w:val="ac"/>
            <w:rFonts w:ascii="Times New Roman" w:hAnsi="Times New Roman" w:cs="Times New Roman"/>
            <w:i/>
            <w:color w:val="auto"/>
            <w:sz w:val="24"/>
            <w:szCs w:val="24"/>
          </w:rPr>
          <w:t>ч. 1 ст. 19</w:t>
        </w:r>
      </w:hyperlink>
      <w:r w:rsidR="00B40B8E" w:rsidRPr="00085634">
        <w:rPr>
          <w:rFonts w:ascii="Times New Roman" w:hAnsi="Times New Roman" w:cs="Times New Roman"/>
          <w:i/>
          <w:sz w:val="24"/>
          <w:szCs w:val="24"/>
        </w:rPr>
        <w:t xml:space="preserve"> Закона № 402-ФЗ, </w:t>
      </w:r>
      <w:hyperlink r:id="rId97" w:history="1">
        <w:r w:rsidR="00B40B8E" w:rsidRPr="00085634">
          <w:rPr>
            <w:rStyle w:val="ac"/>
            <w:rFonts w:ascii="Times New Roman" w:hAnsi="Times New Roman" w:cs="Times New Roman"/>
            <w:i/>
            <w:color w:val="auto"/>
            <w:sz w:val="24"/>
            <w:szCs w:val="24"/>
          </w:rPr>
          <w:t>п. 23</w:t>
        </w:r>
      </w:hyperlink>
      <w:r w:rsidR="00B40B8E" w:rsidRPr="00085634">
        <w:rPr>
          <w:rFonts w:ascii="Times New Roman" w:hAnsi="Times New Roman" w:cs="Times New Roman"/>
          <w:i/>
          <w:sz w:val="24"/>
          <w:szCs w:val="24"/>
        </w:rPr>
        <w:t xml:space="preserve"> СГС "Концептуальные основы", </w:t>
      </w:r>
      <w:hyperlink r:id="rId98" w:history="1">
        <w:r w:rsidR="00B40B8E" w:rsidRPr="00085634">
          <w:rPr>
            <w:rStyle w:val="ac"/>
            <w:rFonts w:ascii="Times New Roman" w:hAnsi="Times New Roman" w:cs="Times New Roman"/>
            <w:i/>
            <w:color w:val="auto"/>
            <w:sz w:val="24"/>
            <w:szCs w:val="24"/>
          </w:rPr>
          <w:t>п. 9</w:t>
        </w:r>
      </w:hyperlink>
      <w:r w:rsidR="00B40B8E" w:rsidRPr="00085634">
        <w:rPr>
          <w:rFonts w:ascii="Times New Roman" w:hAnsi="Times New Roman" w:cs="Times New Roman"/>
          <w:i/>
          <w:sz w:val="24"/>
          <w:szCs w:val="24"/>
        </w:rPr>
        <w:t xml:space="preserve"> СГС "Учетная политика")</w:t>
      </w:r>
    </w:p>
    <w:p w14:paraId="69AFA83C" w14:textId="77777777" w:rsidR="00B40B8E" w:rsidRPr="00085634" w:rsidRDefault="00115E3A" w:rsidP="00115E3A">
      <w:pPr>
        <w:pStyle w:val="2"/>
        <w:jc w:val="both"/>
        <w:rPr>
          <w:rFonts w:ascii="Times New Roman" w:hAnsi="Times New Roman" w:cs="Times New Roman"/>
          <w:b w:val="0"/>
          <w:color w:val="auto"/>
          <w:sz w:val="24"/>
          <w:szCs w:val="24"/>
        </w:rPr>
      </w:pPr>
      <w:bookmarkStart w:id="2" w:name="_ref_1-e05e4bef9e0246"/>
      <w:r w:rsidRPr="00085634">
        <w:rPr>
          <w:rFonts w:ascii="Times New Roman" w:hAnsi="Times New Roman" w:cs="Times New Roman"/>
          <w:color w:val="auto"/>
          <w:sz w:val="24"/>
          <w:szCs w:val="24"/>
        </w:rPr>
        <w:t xml:space="preserve">1.1.5. </w:t>
      </w:r>
      <w:r w:rsidR="00B40B8E" w:rsidRPr="00085634">
        <w:rPr>
          <w:rFonts w:ascii="Times New Roman" w:hAnsi="Times New Roman" w:cs="Times New Roman"/>
          <w:b w:val="0"/>
          <w:color w:val="auto"/>
          <w:sz w:val="24"/>
          <w:szCs w:val="24"/>
        </w:rPr>
        <w:t xml:space="preserve">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w:t>
      </w:r>
      <w:r w:rsidR="00B40B8E" w:rsidRPr="00085634">
        <w:rPr>
          <w:rFonts w:ascii="Times New Roman" w:hAnsi="Times New Roman" w:cs="Times New Roman"/>
          <w:color w:val="auto"/>
          <w:sz w:val="24"/>
          <w:szCs w:val="24"/>
        </w:rPr>
        <w:t>Приложении № </w:t>
      </w:r>
      <w:r w:rsidRPr="00085634">
        <w:rPr>
          <w:rFonts w:ascii="Times New Roman" w:hAnsi="Times New Roman" w:cs="Times New Roman"/>
          <w:color w:val="auto"/>
          <w:sz w:val="24"/>
          <w:szCs w:val="24"/>
        </w:rPr>
        <w:t>3</w:t>
      </w:r>
      <w:r w:rsidR="00B40B8E" w:rsidRPr="00085634">
        <w:rPr>
          <w:rFonts w:ascii="Times New Roman" w:hAnsi="Times New Roman" w:cs="Times New Roman"/>
          <w:b w:val="0"/>
          <w:color w:val="auto"/>
          <w:sz w:val="24"/>
          <w:szCs w:val="24"/>
        </w:rPr>
        <w:t xml:space="preserve"> к настоящей Учетной политике.</w:t>
      </w:r>
      <w:bookmarkEnd w:id="2"/>
    </w:p>
    <w:p w14:paraId="12D5FA63" w14:textId="77777777" w:rsidR="00B40B8E" w:rsidRPr="00085634" w:rsidRDefault="00B40B8E" w:rsidP="00B40B8E">
      <w:pPr>
        <w:rPr>
          <w:rFonts w:ascii="Times New Roman" w:hAnsi="Times New Roman" w:cs="Times New Roman"/>
          <w:sz w:val="24"/>
          <w:szCs w:val="24"/>
        </w:rPr>
      </w:pPr>
      <w:r w:rsidRPr="00085634">
        <w:rPr>
          <w:rFonts w:ascii="Times New Roman" w:hAnsi="Times New Roman" w:cs="Times New Roman"/>
          <w:i/>
          <w:sz w:val="24"/>
          <w:szCs w:val="24"/>
        </w:rPr>
        <w:t xml:space="preserve">(Основание: </w:t>
      </w:r>
      <w:hyperlink r:id="rId99" w:history="1">
        <w:r w:rsidRPr="00085634">
          <w:rPr>
            <w:rStyle w:val="ac"/>
            <w:rFonts w:ascii="Times New Roman" w:hAnsi="Times New Roman" w:cs="Times New Roman"/>
            <w:i/>
            <w:color w:val="auto"/>
            <w:sz w:val="24"/>
            <w:szCs w:val="24"/>
          </w:rPr>
          <w:t>п. 9</w:t>
        </w:r>
      </w:hyperlink>
      <w:r w:rsidRPr="00085634">
        <w:rPr>
          <w:rFonts w:ascii="Times New Roman" w:hAnsi="Times New Roman" w:cs="Times New Roman"/>
          <w:i/>
          <w:sz w:val="24"/>
          <w:szCs w:val="24"/>
        </w:rPr>
        <w:t xml:space="preserve"> СГС "Учетная политика")</w:t>
      </w:r>
    </w:p>
    <w:p w14:paraId="35F373B8" w14:textId="77777777" w:rsidR="00B40B8E" w:rsidRPr="00085634" w:rsidRDefault="00115E3A" w:rsidP="00115E3A">
      <w:pPr>
        <w:pStyle w:val="2"/>
        <w:jc w:val="both"/>
        <w:rPr>
          <w:rFonts w:ascii="Times New Roman" w:hAnsi="Times New Roman" w:cs="Times New Roman"/>
          <w:b w:val="0"/>
          <w:color w:val="auto"/>
          <w:sz w:val="24"/>
          <w:szCs w:val="24"/>
        </w:rPr>
      </w:pPr>
      <w:bookmarkStart w:id="3" w:name="_ref_1-aa1ac911f90346"/>
      <w:r w:rsidRPr="00085634">
        <w:rPr>
          <w:rFonts w:ascii="Times New Roman" w:hAnsi="Times New Roman" w:cs="Times New Roman"/>
          <w:color w:val="auto"/>
          <w:sz w:val="24"/>
          <w:szCs w:val="24"/>
        </w:rPr>
        <w:t xml:space="preserve">1.1.6. </w:t>
      </w:r>
      <w:r w:rsidR="00B40B8E" w:rsidRPr="00085634">
        <w:rPr>
          <w:rFonts w:ascii="Times New Roman" w:hAnsi="Times New Roman" w:cs="Times New Roman"/>
          <w:b w:val="0"/>
          <w:color w:val="auto"/>
          <w:sz w:val="24"/>
          <w:szCs w:val="24"/>
        </w:rPr>
        <w:t xml:space="preserve">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w:t>
      </w:r>
      <w:r w:rsidR="00B40B8E" w:rsidRPr="00085634">
        <w:rPr>
          <w:rFonts w:ascii="Times New Roman" w:hAnsi="Times New Roman" w:cs="Times New Roman"/>
          <w:color w:val="auto"/>
          <w:sz w:val="24"/>
          <w:szCs w:val="24"/>
        </w:rPr>
        <w:t>Приложении №</w:t>
      </w:r>
      <w:r w:rsidRPr="00085634">
        <w:rPr>
          <w:rFonts w:ascii="Times New Roman" w:hAnsi="Times New Roman" w:cs="Times New Roman"/>
          <w:color w:val="auto"/>
          <w:sz w:val="24"/>
          <w:szCs w:val="24"/>
        </w:rPr>
        <w:t>4</w:t>
      </w:r>
      <w:r w:rsidR="00B40B8E" w:rsidRPr="00085634">
        <w:rPr>
          <w:rFonts w:ascii="Times New Roman" w:hAnsi="Times New Roman" w:cs="Times New Roman"/>
          <w:b w:val="0"/>
          <w:color w:val="auto"/>
          <w:sz w:val="24"/>
          <w:szCs w:val="24"/>
        </w:rPr>
        <w:t xml:space="preserve"> к настоящей Учетной политике.</w:t>
      </w:r>
      <w:bookmarkEnd w:id="3"/>
    </w:p>
    <w:p w14:paraId="57AB25D2" w14:textId="77777777" w:rsidR="00B40B8E" w:rsidRPr="00085634" w:rsidRDefault="00B40B8E" w:rsidP="00B40B8E">
      <w:pPr>
        <w:rPr>
          <w:rFonts w:ascii="Times New Roman" w:hAnsi="Times New Roman" w:cs="Times New Roman"/>
          <w:sz w:val="24"/>
          <w:szCs w:val="24"/>
        </w:rPr>
      </w:pPr>
      <w:r w:rsidRPr="00085634">
        <w:rPr>
          <w:rFonts w:ascii="Times New Roman" w:hAnsi="Times New Roman" w:cs="Times New Roman"/>
          <w:i/>
          <w:sz w:val="24"/>
          <w:szCs w:val="24"/>
        </w:rPr>
        <w:t xml:space="preserve">(Основание: </w:t>
      </w:r>
      <w:hyperlink r:id="rId100" w:history="1">
        <w:r w:rsidRPr="00085634">
          <w:rPr>
            <w:rStyle w:val="ac"/>
            <w:rFonts w:ascii="Times New Roman" w:hAnsi="Times New Roman" w:cs="Times New Roman"/>
            <w:i/>
            <w:color w:val="auto"/>
            <w:sz w:val="24"/>
            <w:szCs w:val="24"/>
          </w:rPr>
          <w:t>ч. 3 ст. 11</w:t>
        </w:r>
      </w:hyperlink>
      <w:r w:rsidRPr="00085634">
        <w:rPr>
          <w:rFonts w:ascii="Times New Roman" w:hAnsi="Times New Roman" w:cs="Times New Roman"/>
          <w:i/>
          <w:sz w:val="24"/>
          <w:szCs w:val="24"/>
        </w:rPr>
        <w:t xml:space="preserve"> Закона № 402-ФЗ, </w:t>
      </w:r>
      <w:hyperlink r:id="rId101" w:history="1">
        <w:r w:rsidRPr="00085634">
          <w:rPr>
            <w:rStyle w:val="ac"/>
            <w:rFonts w:ascii="Times New Roman" w:hAnsi="Times New Roman" w:cs="Times New Roman"/>
            <w:i/>
            <w:color w:val="auto"/>
            <w:sz w:val="24"/>
            <w:szCs w:val="24"/>
          </w:rPr>
          <w:t>п. 80</w:t>
        </w:r>
      </w:hyperlink>
      <w:r w:rsidRPr="00085634">
        <w:rPr>
          <w:rFonts w:ascii="Times New Roman" w:hAnsi="Times New Roman" w:cs="Times New Roman"/>
          <w:i/>
          <w:sz w:val="24"/>
          <w:szCs w:val="24"/>
        </w:rPr>
        <w:t xml:space="preserve"> СГС "Концептуальные основы", </w:t>
      </w:r>
      <w:hyperlink r:id="rId102" w:history="1">
        <w:r w:rsidRPr="00085634">
          <w:rPr>
            <w:rStyle w:val="ac"/>
            <w:rFonts w:ascii="Times New Roman" w:hAnsi="Times New Roman" w:cs="Times New Roman"/>
            <w:i/>
            <w:color w:val="auto"/>
            <w:sz w:val="24"/>
            <w:szCs w:val="24"/>
          </w:rPr>
          <w:t>п. 9</w:t>
        </w:r>
      </w:hyperlink>
      <w:r w:rsidRPr="00085634">
        <w:rPr>
          <w:rFonts w:ascii="Times New Roman" w:hAnsi="Times New Roman" w:cs="Times New Roman"/>
          <w:i/>
          <w:sz w:val="24"/>
          <w:szCs w:val="24"/>
        </w:rPr>
        <w:t xml:space="preserve"> СГС "Учетная политика")</w:t>
      </w:r>
    </w:p>
    <w:p w14:paraId="5BD6CA2C" w14:textId="77777777" w:rsidR="00B40B8E" w:rsidRPr="00085634" w:rsidRDefault="000A459C" w:rsidP="00115E3A">
      <w:pPr>
        <w:pStyle w:val="2"/>
        <w:jc w:val="both"/>
        <w:rPr>
          <w:rFonts w:ascii="Times New Roman" w:hAnsi="Times New Roman" w:cs="Times New Roman"/>
          <w:b w:val="0"/>
          <w:color w:val="auto"/>
          <w:sz w:val="24"/>
          <w:szCs w:val="24"/>
        </w:rPr>
      </w:pPr>
      <w:bookmarkStart w:id="4" w:name="_ref_1-e0e90d0a0de141"/>
      <w:r w:rsidRPr="00085634">
        <w:rPr>
          <w:rFonts w:ascii="Times New Roman" w:hAnsi="Times New Roman" w:cs="Times New Roman"/>
          <w:color w:val="auto"/>
          <w:sz w:val="24"/>
          <w:szCs w:val="24"/>
        </w:rPr>
        <w:t xml:space="preserve">1.1.7. </w:t>
      </w:r>
      <w:r w:rsidR="00B40B8E" w:rsidRPr="00085634">
        <w:rPr>
          <w:rFonts w:ascii="Times New Roman" w:hAnsi="Times New Roman" w:cs="Times New Roman"/>
          <w:b w:val="0"/>
          <w:color w:val="auto"/>
          <w:sz w:val="24"/>
          <w:szCs w:val="24"/>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103" w:history="1">
        <w:r w:rsidR="00B40B8E" w:rsidRPr="00085634">
          <w:rPr>
            <w:rStyle w:val="ac"/>
            <w:rFonts w:ascii="Times New Roman" w:hAnsi="Times New Roman" w:cs="Times New Roman"/>
            <w:b w:val="0"/>
            <w:color w:val="auto"/>
            <w:sz w:val="24"/>
            <w:szCs w:val="24"/>
          </w:rPr>
          <w:t>СГС</w:t>
        </w:r>
      </w:hyperlink>
      <w:r w:rsidR="00B40B8E" w:rsidRPr="00085634">
        <w:rPr>
          <w:rFonts w:ascii="Times New Roman" w:hAnsi="Times New Roman" w:cs="Times New Roman"/>
          <w:b w:val="0"/>
          <w:color w:val="auto"/>
          <w:sz w:val="24"/>
          <w:szCs w:val="24"/>
        </w:rPr>
        <w:t xml:space="preserve"> "События после отчетной даты"</w:t>
      </w:r>
      <w:bookmarkEnd w:id="4"/>
      <w:r w:rsidRPr="00085634">
        <w:rPr>
          <w:rFonts w:ascii="Times New Roman" w:hAnsi="Times New Roman" w:cs="Times New Roman"/>
          <w:b w:val="0"/>
          <w:color w:val="auto"/>
          <w:sz w:val="24"/>
          <w:szCs w:val="24"/>
        </w:rPr>
        <w:t>(</w:t>
      </w:r>
      <w:r w:rsidRPr="00085634">
        <w:rPr>
          <w:rFonts w:ascii="Times New Roman" w:hAnsi="Times New Roman" w:cs="Times New Roman"/>
          <w:color w:val="auto"/>
          <w:sz w:val="24"/>
          <w:szCs w:val="24"/>
        </w:rPr>
        <w:t>Приложение №6</w:t>
      </w:r>
      <w:r w:rsidRPr="00085634">
        <w:rPr>
          <w:rFonts w:ascii="Times New Roman" w:hAnsi="Times New Roman" w:cs="Times New Roman"/>
          <w:b w:val="0"/>
          <w:color w:val="auto"/>
          <w:sz w:val="24"/>
          <w:szCs w:val="24"/>
        </w:rPr>
        <w:t>).</w:t>
      </w:r>
    </w:p>
    <w:p w14:paraId="5A16CE81" w14:textId="77777777" w:rsidR="00B40B8E" w:rsidRPr="00085634" w:rsidRDefault="00B40B8E" w:rsidP="007859EA">
      <w:pPr>
        <w:pStyle w:val="aa"/>
        <w:ind w:firstLine="284"/>
        <w:jc w:val="both"/>
        <w:rPr>
          <w:rFonts w:ascii="Times New Roman" w:hAnsi="Times New Roman" w:cs="Times New Roman"/>
          <w:sz w:val="24"/>
          <w:szCs w:val="24"/>
          <w:shd w:val="clear" w:color="auto" w:fill="FFFFFF"/>
        </w:rPr>
      </w:pPr>
    </w:p>
    <w:p w14:paraId="37FD0082" w14:textId="77777777" w:rsidR="007571C3" w:rsidRPr="00474CEA" w:rsidRDefault="007571C3" w:rsidP="007859EA">
      <w:pPr>
        <w:pStyle w:val="aa"/>
        <w:ind w:firstLine="284"/>
        <w:jc w:val="both"/>
        <w:rPr>
          <w:rFonts w:ascii="Times New Roman" w:hAnsi="Times New Roman" w:cs="Times New Roman"/>
          <w:color w:val="000000"/>
          <w:sz w:val="24"/>
          <w:szCs w:val="24"/>
          <w:shd w:val="clear" w:color="auto" w:fill="FFFFFF"/>
        </w:rPr>
      </w:pPr>
    </w:p>
    <w:p w14:paraId="0009464F" w14:textId="77777777" w:rsidR="007571C3" w:rsidRPr="00474CEA" w:rsidRDefault="007571C3" w:rsidP="007571C3">
      <w:pPr>
        <w:pStyle w:val="aa"/>
        <w:ind w:firstLine="284"/>
        <w:jc w:val="center"/>
        <w:rPr>
          <w:rFonts w:ascii="Times New Roman" w:hAnsi="Times New Roman" w:cs="Times New Roman"/>
          <w:b/>
          <w:sz w:val="24"/>
          <w:szCs w:val="24"/>
        </w:rPr>
      </w:pPr>
      <w:r w:rsidRPr="00474CEA">
        <w:rPr>
          <w:rFonts w:ascii="Times New Roman" w:hAnsi="Times New Roman" w:cs="Times New Roman"/>
          <w:b/>
          <w:sz w:val="24"/>
          <w:szCs w:val="24"/>
        </w:rPr>
        <w:t>1.2. Правила оформления и принятия к учету первичных и (или) сводных учетных документов</w:t>
      </w:r>
    </w:p>
    <w:p w14:paraId="7EDAF852" w14:textId="77777777" w:rsidR="007571C3" w:rsidRPr="00474CEA" w:rsidRDefault="007571C3" w:rsidP="007571C3">
      <w:pPr>
        <w:pStyle w:val="aa"/>
        <w:ind w:firstLine="284"/>
        <w:jc w:val="center"/>
        <w:rPr>
          <w:rFonts w:ascii="Times New Roman" w:hAnsi="Times New Roman" w:cs="Times New Roman"/>
          <w:b/>
          <w:sz w:val="24"/>
          <w:szCs w:val="24"/>
        </w:rPr>
      </w:pPr>
    </w:p>
    <w:p w14:paraId="317567C3" w14:textId="77777777" w:rsidR="007571C3" w:rsidRPr="00474CEA" w:rsidRDefault="007571C3" w:rsidP="007571C3">
      <w:pPr>
        <w:pStyle w:val="aa"/>
        <w:ind w:firstLine="284"/>
        <w:jc w:val="both"/>
        <w:rPr>
          <w:rFonts w:ascii="Times New Roman" w:hAnsi="Times New Roman" w:cs="Times New Roman"/>
          <w:sz w:val="24"/>
          <w:szCs w:val="24"/>
        </w:rPr>
      </w:pPr>
      <w:r w:rsidRPr="00474CEA">
        <w:rPr>
          <w:rFonts w:ascii="Times New Roman" w:hAnsi="Times New Roman" w:cs="Times New Roman"/>
          <w:b/>
          <w:sz w:val="24"/>
          <w:szCs w:val="24"/>
        </w:rPr>
        <w:t>1.2.1.</w:t>
      </w:r>
      <w:r w:rsidRPr="00474CEA">
        <w:rPr>
          <w:rFonts w:ascii="Times New Roman" w:hAnsi="Times New Roman" w:cs="Times New Roman"/>
          <w:sz w:val="24"/>
          <w:szCs w:val="24"/>
        </w:rPr>
        <w:t xml:space="preserve"> Внутренние и исходящие первичные и (или) сводные учетные документы составлять по унифицированным формам, установленным для учреждений государственного сектора в соответствии с бюджетным законодательством РФ.</w:t>
      </w:r>
    </w:p>
    <w:p w14:paraId="001A82C7" w14:textId="77777777" w:rsidR="00193490" w:rsidRPr="00474CEA" w:rsidRDefault="007571C3" w:rsidP="00193490">
      <w:pPr>
        <w:pStyle w:val="aa"/>
        <w:ind w:firstLine="284"/>
        <w:jc w:val="both"/>
        <w:rPr>
          <w:rFonts w:ascii="Times New Roman" w:hAnsi="Times New Roman" w:cs="Times New Roman"/>
          <w:sz w:val="24"/>
          <w:szCs w:val="24"/>
        </w:rPr>
      </w:pPr>
      <w:r w:rsidRPr="00474CEA">
        <w:rPr>
          <w:rFonts w:ascii="Times New Roman" w:hAnsi="Times New Roman" w:cs="Times New Roman"/>
          <w:b/>
          <w:sz w:val="24"/>
          <w:szCs w:val="24"/>
        </w:rPr>
        <w:t>1.2.2.</w:t>
      </w:r>
      <w:r w:rsidRPr="00474CEA">
        <w:rPr>
          <w:rFonts w:ascii="Times New Roman" w:hAnsi="Times New Roman" w:cs="Times New Roman"/>
          <w:sz w:val="24"/>
          <w:szCs w:val="24"/>
        </w:rPr>
        <w:t xml:space="preserve"> Для отражения в учете фактов хозяйственной жизни, для которых специальные унифицированные формы не установлены</w:t>
      </w:r>
      <w:r w:rsidR="007C7B4C" w:rsidRPr="00474CEA">
        <w:rPr>
          <w:rFonts w:ascii="Times New Roman" w:hAnsi="Times New Roman" w:cs="Times New Roman"/>
          <w:sz w:val="24"/>
          <w:szCs w:val="24"/>
        </w:rPr>
        <w:t xml:space="preserve"> </w:t>
      </w:r>
      <w:r w:rsidRPr="00474CEA">
        <w:rPr>
          <w:rFonts w:ascii="Times New Roman" w:hAnsi="Times New Roman" w:cs="Times New Roman"/>
          <w:sz w:val="24"/>
          <w:szCs w:val="24"/>
        </w:rPr>
        <w:t>применять бухгалтерскую справку ф.0504833 (с отражением в графе 1 «Наименование и основание проводимой операции» содержания факта хозяйственной жизни, а также величин натурального и (или) денежного измерения факта хозяйственной жизни с указанием единиц измерения)</w:t>
      </w:r>
      <w:r w:rsidR="00193490" w:rsidRPr="00474CEA">
        <w:rPr>
          <w:rFonts w:ascii="Times New Roman" w:hAnsi="Times New Roman" w:cs="Times New Roman"/>
          <w:sz w:val="24"/>
          <w:szCs w:val="24"/>
        </w:rPr>
        <w:t>.</w:t>
      </w:r>
    </w:p>
    <w:p w14:paraId="1417C517" w14:textId="587B99EE" w:rsidR="003A5800" w:rsidRPr="00474CEA" w:rsidRDefault="00193490" w:rsidP="00193490">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t>П</w:t>
      </w:r>
      <w:r w:rsidR="0096705B" w:rsidRPr="00474CEA">
        <w:rPr>
          <w:rFonts w:ascii="Times New Roman" w:hAnsi="Times New Roman" w:cs="Times New Roman"/>
          <w:sz w:val="24"/>
          <w:szCs w:val="24"/>
        </w:rPr>
        <w:t>ри необходимости формы первичных и (или) сводных учетных документов, дополнительных (оформляющих)</w:t>
      </w:r>
      <w:r w:rsidR="0096705B" w:rsidRPr="00474CEA">
        <w:rPr>
          <w:rFonts w:ascii="Times New Roman" w:eastAsia="Times New Roman" w:hAnsi="Times New Roman" w:cs="Times New Roman"/>
          <w:sz w:val="24"/>
          <w:szCs w:val="24"/>
        </w:rPr>
        <w:t xml:space="preserve"> разрабатываются </w:t>
      </w:r>
      <w:r w:rsidR="0096705B" w:rsidRPr="00474CEA">
        <w:rPr>
          <w:rFonts w:ascii="Times New Roman" w:hAnsi="Times New Roman" w:cs="Times New Roman"/>
          <w:sz w:val="24"/>
          <w:szCs w:val="24"/>
        </w:rPr>
        <w:t>самостоятельно</w:t>
      </w:r>
      <w:r w:rsidR="007571C3" w:rsidRPr="00474CEA">
        <w:rPr>
          <w:rFonts w:ascii="Times New Roman" w:hAnsi="Times New Roman" w:cs="Times New Roman"/>
          <w:sz w:val="24"/>
          <w:szCs w:val="24"/>
        </w:rPr>
        <w:t xml:space="preserve"> учреждением с учетом требований ст. 9 Федерального </w:t>
      </w:r>
      <w:r w:rsidR="007571C3" w:rsidRPr="00085634">
        <w:rPr>
          <w:rFonts w:ascii="Times New Roman" w:hAnsi="Times New Roman" w:cs="Times New Roman"/>
          <w:sz w:val="24"/>
          <w:szCs w:val="24"/>
        </w:rPr>
        <w:t>закона</w:t>
      </w:r>
      <w:r w:rsidR="00085634">
        <w:rPr>
          <w:rFonts w:ascii="Times New Roman" w:hAnsi="Times New Roman" w:cs="Times New Roman"/>
          <w:sz w:val="24"/>
          <w:szCs w:val="24"/>
        </w:rPr>
        <w:t xml:space="preserve"> </w:t>
      </w:r>
      <w:r w:rsidR="007571C3" w:rsidRPr="00474CEA">
        <w:rPr>
          <w:rFonts w:ascii="Times New Roman" w:hAnsi="Times New Roman" w:cs="Times New Roman"/>
          <w:sz w:val="24"/>
          <w:szCs w:val="24"/>
        </w:rPr>
        <w:t>от 06.12.2011 № 402-ФЗ</w:t>
      </w:r>
      <w:r w:rsidR="0096705B" w:rsidRPr="00474CEA">
        <w:rPr>
          <w:rFonts w:ascii="Times New Roman" w:hAnsi="Times New Roman" w:cs="Times New Roman"/>
          <w:sz w:val="24"/>
          <w:szCs w:val="24"/>
        </w:rPr>
        <w:t xml:space="preserve"> и утверждаются</w:t>
      </w:r>
      <w:r w:rsidR="007571C3" w:rsidRPr="00474CEA">
        <w:rPr>
          <w:rFonts w:ascii="Times New Roman" w:hAnsi="Times New Roman" w:cs="Times New Roman"/>
          <w:sz w:val="24"/>
          <w:szCs w:val="24"/>
        </w:rPr>
        <w:t xml:space="preserve"> руководителем в учетной политике учреждения</w:t>
      </w:r>
      <w:r w:rsidR="003A5800" w:rsidRPr="00474CEA">
        <w:rPr>
          <w:rFonts w:ascii="Times New Roman" w:hAnsi="Times New Roman" w:cs="Times New Roman"/>
          <w:sz w:val="24"/>
          <w:szCs w:val="24"/>
        </w:rPr>
        <w:t>.</w:t>
      </w:r>
      <w:r w:rsidR="007C7B4C" w:rsidRPr="00474CEA">
        <w:rPr>
          <w:rFonts w:ascii="Times New Roman" w:hAnsi="Times New Roman" w:cs="Times New Roman"/>
          <w:sz w:val="24"/>
          <w:szCs w:val="24"/>
        </w:rPr>
        <w:t xml:space="preserve"> </w:t>
      </w:r>
      <w:r w:rsidR="00E86202" w:rsidRPr="00474CEA">
        <w:rPr>
          <w:rFonts w:ascii="Times New Roman" w:hAnsi="Times New Roman" w:cs="Times New Roman"/>
          <w:sz w:val="24"/>
          <w:szCs w:val="24"/>
        </w:rPr>
        <w:t xml:space="preserve">Для полного и своевременного отражения фактов хозяйственной жизни используются неунифицированные формы первичных учетных документов, приведенные в </w:t>
      </w:r>
      <w:r w:rsidR="00E86202" w:rsidRPr="00474CEA">
        <w:rPr>
          <w:rFonts w:ascii="Times New Roman" w:hAnsi="Times New Roman" w:cs="Times New Roman"/>
          <w:b/>
          <w:bCs/>
          <w:sz w:val="24"/>
          <w:szCs w:val="24"/>
        </w:rPr>
        <w:t>Приложении №16</w:t>
      </w:r>
      <w:r w:rsidR="00E86202" w:rsidRPr="00474CEA">
        <w:rPr>
          <w:rFonts w:ascii="Times New Roman" w:hAnsi="Times New Roman" w:cs="Times New Roman"/>
          <w:sz w:val="24"/>
          <w:szCs w:val="24"/>
        </w:rPr>
        <w:t xml:space="preserve">. </w:t>
      </w:r>
    </w:p>
    <w:p w14:paraId="6EF0D10E" w14:textId="77777777" w:rsidR="007571C3" w:rsidRPr="00474CEA" w:rsidRDefault="007571C3" w:rsidP="003A5800">
      <w:pPr>
        <w:pStyle w:val="aa"/>
        <w:jc w:val="both"/>
        <w:rPr>
          <w:rFonts w:ascii="Times New Roman" w:hAnsi="Times New Roman" w:cs="Times New Roman"/>
          <w:sz w:val="24"/>
          <w:szCs w:val="24"/>
        </w:rPr>
      </w:pPr>
      <w:r w:rsidRPr="00474CEA">
        <w:rPr>
          <w:rFonts w:ascii="Times New Roman" w:hAnsi="Times New Roman" w:cs="Times New Roman"/>
          <w:b/>
          <w:sz w:val="24"/>
          <w:szCs w:val="24"/>
        </w:rPr>
        <w:t>1.2.3.</w:t>
      </w:r>
      <w:r w:rsidRPr="00474CEA">
        <w:rPr>
          <w:rFonts w:ascii="Times New Roman" w:hAnsi="Times New Roman" w:cs="Times New Roman"/>
          <w:sz w:val="24"/>
          <w:szCs w:val="24"/>
        </w:rPr>
        <w:t xml:space="preserve"> При получении от контрагентов и (или) третьих лиц входящих первичных учетных документов, форма и порядок заполнения которых предусмотрены действующими нормативными правовыми актами, проверять соответствие данных документов требованиям названных актов, а в случае несоответствия – принимать меры к получению надлежаще оформленных документов</w:t>
      </w:r>
      <w:r w:rsidR="003A5800" w:rsidRPr="00474CEA">
        <w:rPr>
          <w:rFonts w:ascii="Times New Roman" w:hAnsi="Times New Roman" w:cs="Times New Roman"/>
          <w:sz w:val="24"/>
          <w:szCs w:val="24"/>
        </w:rPr>
        <w:t>.</w:t>
      </w:r>
    </w:p>
    <w:p w14:paraId="2790FC28" w14:textId="77777777" w:rsidR="007571C3" w:rsidRPr="00474CEA" w:rsidRDefault="007571C3" w:rsidP="007571C3">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t>Бухгалтер обязан проверять входящие первичные учетные документы на предмет их соответствия перечню обязательных реквизитов, установленному п. 2 ст. 9 Федерального закона от 06.12.2011 № 402-ФЗ «О бухгалтерском учете», а в случае несоответствия реквизитов установленным требованиям следует</w:t>
      </w:r>
      <w:r w:rsidR="00E07EDB">
        <w:rPr>
          <w:rFonts w:ascii="Times New Roman" w:hAnsi="Times New Roman" w:cs="Times New Roman"/>
          <w:sz w:val="24"/>
          <w:szCs w:val="24"/>
        </w:rPr>
        <w:t xml:space="preserve"> </w:t>
      </w:r>
      <w:r w:rsidRPr="00474CEA">
        <w:rPr>
          <w:rFonts w:ascii="Times New Roman" w:hAnsi="Times New Roman" w:cs="Times New Roman"/>
          <w:sz w:val="24"/>
          <w:szCs w:val="24"/>
        </w:rPr>
        <w:t>возвращать документы контрагентам для надлежащего оформления с сопроводительным письмом.</w:t>
      </w:r>
    </w:p>
    <w:p w14:paraId="00265025" w14:textId="77777777" w:rsidR="007571C3" w:rsidRPr="00474CEA" w:rsidRDefault="007571C3" w:rsidP="007571C3">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t>При отсутствии документов от контрагента, свершившиеся события (факты хозяйственной жизни) подтверждаются внутренними первичными учетными документами Учреждения, в том числе</w:t>
      </w:r>
      <w:r w:rsidR="00B35752" w:rsidRPr="00474CEA">
        <w:rPr>
          <w:rFonts w:ascii="Times New Roman" w:hAnsi="Times New Roman" w:cs="Times New Roman"/>
          <w:sz w:val="24"/>
          <w:szCs w:val="24"/>
        </w:rPr>
        <w:t xml:space="preserve">:- </w:t>
      </w:r>
      <w:r w:rsidRPr="00474CEA">
        <w:rPr>
          <w:rFonts w:ascii="Times New Roman" w:hAnsi="Times New Roman" w:cs="Times New Roman"/>
          <w:sz w:val="24"/>
          <w:szCs w:val="24"/>
        </w:rPr>
        <w:t>приходным ордером на приемку материальных ценностей (</w:t>
      </w:r>
      <w:r w:rsidR="00B35752" w:rsidRPr="00474CEA">
        <w:rPr>
          <w:rFonts w:ascii="Times New Roman" w:hAnsi="Times New Roman" w:cs="Times New Roman"/>
          <w:sz w:val="24"/>
          <w:szCs w:val="24"/>
        </w:rPr>
        <w:t xml:space="preserve">нефинансовых активов) ф.0504207;- </w:t>
      </w:r>
      <w:r w:rsidRPr="00474CEA">
        <w:rPr>
          <w:rFonts w:ascii="Times New Roman" w:hAnsi="Times New Roman" w:cs="Times New Roman"/>
          <w:sz w:val="24"/>
          <w:szCs w:val="24"/>
        </w:rPr>
        <w:t>бухгалтерскими справками ф.</w:t>
      </w:r>
      <w:r w:rsidR="00B35752" w:rsidRPr="00474CEA">
        <w:rPr>
          <w:rFonts w:ascii="Times New Roman" w:hAnsi="Times New Roman" w:cs="Times New Roman"/>
          <w:sz w:val="24"/>
          <w:szCs w:val="24"/>
        </w:rPr>
        <w:t xml:space="preserve">0504833 (с отражением в графе1 </w:t>
      </w:r>
      <w:r w:rsidRPr="00474CEA">
        <w:rPr>
          <w:rFonts w:ascii="Times New Roman" w:hAnsi="Times New Roman" w:cs="Times New Roman"/>
          <w:sz w:val="24"/>
          <w:szCs w:val="24"/>
        </w:rPr>
        <w:t>«Наименование и основание проводимой операции» содер</w:t>
      </w:r>
      <w:r w:rsidR="00B35752" w:rsidRPr="00474CEA">
        <w:rPr>
          <w:rFonts w:ascii="Times New Roman" w:hAnsi="Times New Roman" w:cs="Times New Roman"/>
          <w:sz w:val="24"/>
          <w:szCs w:val="24"/>
        </w:rPr>
        <w:t>жания факта хозяйственной жизни и</w:t>
      </w:r>
      <w:r w:rsidRPr="00474CEA">
        <w:rPr>
          <w:rFonts w:ascii="Times New Roman" w:hAnsi="Times New Roman" w:cs="Times New Roman"/>
          <w:sz w:val="24"/>
          <w:szCs w:val="24"/>
        </w:rPr>
        <w:t xml:space="preserve"> величин натурального и (или) денежного измерения факта хозяйственной жизни с указанием единиц измерения</w:t>
      </w:r>
      <w:r w:rsidR="00B35752" w:rsidRPr="00474CEA">
        <w:rPr>
          <w:rFonts w:ascii="Times New Roman" w:hAnsi="Times New Roman" w:cs="Times New Roman"/>
          <w:sz w:val="24"/>
          <w:szCs w:val="24"/>
        </w:rPr>
        <w:t xml:space="preserve">); - </w:t>
      </w:r>
      <w:r w:rsidRPr="00474CEA">
        <w:rPr>
          <w:rFonts w:ascii="Times New Roman" w:hAnsi="Times New Roman" w:cs="Times New Roman"/>
          <w:sz w:val="24"/>
          <w:szCs w:val="24"/>
        </w:rPr>
        <w:t xml:space="preserve">а также при поступлении товаров </w:t>
      </w:r>
      <w:r w:rsidRPr="00474CEA">
        <w:rPr>
          <w:rFonts w:ascii="Times New Roman" w:hAnsi="Times New Roman" w:cs="Times New Roman"/>
          <w:sz w:val="24"/>
          <w:szCs w:val="24"/>
        </w:rPr>
        <w:lastRenderedPageBreak/>
        <w:t xml:space="preserve">на склад, оказанных </w:t>
      </w:r>
      <w:r w:rsidR="00B35752" w:rsidRPr="00474CEA">
        <w:rPr>
          <w:rFonts w:ascii="Times New Roman" w:hAnsi="Times New Roman" w:cs="Times New Roman"/>
          <w:sz w:val="24"/>
          <w:szCs w:val="24"/>
        </w:rPr>
        <w:t>работ (</w:t>
      </w:r>
      <w:r w:rsidRPr="00474CEA">
        <w:rPr>
          <w:rFonts w:ascii="Times New Roman" w:hAnsi="Times New Roman" w:cs="Times New Roman"/>
          <w:sz w:val="24"/>
          <w:szCs w:val="24"/>
        </w:rPr>
        <w:t>услуг</w:t>
      </w:r>
      <w:r w:rsidR="00B35752" w:rsidRPr="00474CEA">
        <w:rPr>
          <w:rFonts w:ascii="Times New Roman" w:hAnsi="Times New Roman" w:cs="Times New Roman"/>
          <w:sz w:val="24"/>
          <w:szCs w:val="24"/>
        </w:rPr>
        <w:t>)</w:t>
      </w:r>
      <w:r w:rsidRPr="00474CEA">
        <w:rPr>
          <w:rFonts w:ascii="Times New Roman" w:hAnsi="Times New Roman" w:cs="Times New Roman"/>
          <w:sz w:val="24"/>
          <w:szCs w:val="24"/>
        </w:rPr>
        <w:t xml:space="preserve">, если документы о приемке </w:t>
      </w:r>
      <w:r w:rsidR="00750EF1" w:rsidRPr="00474CEA">
        <w:rPr>
          <w:rFonts w:ascii="Times New Roman" w:hAnsi="Times New Roman" w:cs="Times New Roman"/>
          <w:sz w:val="24"/>
          <w:szCs w:val="24"/>
        </w:rPr>
        <w:t xml:space="preserve">не поступили и (или) </w:t>
      </w:r>
      <w:r w:rsidRPr="00474CEA">
        <w:rPr>
          <w:rFonts w:ascii="Times New Roman" w:hAnsi="Times New Roman" w:cs="Times New Roman"/>
          <w:sz w:val="24"/>
          <w:szCs w:val="24"/>
        </w:rPr>
        <w:t>в ЕИС не подписаны через отражение операций с применением счета 401.60 «Резервы».</w:t>
      </w:r>
    </w:p>
    <w:p w14:paraId="58DD451A" w14:textId="77777777" w:rsidR="007571C3" w:rsidRPr="00474CEA" w:rsidRDefault="007571C3" w:rsidP="007571C3">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t>В целях обеспечения своевременного и достоверного отражения в бухгалтерском учете фактов хозяйственной жизни (результатов операций) первичный учетный документ формируется в момент совершения факта хозяйственной жизни, а если это не предоставляется возможным – непосредственно по окончании операции. 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(или) подписавшие эти документы.</w:t>
      </w:r>
      <w:r w:rsidR="007C7B4C" w:rsidRPr="00474CEA">
        <w:rPr>
          <w:rFonts w:ascii="Times New Roman" w:hAnsi="Times New Roman" w:cs="Times New Roman"/>
          <w:sz w:val="24"/>
          <w:szCs w:val="24"/>
        </w:rPr>
        <w:t xml:space="preserve"> </w:t>
      </w:r>
      <w:r w:rsidRPr="00474CEA">
        <w:rPr>
          <w:rFonts w:ascii="Times New Roman" w:hAnsi="Times New Roman" w:cs="Times New Roman"/>
          <w:sz w:val="24"/>
          <w:szCs w:val="24"/>
        </w:rPr>
        <w:t>Лицо, на которое возложено ведение бухгалтерского учета, не несет ответственности за соответствие составленных другими лицами первичных учетных документов свершившимся фактам хозяйственной жизни.</w:t>
      </w:r>
    </w:p>
    <w:p w14:paraId="3BB0CFFD" w14:textId="77777777" w:rsidR="007571C3" w:rsidRPr="00474CEA" w:rsidRDefault="007571C3" w:rsidP="007571C3">
      <w:pPr>
        <w:pStyle w:val="aa"/>
        <w:ind w:firstLine="284"/>
        <w:jc w:val="both"/>
        <w:rPr>
          <w:rFonts w:ascii="Times New Roman" w:hAnsi="Times New Roman" w:cs="Times New Roman"/>
          <w:sz w:val="24"/>
          <w:szCs w:val="24"/>
        </w:rPr>
      </w:pPr>
      <w:r w:rsidRPr="00474CEA">
        <w:rPr>
          <w:rFonts w:ascii="Times New Roman" w:hAnsi="Times New Roman" w:cs="Times New Roman"/>
          <w:b/>
          <w:sz w:val="24"/>
          <w:szCs w:val="24"/>
        </w:rPr>
        <w:t xml:space="preserve">1.2.4. </w:t>
      </w:r>
      <w:r w:rsidRPr="00474CEA">
        <w:rPr>
          <w:rFonts w:ascii="Times New Roman" w:hAnsi="Times New Roman" w:cs="Times New Roman"/>
          <w:sz w:val="24"/>
          <w:szCs w:val="24"/>
        </w:rPr>
        <w:t>При поступлении первичных документов на иностранных языках построчный перевод на русский язык осуществлять</w:t>
      </w:r>
      <w:r w:rsidR="00E07EDB">
        <w:rPr>
          <w:rFonts w:ascii="Times New Roman" w:hAnsi="Times New Roman" w:cs="Times New Roman"/>
          <w:sz w:val="24"/>
          <w:szCs w:val="24"/>
        </w:rPr>
        <w:t xml:space="preserve"> </w:t>
      </w:r>
      <w:r w:rsidRPr="00474CEA">
        <w:rPr>
          <w:rFonts w:ascii="Times New Roman" w:hAnsi="Times New Roman" w:cs="Times New Roman"/>
          <w:sz w:val="24"/>
          <w:szCs w:val="24"/>
        </w:rPr>
        <w:t>с использованием технических средств и подтверждением верности перевода лицом, ответственным за произведенные расходы (подотчетным лицом).</w:t>
      </w:r>
    </w:p>
    <w:p w14:paraId="0927E119" w14:textId="77777777" w:rsidR="007571C3" w:rsidRPr="00474CEA" w:rsidRDefault="007571C3" w:rsidP="007571C3">
      <w:pPr>
        <w:pStyle w:val="aa"/>
        <w:ind w:firstLine="284"/>
        <w:jc w:val="both"/>
        <w:rPr>
          <w:rFonts w:ascii="Times New Roman" w:hAnsi="Times New Roman" w:cs="Times New Roman"/>
          <w:sz w:val="24"/>
          <w:szCs w:val="24"/>
        </w:rPr>
      </w:pPr>
      <w:r w:rsidRPr="00474CEA">
        <w:rPr>
          <w:rFonts w:ascii="Times New Roman" w:hAnsi="Times New Roman" w:cs="Times New Roman"/>
          <w:b/>
          <w:sz w:val="24"/>
          <w:szCs w:val="24"/>
        </w:rPr>
        <w:t>Основание:</w:t>
      </w:r>
      <w:r w:rsidR="00E07EDB">
        <w:rPr>
          <w:rFonts w:ascii="Times New Roman" w:hAnsi="Times New Roman" w:cs="Times New Roman"/>
          <w:b/>
          <w:sz w:val="24"/>
          <w:szCs w:val="24"/>
        </w:rPr>
        <w:t xml:space="preserve"> </w:t>
      </w:r>
      <w:r w:rsidRPr="00474CEA">
        <w:rPr>
          <w:rFonts w:ascii="Times New Roman" w:hAnsi="Times New Roman" w:cs="Times New Roman"/>
          <w:sz w:val="24"/>
          <w:szCs w:val="24"/>
        </w:rPr>
        <w:t>Статьи 7, 9 Федерального закона от 06.12.2011 № 402-ФЗ «О бухгалтерском учете»; статья 165 Бюджетного кодекса РФ; пункты 31 СГС "Концептуальные основы".</w:t>
      </w:r>
    </w:p>
    <w:p w14:paraId="59F33ACC" w14:textId="77777777" w:rsidR="007571C3" w:rsidRPr="00474CEA" w:rsidRDefault="007571C3" w:rsidP="007571C3">
      <w:pPr>
        <w:pStyle w:val="ab"/>
        <w:spacing w:before="0" w:beforeAutospacing="0" w:after="150" w:afterAutospacing="0"/>
        <w:ind w:firstLine="284"/>
        <w:jc w:val="both"/>
        <w:rPr>
          <w:rFonts w:eastAsiaTheme="minorEastAsia"/>
        </w:rPr>
      </w:pPr>
      <w:r w:rsidRPr="00474CEA">
        <w:rPr>
          <w:b/>
        </w:rPr>
        <w:t>1.2.</w:t>
      </w:r>
      <w:r w:rsidR="003F2ACD" w:rsidRPr="00474CEA">
        <w:rPr>
          <w:b/>
        </w:rPr>
        <w:t>5.</w:t>
      </w:r>
      <w:r w:rsidR="003F2ACD" w:rsidRPr="00474CEA">
        <w:rPr>
          <w:rFonts w:eastAsiaTheme="minorEastAsia"/>
        </w:rPr>
        <w:t xml:space="preserve"> Формирование</w:t>
      </w:r>
      <w:r w:rsidR="00E07EDB">
        <w:rPr>
          <w:rFonts w:eastAsiaTheme="minorEastAsia"/>
        </w:rPr>
        <w:t xml:space="preserve"> </w:t>
      </w:r>
      <w:r w:rsidRPr="00474CEA">
        <w:rPr>
          <w:rFonts w:eastAsiaTheme="minorEastAsia"/>
        </w:rPr>
        <w:t xml:space="preserve">регистров бухучета осуществляется </w:t>
      </w:r>
      <w:r w:rsidR="003F2ACD" w:rsidRPr="00474CEA">
        <w:rPr>
          <w:rFonts w:eastAsiaTheme="minorEastAsia"/>
        </w:rPr>
        <w:t xml:space="preserve">на бумажных носителях </w:t>
      </w:r>
      <w:r w:rsidR="0015502A" w:rsidRPr="00474CEA">
        <w:rPr>
          <w:rFonts w:eastAsiaTheme="minorEastAsia"/>
        </w:rPr>
        <w:t xml:space="preserve">и (или) </w:t>
      </w:r>
      <w:r w:rsidR="003F2ACD" w:rsidRPr="00474CEA">
        <w:rPr>
          <w:rFonts w:eastAsiaTheme="minorEastAsia"/>
        </w:rPr>
        <w:t xml:space="preserve">в электронном виде </w:t>
      </w:r>
      <w:r w:rsidRPr="00474CEA">
        <w:rPr>
          <w:rFonts w:eastAsiaTheme="minorEastAsia"/>
        </w:rPr>
        <w:t>в следующем порядке:</w:t>
      </w:r>
    </w:p>
    <w:p w14:paraId="63237F38" w14:textId="77777777" w:rsidR="00750EF1" w:rsidRPr="00474CEA" w:rsidRDefault="007571C3" w:rsidP="005F4EEA">
      <w:pPr>
        <w:numPr>
          <w:ilvl w:val="0"/>
          <w:numId w:val="3"/>
        </w:numPr>
        <w:spacing w:after="0" w:line="240" w:lineRule="auto"/>
        <w:ind w:left="0" w:firstLine="426"/>
        <w:jc w:val="both"/>
        <w:rPr>
          <w:rFonts w:ascii="Times New Roman" w:hAnsi="Times New Roman" w:cs="Times New Roman"/>
          <w:sz w:val="24"/>
          <w:szCs w:val="24"/>
        </w:rPr>
      </w:pPr>
      <w:r w:rsidRPr="00474CEA">
        <w:rPr>
          <w:rFonts w:ascii="Times New Roman" w:hAnsi="Times New Roman" w:cs="Times New Roman"/>
          <w:sz w:val="24"/>
          <w:szCs w:val="24"/>
        </w:rPr>
        <w:t>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 документа;</w:t>
      </w:r>
    </w:p>
    <w:p w14:paraId="63D482C0" w14:textId="77777777" w:rsidR="00750EF1" w:rsidRPr="00474CEA" w:rsidRDefault="00750EF1" w:rsidP="005F4EEA">
      <w:pPr>
        <w:numPr>
          <w:ilvl w:val="0"/>
          <w:numId w:val="3"/>
        </w:numPr>
        <w:spacing w:after="0" w:line="240" w:lineRule="auto"/>
        <w:ind w:left="0" w:firstLine="426"/>
        <w:jc w:val="both"/>
        <w:rPr>
          <w:rFonts w:ascii="Times New Roman" w:hAnsi="Times New Roman" w:cs="Times New Roman"/>
          <w:sz w:val="24"/>
          <w:szCs w:val="24"/>
        </w:rPr>
      </w:pPr>
      <w:r w:rsidRPr="00474CEA">
        <w:rPr>
          <w:rFonts w:ascii="Times New Roman" w:hAnsi="Times New Roman" w:cs="Times New Roman"/>
          <w:sz w:val="24"/>
          <w:szCs w:val="24"/>
        </w:rPr>
        <w:t xml:space="preserve">журнал операций </w:t>
      </w:r>
      <w:r w:rsidR="003F2ACD" w:rsidRPr="00474CEA">
        <w:rPr>
          <w:rFonts w:ascii="Times New Roman" w:hAnsi="Times New Roman" w:cs="Times New Roman"/>
          <w:sz w:val="24"/>
          <w:szCs w:val="24"/>
        </w:rPr>
        <w:t>по всем</w:t>
      </w:r>
      <w:r w:rsidR="00E07EDB">
        <w:rPr>
          <w:rFonts w:ascii="Times New Roman" w:hAnsi="Times New Roman" w:cs="Times New Roman"/>
          <w:sz w:val="24"/>
          <w:szCs w:val="24"/>
        </w:rPr>
        <w:t xml:space="preserve"> </w:t>
      </w:r>
      <w:r w:rsidRPr="00474CEA">
        <w:rPr>
          <w:rFonts w:ascii="Times New Roman" w:hAnsi="Times New Roman" w:cs="Times New Roman"/>
          <w:sz w:val="24"/>
          <w:szCs w:val="24"/>
        </w:rPr>
        <w:t>забалансовым</w:t>
      </w:r>
      <w:r w:rsidR="00E07EDB">
        <w:rPr>
          <w:rFonts w:ascii="Times New Roman" w:hAnsi="Times New Roman" w:cs="Times New Roman"/>
          <w:sz w:val="24"/>
          <w:szCs w:val="24"/>
        </w:rPr>
        <w:t xml:space="preserve"> </w:t>
      </w:r>
      <w:r w:rsidR="007571C3" w:rsidRPr="00474CEA">
        <w:rPr>
          <w:rFonts w:ascii="Times New Roman" w:hAnsi="Times New Roman" w:cs="Times New Roman"/>
          <w:sz w:val="24"/>
          <w:szCs w:val="24"/>
        </w:rPr>
        <w:t>счетам формируется ежемесячно в случае, если в отчетном месяце были обороты по счету;</w:t>
      </w:r>
    </w:p>
    <w:p w14:paraId="6AA8DFCE" w14:textId="77777777" w:rsidR="007571C3" w:rsidRPr="00474CEA" w:rsidRDefault="007571C3" w:rsidP="005F4EEA">
      <w:pPr>
        <w:numPr>
          <w:ilvl w:val="0"/>
          <w:numId w:val="3"/>
        </w:numPr>
        <w:spacing w:after="0" w:line="240" w:lineRule="auto"/>
        <w:ind w:left="0" w:firstLine="426"/>
        <w:jc w:val="both"/>
        <w:rPr>
          <w:rFonts w:ascii="Times New Roman" w:hAnsi="Times New Roman" w:cs="Times New Roman"/>
          <w:sz w:val="24"/>
          <w:szCs w:val="24"/>
        </w:rPr>
      </w:pPr>
      <w:r w:rsidRPr="00474CEA">
        <w:rPr>
          <w:rFonts w:ascii="Times New Roman" w:hAnsi="Times New Roman" w:cs="Times New Roman"/>
          <w:sz w:val="24"/>
          <w:szCs w:val="24"/>
        </w:rPr>
        <w:t xml:space="preserve">журнал регистрации приходных и расходных ордеров составляется ежемесячно в последний рабочий день месяца; </w:t>
      </w:r>
    </w:p>
    <w:p w14:paraId="6B9EDCCA" w14:textId="77777777" w:rsidR="007571C3" w:rsidRPr="00474CEA" w:rsidRDefault="007571C3" w:rsidP="005F4EEA">
      <w:pPr>
        <w:numPr>
          <w:ilvl w:val="0"/>
          <w:numId w:val="3"/>
        </w:numPr>
        <w:spacing w:after="0" w:line="240" w:lineRule="auto"/>
        <w:ind w:left="0" w:firstLine="426"/>
        <w:jc w:val="both"/>
        <w:rPr>
          <w:rFonts w:ascii="Times New Roman" w:hAnsi="Times New Roman" w:cs="Times New Roman"/>
          <w:sz w:val="24"/>
          <w:szCs w:val="24"/>
        </w:rPr>
      </w:pPr>
      <w:r w:rsidRPr="00474CEA">
        <w:rPr>
          <w:rFonts w:ascii="Times New Roman" w:hAnsi="Times New Roman" w:cs="Times New Roman"/>
          <w:sz w:val="24"/>
          <w:szCs w:val="24"/>
        </w:rPr>
        <w:t xml:space="preserve">приходные и расходные кассовые ордера </w:t>
      </w:r>
      <w:r w:rsidR="0015502A" w:rsidRPr="00474CEA">
        <w:rPr>
          <w:rFonts w:ascii="Times New Roman" w:hAnsi="Times New Roman" w:cs="Times New Roman"/>
          <w:sz w:val="24"/>
          <w:szCs w:val="24"/>
        </w:rPr>
        <w:t xml:space="preserve">в электронном виде </w:t>
      </w:r>
      <w:r w:rsidRPr="00474CEA">
        <w:rPr>
          <w:rFonts w:ascii="Times New Roman" w:hAnsi="Times New Roman" w:cs="Times New Roman"/>
          <w:sz w:val="24"/>
          <w:szCs w:val="24"/>
        </w:rPr>
        <w:t>со статусом «подписан» аннулируются, если кассовая опер</w:t>
      </w:r>
      <w:r w:rsidR="0015502A" w:rsidRPr="00474CEA">
        <w:rPr>
          <w:rFonts w:ascii="Times New Roman" w:hAnsi="Times New Roman" w:cs="Times New Roman"/>
          <w:sz w:val="24"/>
          <w:szCs w:val="24"/>
        </w:rPr>
        <w:t>ация не проведена в течение семи</w:t>
      </w:r>
      <w:r w:rsidRPr="00474CEA">
        <w:rPr>
          <w:rFonts w:ascii="Times New Roman" w:hAnsi="Times New Roman" w:cs="Times New Roman"/>
          <w:sz w:val="24"/>
          <w:szCs w:val="24"/>
        </w:rPr>
        <w:t> рабочих дней, включая день оформления ордера;</w:t>
      </w:r>
    </w:p>
    <w:p w14:paraId="4889345B" w14:textId="77777777" w:rsidR="007571C3" w:rsidRPr="00474CEA" w:rsidRDefault="007571C3" w:rsidP="005F4EEA">
      <w:pPr>
        <w:numPr>
          <w:ilvl w:val="0"/>
          <w:numId w:val="3"/>
        </w:numPr>
        <w:spacing w:after="0" w:line="240" w:lineRule="auto"/>
        <w:ind w:left="0" w:firstLine="426"/>
        <w:jc w:val="both"/>
        <w:rPr>
          <w:rFonts w:ascii="Times New Roman" w:hAnsi="Times New Roman" w:cs="Times New Roman"/>
          <w:sz w:val="24"/>
          <w:szCs w:val="24"/>
        </w:rPr>
      </w:pPr>
      <w:r w:rsidRPr="00474CEA">
        <w:rPr>
          <w:rFonts w:ascii="Times New Roman" w:hAnsi="Times New Roman" w:cs="Times New Roman"/>
          <w:sz w:val="24"/>
          <w:szCs w:val="24"/>
        </w:rPr>
        <w:t>инвентарная карточка учета основных средств оформляется при принятии объекта к учету, по мере внесения изменений (данных о переоценке, модернизации, реконструкции, консервации и пр.) и при выбытии;</w:t>
      </w:r>
    </w:p>
    <w:p w14:paraId="52AA7461" w14:textId="77777777" w:rsidR="007571C3" w:rsidRPr="00474CEA" w:rsidRDefault="007571C3" w:rsidP="005F4EEA">
      <w:pPr>
        <w:numPr>
          <w:ilvl w:val="0"/>
          <w:numId w:val="3"/>
        </w:numPr>
        <w:spacing w:after="0" w:line="240" w:lineRule="auto"/>
        <w:ind w:left="0" w:firstLine="426"/>
        <w:jc w:val="both"/>
        <w:rPr>
          <w:rFonts w:ascii="Times New Roman" w:hAnsi="Times New Roman" w:cs="Times New Roman"/>
          <w:sz w:val="24"/>
          <w:szCs w:val="24"/>
        </w:rPr>
      </w:pPr>
      <w:r w:rsidRPr="00474CEA">
        <w:rPr>
          <w:rFonts w:ascii="Times New Roman" w:hAnsi="Times New Roman" w:cs="Times New Roman"/>
          <w:sz w:val="24"/>
          <w:szCs w:val="24"/>
        </w:rPr>
        <w:t>инвентарная карточка группового учета основных средств оформляется при принятии объектов к учету, по мере внесения изменений (данных о переоценке, модернизации, реконструкции, консервации и пр.) и при выбытии;</w:t>
      </w:r>
    </w:p>
    <w:p w14:paraId="703F8799" w14:textId="77777777" w:rsidR="007571C3" w:rsidRPr="00474CEA" w:rsidRDefault="007571C3" w:rsidP="005F4EEA">
      <w:pPr>
        <w:numPr>
          <w:ilvl w:val="0"/>
          <w:numId w:val="3"/>
        </w:numPr>
        <w:spacing w:after="0" w:line="240" w:lineRule="auto"/>
        <w:ind w:left="0" w:firstLine="426"/>
        <w:jc w:val="both"/>
        <w:rPr>
          <w:rFonts w:ascii="Times New Roman" w:hAnsi="Times New Roman" w:cs="Times New Roman"/>
          <w:sz w:val="24"/>
          <w:szCs w:val="24"/>
        </w:rPr>
      </w:pPr>
      <w:r w:rsidRPr="00474CEA">
        <w:rPr>
          <w:rFonts w:ascii="Times New Roman" w:hAnsi="Times New Roman" w:cs="Times New Roman"/>
          <w:sz w:val="24"/>
          <w:szCs w:val="24"/>
        </w:rPr>
        <w:t>опись инвентарных карточек по учету основных средств, инвентарный список основных средств, реестр карточек заполняются ежегодно в последний день года;</w:t>
      </w:r>
    </w:p>
    <w:p w14:paraId="5041FB08" w14:textId="77777777" w:rsidR="007571C3" w:rsidRPr="00474CEA" w:rsidRDefault="007571C3" w:rsidP="005F4EEA">
      <w:pPr>
        <w:numPr>
          <w:ilvl w:val="0"/>
          <w:numId w:val="3"/>
        </w:numPr>
        <w:spacing w:after="0" w:line="240" w:lineRule="auto"/>
        <w:ind w:left="0" w:firstLine="426"/>
        <w:jc w:val="both"/>
        <w:rPr>
          <w:rFonts w:ascii="Times New Roman" w:hAnsi="Times New Roman" w:cs="Times New Roman"/>
          <w:sz w:val="24"/>
          <w:szCs w:val="24"/>
        </w:rPr>
      </w:pPr>
      <w:r w:rsidRPr="00474CEA">
        <w:rPr>
          <w:rFonts w:ascii="Times New Roman" w:hAnsi="Times New Roman" w:cs="Times New Roman"/>
          <w:sz w:val="24"/>
          <w:szCs w:val="24"/>
        </w:rPr>
        <w:t>книга учета бланков строгой отчетности, книга аналитического учета депо</w:t>
      </w:r>
      <w:r w:rsidR="0015502A" w:rsidRPr="00474CEA">
        <w:rPr>
          <w:rFonts w:ascii="Times New Roman" w:hAnsi="Times New Roman" w:cs="Times New Roman"/>
          <w:sz w:val="24"/>
          <w:szCs w:val="24"/>
        </w:rPr>
        <w:t xml:space="preserve">нированной зарплаты </w:t>
      </w:r>
      <w:r w:rsidRPr="00474CEA">
        <w:rPr>
          <w:rFonts w:ascii="Times New Roman" w:hAnsi="Times New Roman" w:cs="Times New Roman"/>
          <w:sz w:val="24"/>
          <w:szCs w:val="24"/>
        </w:rPr>
        <w:t>заполняются ежемесячно в последний день месяца;</w:t>
      </w:r>
    </w:p>
    <w:p w14:paraId="0E4844E4" w14:textId="77777777" w:rsidR="007571C3" w:rsidRPr="00474CEA" w:rsidRDefault="007571C3" w:rsidP="005F4EEA">
      <w:pPr>
        <w:numPr>
          <w:ilvl w:val="0"/>
          <w:numId w:val="3"/>
        </w:numPr>
        <w:spacing w:after="0" w:line="240" w:lineRule="auto"/>
        <w:ind w:left="0" w:firstLine="426"/>
        <w:jc w:val="both"/>
        <w:rPr>
          <w:rFonts w:ascii="Times New Roman" w:hAnsi="Times New Roman" w:cs="Times New Roman"/>
          <w:sz w:val="24"/>
          <w:szCs w:val="24"/>
        </w:rPr>
      </w:pPr>
      <w:r w:rsidRPr="00474CEA">
        <w:rPr>
          <w:rFonts w:ascii="Times New Roman" w:hAnsi="Times New Roman" w:cs="Times New Roman"/>
          <w:sz w:val="24"/>
          <w:szCs w:val="24"/>
        </w:rPr>
        <w:t>журналы операций, главная книга заполняются ежемесячно;</w:t>
      </w:r>
    </w:p>
    <w:p w14:paraId="05879049" w14:textId="77777777" w:rsidR="00B26E1D" w:rsidRPr="00474CEA" w:rsidRDefault="007571C3" w:rsidP="005F4EEA">
      <w:pPr>
        <w:numPr>
          <w:ilvl w:val="0"/>
          <w:numId w:val="3"/>
        </w:numPr>
        <w:spacing w:after="0" w:line="240" w:lineRule="auto"/>
        <w:ind w:left="0" w:firstLine="426"/>
        <w:jc w:val="both"/>
        <w:rPr>
          <w:rFonts w:ascii="Times New Roman" w:hAnsi="Times New Roman" w:cs="Times New Roman"/>
          <w:sz w:val="24"/>
          <w:szCs w:val="24"/>
        </w:rPr>
      </w:pPr>
      <w:r w:rsidRPr="00474CEA">
        <w:rPr>
          <w:rFonts w:ascii="Times New Roman" w:hAnsi="Times New Roman" w:cs="Times New Roman"/>
          <w:sz w:val="24"/>
          <w:szCs w:val="24"/>
        </w:rPr>
        <w:t>другие регистры, не указанные выше, заполняются по мере необходимости, если иное не установлено законодательством РФ.</w:t>
      </w:r>
    </w:p>
    <w:p w14:paraId="3CB6EF80" w14:textId="77777777" w:rsidR="00DA2993" w:rsidRPr="00474CEA" w:rsidRDefault="007571C3" w:rsidP="00DA2993">
      <w:pPr>
        <w:spacing w:after="0" w:line="240" w:lineRule="auto"/>
        <w:ind w:firstLine="426"/>
        <w:jc w:val="both"/>
        <w:rPr>
          <w:rFonts w:ascii="Times New Roman" w:hAnsi="Times New Roman" w:cs="Times New Roman"/>
          <w:sz w:val="24"/>
          <w:szCs w:val="24"/>
        </w:rPr>
      </w:pPr>
      <w:r w:rsidRPr="00474CEA">
        <w:rPr>
          <w:rFonts w:ascii="Times New Roman" w:hAnsi="Times New Roman" w:cs="Times New Roman"/>
          <w:b/>
          <w:sz w:val="24"/>
          <w:szCs w:val="24"/>
        </w:rPr>
        <w:t>Основание:</w:t>
      </w:r>
      <w:r w:rsidR="007C7B4C" w:rsidRPr="00474CEA">
        <w:rPr>
          <w:rFonts w:ascii="Times New Roman" w:hAnsi="Times New Roman" w:cs="Times New Roman"/>
          <w:sz w:val="24"/>
          <w:szCs w:val="24"/>
        </w:rPr>
        <w:t xml:space="preserve"> </w:t>
      </w:r>
      <w:hyperlink r:id="rId104" w:anchor="/document/99/420266549/ZAP2HUM3MT/" w:tooltip="Первичные учетные документы, регистры бухгалтерского учета составляются в форме электронного документа, подписанного квалифицированной электронной подписью (далее - электронный первичный учетный документ, электронный регистр,.." w:history="1">
        <w:r w:rsidRPr="00474CEA">
          <w:rPr>
            <w:rFonts w:ascii="Times New Roman" w:hAnsi="Times New Roman" w:cs="Times New Roman"/>
            <w:sz w:val="24"/>
            <w:szCs w:val="24"/>
          </w:rPr>
          <w:t>Методические указания</w:t>
        </w:r>
      </w:hyperlink>
      <w:r w:rsidRPr="00474CEA">
        <w:rPr>
          <w:rFonts w:ascii="Times New Roman" w:hAnsi="Times New Roman" w:cs="Times New Roman"/>
          <w:sz w:val="24"/>
          <w:szCs w:val="24"/>
        </w:rPr>
        <w:t>, утвержденные </w:t>
      </w:r>
      <w:hyperlink r:id="rId105" w:anchor="/document/99/420266549/" w:history="1">
        <w:r w:rsidRPr="00474CEA">
          <w:rPr>
            <w:rFonts w:ascii="Times New Roman" w:hAnsi="Times New Roman" w:cs="Times New Roman"/>
            <w:sz w:val="24"/>
            <w:szCs w:val="24"/>
          </w:rPr>
          <w:t>приказом Минфина от 30.03.2015 № 52н</w:t>
        </w:r>
      </w:hyperlink>
      <w:r w:rsidRPr="00474CEA">
        <w:rPr>
          <w:rFonts w:ascii="Times New Roman" w:hAnsi="Times New Roman" w:cs="Times New Roman"/>
          <w:sz w:val="24"/>
          <w:szCs w:val="24"/>
        </w:rPr>
        <w:t>.</w:t>
      </w:r>
    </w:p>
    <w:p w14:paraId="510ED711" w14:textId="77777777" w:rsidR="00E17A8D" w:rsidRPr="00474CEA" w:rsidRDefault="00B26E1D" w:rsidP="00E17A8D">
      <w:pPr>
        <w:spacing w:after="0" w:line="240" w:lineRule="auto"/>
        <w:ind w:firstLine="426"/>
        <w:jc w:val="both"/>
        <w:rPr>
          <w:rFonts w:ascii="Times New Roman" w:hAnsi="Times New Roman" w:cs="Times New Roman"/>
          <w:sz w:val="24"/>
          <w:szCs w:val="24"/>
        </w:rPr>
      </w:pPr>
      <w:r w:rsidRPr="00474CEA">
        <w:rPr>
          <w:rFonts w:ascii="Times New Roman" w:hAnsi="Times New Roman" w:cs="Times New Roman"/>
          <w:sz w:val="24"/>
          <w:szCs w:val="24"/>
        </w:rPr>
        <w:t>Журналы операций подписываются главным бухгалтером и бухгалтером, составившим журнал операций. Журналы о</w:t>
      </w:r>
      <w:r w:rsidR="00E17A8D" w:rsidRPr="00474CEA">
        <w:rPr>
          <w:rFonts w:ascii="Times New Roman" w:hAnsi="Times New Roman" w:cs="Times New Roman"/>
          <w:sz w:val="24"/>
          <w:szCs w:val="24"/>
        </w:rPr>
        <w:t>пераций ведутся раздельно по кодам финансового обеспечения</w:t>
      </w:r>
      <w:r w:rsidRPr="00474CEA">
        <w:rPr>
          <w:rFonts w:ascii="Times New Roman" w:hAnsi="Times New Roman" w:cs="Times New Roman"/>
          <w:sz w:val="24"/>
          <w:szCs w:val="24"/>
        </w:rPr>
        <w:t>.</w:t>
      </w:r>
    </w:p>
    <w:p w14:paraId="415D91A6" w14:textId="18CD30FB" w:rsidR="007571C3" w:rsidRPr="00474CEA" w:rsidRDefault="007571C3" w:rsidP="00E17A8D">
      <w:pPr>
        <w:spacing w:after="0" w:line="240" w:lineRule="auto"/>
        <w:ind w:firstLine="426"/>
        <w:jc w:val="both"/>
        <w:rPr>
          <w:rFonts w:ascii="Times New Roman" w:hAnsi="Times New Roman" w:cs="Times New Roman"/>
          <w:sz w:val="24"/>
          <w:szCs w:val="24"/>
        </w:rPr>
      </w:pPr>
      <w:r w:rsidRPr="00474CEA">
        <w:rPr>
          <w:rFonts w:ascii="Times New Roman" w:hAnsi="Times New Roman" w:cs="Times New Roman"/>
          <w:b/>
          <w:sz w:val="24"/>
          <w:szCs w:val="24"/>
        </w:rPr>
        <w:t>1.2.6.</w:t>
      </w:r>
      <w:r w:rsidR="00085634">
        <w:rPr>
          <w:rFonts w:ascii="Times New Roman" w:hAnsi="Times New Roman" w:cs="Times New Roman"/>
          <w:b/>
          <w:sz w:val="24"/>
          <w:szCs w:val="24"/>
        </w:rPr>
        <w:t xml:space="preserve"> </w:t>
      </w:r>
      <w:r w:rsidRPr="00474CEA">
        <w:rPr>
          <w:rFonts w:ascii="Times New Roman" w:hAnsi="Times New Roman" w:cs="Times New Roman"/>
          <w:sz w:val="24"/>
          <w:szCs w:val="24"/>
        </w:rPr>
        <w:t>Первичные (сводные) учетные электронные документы передаются в бухгалтерию ответственным сотрудником сразу после подписания всеми лицами, уполномоченными ставить подпись в конкретном документе.</w:t>
      </w:r>
    </w:p>
    <w:p w14:paraId="3DA96B6A" w14:textId="77777777" w:rsidR="00B26E1D" w:rsidRPr="00474CEA" w:rsidRDefault="00B26E1D" w:rsidP="00B26E1D">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t xml:space="preserve">Первичные (сводные) учетные документы, сформированные на бумажном носителе, относящиеся к соответствующим Журналам операций, хронологически подбираются и сброшюровываются с Журналом операций. На обложке указывается: </w:t>
      </w:r>
    </w:p>
    <w:p w14:paraId="278AA0BE" w14:textId="77777777" w:rsidR="00B26E1D" w:rsidRPr="00474CEA" w:rsidRDefault="00B26E1D" w:rsidP="00B26E1D">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t xml:space="preserve">- наименование субъекта учета; </w:t>
      </w:r>
    </w:p>
    <w:p w14:paraId="0C456DB2" w14:textId="77777777" w:rsidR="00B26E1D" w:rsidRPr="00474CEA" w:rsidRDefault="00B26E1D" w:rsidP="00B26E1D">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lastRenderedPageBreak/>
        <w:t>- номенклатурный номер папки;</w:t>
      </w:r>
    </w:p>
    <w:p w14:paraId="5E8E02E1" w14:textId="77777777" w:rsidR="00B26E1D" w:rsidRPr="00474CEA" w:rsidRDefault="00B26E1D" w:rsidP="00B26E1D">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t xml:space="preserve">- название и порядковый номер папки (дела); </w:t>
      </w:r>
    </w:p>
    <w:p w14:paraId="09115AF1" w14:textId="77777777" w:rsidR="00B26E1D" w:rsidRPr="00474CEA" w:rsidRDefault="00B26E1D" w:rsidP="00B26E1D">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t xml:space="preserve">- период (дата), за который сформирован регистр бухгалтерского учета (Журнал операций), с указанием года и месяца (числа); </w:t>
      </w:r>
    </w:p>
    <w:p w14:paraId="79DA83EC" w14:textId="77777777" w:rsidR="00B26E1D" w:rsidRPr="00474CEA" w:rsidRDefault="00B26E1D" w:rsidP="00B26E1D">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t xml:space="preserve">- наименование регистра бухгалтерского учета (Журнала операций), с указанием при наличии его номера; </w:t>
      </w:r>
    </w:p>
    <w:p w14:paraId="4F03F3AA" w14:textId="77777777" w:rsidR="00B26E1D" w:rsidRPr="00474CEA" w:rsidRDefault="00B26E1D" w:rsidP="00B26E1D">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t>- количества листов в папке (деле).</w:t>
      </w:r>
    </w:p>
    <w:p w14:paraId="65A78F35" w14:textId="77777777" w:rsidR="00474CEA" w:rsidRDefault="00B26E1D" w:rsidP="00474CEA">
      <w:pPr>
        <w:spacing w:after="0" w:line="240" w:lineRule="auto"/>
        <w:ind w:firstLine="540"/>
        <w:jc w:val="both"/>
        <w:rPr>
          <w:rFonts w:ascii="Times New Roman" w:eastAsia="Times New Roman" w:hAnsi="Times New Roman" w:cs="Times New Roman"/>
          <w:sz w:val="24"/>
          <w:szCs w:val="24"/>
        </w:rPr>
      </w:pPr>
      <w:r w:rsidRPr="00474CEA">
        <w:rPr>
          <w:rFonts w:ascii="Times New Roman" w:eastAsia="Times New Roman" w:hAnsi="Times New Roman" w:cs="Times New Roman"/>
          <w:sz w:val="24"/>
          <w:szCs w:val="24"/>
        </w:rPr>
        <w:t>Регистры бухгалтерского учета, которые составляются в форме электронного документа, подписываются квалифицированной электронной подписью либо в случаях, предусмотренных иными нормативными правовыми актами, регулирующими ведение бухгалтерского учета и составление бухгалтерской (финансовой) отчетности, простой электронной подписью.</w:t>
      </w:r>
      <w:bookmarkStart w:id="5" w:name="_ref_1-18dadc6bc2c946"/>
      <w:r w:rsidR="00474CEA" w:rsidRPr="00474CEA">
        <w:rPr>
          <w:rFonts w:ascii="Times New Roman" w:eastAsia="Times New Roman" w:hAnsi="Times New Roman" w:cs="Times New Roman"/>
          <w:sz w:val="24"/>
          <w:szCs w:val="24"/>
        </w:rPr>
        <w:t xml:space="preserve"> </w:t>
      </w:r>
    </w:p>
    <w:p w14:paraId="682DC4E9" w14:textId="77777777" w:rsidR="00474CEA" w:rsidRPr="00474CEA" w:rsidRDefault="00474CEA" w:rsidP="00474CEA">
      <w:pPr>
        <w:spacing w:after="0" w:line="240" w:lineRule="auto"/>
        <w:ind w:firstLine="540"/>
        <w:jc w:val="both"/>
        <w:rPr>
          <w:rFonts w:ascii="Times New Roman" w:eastAsia="Times New Roman" w:hAnsi="Times New Roman" w:cs="Times New Roman"/>
          <w:sz w:val="24"/>
          <w:szCs w:val="24"/>
        </w:rPr>
      </w:pPr>
      <w:r w:rsidRPr="00474CEA">
        <w:rPr>
          <w:rFonts w:ascii="Times New Roman" w:hAnsi="Times New Roman" w:cs="Times New Roman"/>
          <w:sz w:val="24"/>
          <w:szCs w:val="24"/>
        </w:rPr>
        <w:t>Если федеральными законами или принимаемыми в соответствии с ними нормативными актами предусмотрено составление и хранение на бумажном носителе регистра бухгалтерского учета, составленного в виде электронного документа, изготавливается копия такого регистра на бумажном носителе.</w:t>
      </w:r>
      <w:bookmarkEnd w:id="5"/>
    </w:p>
    <w:p w14:paraId="3EE8049F" w14:textId="77777777" w:rsidR="00474CEA" w:rsidRPr="00474CEA" w:rsidRDefault="00474CEA" w:rsidP="00A2669A">
      <w:pPr>
        <w:jc w:val="both"/>
        <w:rPr>
          <w:rFonts w:ascii="Times New Roman" w:hAnsi="Times New Roman" w:cs="Times New Roman"/>
          <w:sz w:val="24"/>
          <w:szCs w:val="24"/>
        </w:rPr>
      </w:pPr>
      <w:r w:rsidRPr="00474CEA">
        <w:rPr>
          <w:rFonts w:ascii="Times New Roman" w:hAnsi="Times New Roman" w:cs="Times New Roman"/>
          <w:sz w:val="24"/>
          <w:szCs w:val="24"/>
        </w:rPr>
        <w:t>Формирование регистров бухгалтерского учета на бумажном носителе осуществляется</w:t>
      </w:r>
      <w:r w:rsidR="00A2669A">
        <w:rPr>
          <w:rFonts w:ascii="Times New Roman" w:hAnsi="Times New Roman" w:cs="Times New Roman"/>
          <w:sz w:val="24"/>
          <w:szCs w:val="24"/>
        </w:rPr>
        <w:t xml:space="preserve"> помесячно.</w:t>
      </w:r>
    </w:p>
    <w:p w14:paraId="660629C4" w14:textId="77777777" w:rsidR="00BD0360" w:rsidRPr="00474CEA" w:rsidRDefault="002F0B53" w:rsidP="00BD0360">
      <w:pPr>
        <w:pStyle w:val="aa"/>
        <w:ind w:firstLine="284"/>
        <w:jc w:val="both"/>
        <w:rPr>
          <w:rFonts w:ascii="Times New Roman" w:hAnsi="Times New Roman" w:cs="Times New Roman"/>
          <w:bCs/>
          <w:sz w:val="24"/>
          <w:szCs w:val="24"/>
        </w:rPr>
      </w:pPr>
      <w:r w:rsidRPr="00474CEA">
        <w:rPr>
          <w:rFonts w:ascii="Times New Roman" w:hAnsi="Times New Roman" w:cs="Times New Roman"/>
          <w:b/>
          <w:sz w:val="24"/>
          <w:szCs w:val="24"/>
        </w:rPr>
        <w:t>1.2.7.</w:t>
      </w:r>
      <w:r w:rsidR="00BD0360" w:rsidRPr="00474CEA">
        <w:rPr>
          <w:rFonts w:ascii="Times New Roman" w:hAnsi="Times New Roman" w:cs="Times New Roman"/>
          <w:bCs/>
          <w:sz w:val="24"/>
          <w:szCs w:val="24"/>
        </w:rPr>
        <w:t>В целях достоверного представления в бухгалтерской (финансовой) отчетности ошибки, которые повлекли за собой изъятие и искажение показателей отчетности, необходимых для принятия экономических решений пользователями бухгалтерской (финансовой) отчетности, в частности:</w:t>
      </w:r>
    </w:p>
    <w:p w14:paraId="157D3486" w14:textId="77777777" w:rsidR="00BD0360" w:rsidRPr="00474CEA" w:rsidRDefault="00BD0360" w:rsidP="00BD0360">
      <w:pPr>
        <w:pStyle w:val="aa"/>
        <w:ind w:firstLine="284"/>
        <w:jc w:val="both"/>
        <w:rPr>
          <w:rFonts w:ascii="Times New Roman" w:hAnsi="Times New Roman" w:cs="Times New Roman"/>
          <w:bCs/>
          <w:sz w:val="24"/>
          <w:szCs w:val="24"/>
        </w:rPr>
      </w:pPr>
      <w:r w:rsidRPr="00474CEA">
        <w:rPr>
          <w:rFonts w:ascii="Times New Roman" w:hAnsi="Times New Roman" w:cs="Times New Roman"/>
          <w:bCs/>
          <w:sz w:val="24"/>
          <w:szCs w:val="24"/>
        </w:rPr>
        <w:t>- об объеме ожидаемых доходных (финансовых) поступлений;</w:t>
      </w:r>
    </w:p>
    <w:p w14:paraId="7F54B6DE" w14:textId="77777777" w:rsidR="00BD0360" w:rsidRPr="00474CEA" w:rsidRDefault="00BD0360" w:rsidP="00BD0360">
      <w:pPr>
        <w:pStyle w:val="aa"/>
        <w:ind w:firstLine="284"/>
        <w:jc w:val="both"/>
        <w:rPr>
          <w:rFonts w:ascii="Times New Roman" w:hAnsi="Times New Roman" w:cs="Times New Roman"/>
          <w:bCs/>
          <w:sz w:val="24"/>
          <w:szCs w:val="24"/>
        </w:rPr>
      </w:pPr>
      <w:r w:rsidRPr="00474CEA">
        <w:rPr>
          <w:rFonts w:ascii="Times New Roman" w:hAnsi="Times New Roman" w:cs="Times New Roman"/>
          <w:bCs/>
          <w:sz w:val="24"/>
          <w:szCs w:val="24"/>
        </w:rPr>
        <w:t>- по ожидаемым выплатам средств ввиду наличия требований кредиторов;</w:t>
      </w:r>
    </w:p>
    <w:p w14:paraId="6FF859B5" w14:textId="77777777" w:rsidR="00BD0360" w:rsidRPr="00474CEA" w:rsidRDefault="00BD0360" w:rsidP="00BD0360">
      <w:pPr>
        <w:pStyle w:val="aa"/>
        <w:ind w:firstLine="284"/>
        <w:jc w:val="both"/>
        <w:rPr>
          <w:rFonts w:ascii="Times New Roman" w:hAnsi="Times New Roman" w:cs="Times New Roman"/>
          <w:bCs/>
          <w:sz w:val="24"/>
          <w:szCs w:val="24"/>
        </w:rPr>
      </w:pPr>
      <w:r w:rsidRPr="00474CEA">
        <w:rPr>
          <w:rFonts w:ascii="Times New Roman" w:hAnsi="Times New Roman" w:cs="Times New Roman"/>
          <w:bCs/>
          <w:sz w:val="24"/>
          <w:szCs w:val="24"/>
        </w:rPr>
        <w:t>- об объеме расходов, необходимых для осуществления деятельности учреждения (объема финансового обеспечения);</w:t>
      </w:r>
    </w:p>
    <w:p w14:paraId="259666B9" w14:textId="77777777" w:rsidR="00BD0360" w:rsidRPr="00474CEA" w:rsidRDefault="00BD0360" w:rsidP="00BD0360">
      <w:pPr>
        <w:pStyle w:val="aa"/>
        <w:ind w:firstLine="284"/>
        <w:jc w:val="both"/>
        <w:rPr>
          <w:rFonts w:ascii="Times New Roman" w:hAnsi="Times New Roman" w:cs="Times New Roman"/>
          <w:bCs/>
          <w:sz w:val="24"/>
          <w:szCs w:val="24"/>
        </w:rPr>
      </w:pPr>
      <w:r w:rsidRPr="00474CEA">
        <w:rPr>
          <w:rFonts w:ascii="Times New Roman" w:hAnsi="Times New Roman" w:cs="Times New Roman"/>
          <w:bCs/>
          <w:sz w:val="24"/>
          <w:szCs w:val="24"/>
        </w:rPr>
        <w:t>- отклонения по величине активов, которые влекут за собой неправильное исчисление амортизации и расходов по уплате налога на имущество организаций;</w:t>
      </w:r>
    </w:p>
    <w:p w14:paraId="15EF8553" w14:textId="77777777" w:rsidR="00BD0360" w:rsidRPr="00474CEA" w:rsidRDefault="00BD0360" w:rsidP="00BD0360">
      <w:pPr>
        <w:pStyle w:val="aa"/>
        <w:ind w:firstLine="284"/>
        <w:jc w:val="both"/>
        <w:rPr>
          <w:rFonts w:ascii="Times New Roman" w:hAnsi="Times New Roman" w:cs="Times New Roman"/>
          <w:bCs/>
          <w:sz w:val="24"/>
          <w:szCs w:val="24"/>
        </w:rPr>
      </w:pPr>
      <w:r w:rsidRPr="00474CEA">
        <w:rPr>
          <w:rFonts w:ascii="Times New Roman" w:hAnsi="Times New Roman" w:cs="Times New Roman"/>
          <w:bCs/>
          <w:sz w:val="24"/>
          <w:szCs w:val="24"/>
        </w:rPr>
        <w:t>-  др.</w:t>
      </w:r>
    </w:p>
    <w:p w14:paraId="20DA8AE2" w14:textId="77777777" w:rsidR="00BD0360" w:rsidRPr="00474CEA" w:rsidRDefault="00BD0360" w:rsidP="00BD0360">
      <w:pPr>
        <w:pStyle w:val="aa"/>
        <w:ind w:firstLine="284"/>
        <w:jc w:val="both"/>
        <w:rPr>
          <w:rFonts w:ascii="Times New Roman" w:hAnsi="Times New Roman" w:cs="Times New Roman"/>
          <w:bCs/>
          <w:sz w:val="24"/>
          <w:szCs w:val="24"/>
        </w:rPr>
      </w:pPr>
      <w:r w:rsidRPr="00474CEA">
        <w:rPr>
          <w:rFonts w:ascii="Times New Roman" w:hAnsi="Times New Roman" w:cs="Times New Roman"/>
          <w:bCs/>
          <w:sz w:val="24"/>
          <w:szCs w:val="24"/>
        </w:rPr>
        <w:t xml:space="preserve">считаются существенными и подлежат исправлению в бухгалтерском (бюджетном) учете и бухгалтерской (финансовой) отчетности. </w:t>
      </w:r>
    </w:p>
    <w:p w14:paraId="7B0ECFBF" w14:textId="77777777" w:rsidR="00BD0360" w:rsidRPr="00474CEA" w:rsidRDefault="00BD0360" w:rsidP="00BD0360">
      <w:pPr>
        <w:pStyle w:val="aa"/>
        <w:ind w:firstLine="284"/>
        <w:jc w:val="both"/>
        <w:rPr>
          <w:rFonts w:ascii="Times New Roman" w:hAnsi="Times New Roman" w:cs="Times New Roman"/>
          <w:bCs/>
          <w:sz w:val="24"/>
          <w:szCs w:val="24"/>
        </w:rPr>
      </w:pPr>
      <w:r w:rsidRPr="00474CEA">
        <w:rPr>
          <w:rFonts w:ascii="Times New Roman" w:hAnsi="Times New Roman" w:cs="Times New Roman"/>
          <w:bCs/>
          <w:sz w:val="24"/>
          <w:szCs w:val="24"/>
        </w:rPr>
        <w:t>Критерии нарушений требований к бюджетному (бухгалтерскому) учету, в том числе к составлению, представлению бюджетной, бухгалтерской (финансовой) отчетности определяются в примечаниях к ст.15.15.6 КоАП.</w:t>
      </w:r>
    </w:p>
    <w:p w14:paraId="0244D5D1" w14:textId="77777777" w:rsidR="00BD0360" w:rsidRPr="00474CEA" w:rsidRDefault="00BD0360" w:rsidP="00BD0360">
      <w:pPr>
        <w:pStyle w:val="aa"/>
        <w:ind w:firstLine="284"/>
        <w:jc w:val="both"/>
        <w:rPr>
          <w:rFonts w:ascii="Times New Roman" w:hAnsi="Times New Roman" w:cs="Times New Roman"/>
          <w:bCs/>
          <w:sz w:val="24"/>
          <w:szCs w:val="24"/>
        </w:rPr>
      </w:pPr>
      <w:r w:rsidRPr="00474CEA">
        <w:rPr>
          <w:rFonts w:ascii="Times New Roman" w:hAnsi="Times New Roman" w:cs="Times New Roman"/>
          <w:sz w:val="24"/>
          <w:szCs w:val="24"/>
        </w:rPr>
        <w:t xml:space="preserve">При обнаружении в регистрах учета ошибок сотрудники бухгалтерии анализируют ошибочные данные, вносят исправления в регистры бухучета и при необходимости – в первичные документы. </w:t>
      </w:r>
    </w:p>
    <w:p w14:paraId="25CB571E" w14:textId="77777777" w:rsidR="00BD0360" w:rsidRPr="00474CEA" w:rsidRDefault="00BD0360" w:rsidP="00BD0360">
      <w:pPr>
        <w:pStyle w:val="aa"/>
        <w:ind w:firstLine="284"/>
        <w:jc w:val="both"/>
        <w:rPr>
          <w:rFonts w:ascii="Times New Roman" w:hAnsi="Times New Roman" w:cs="Times New Roman"/>
          <w:bCs/>
          <w:sz w:val="24"/>
          <w:szCs w:val="24"/>
        </w:rPr>
      </w:pPr>
      <w:r w:rsidRPr="00474CEA">
        <w:rPr>
          <w:rFonts w:ascii="Times New Roman" w:hAnsi="Times New Roman" w:cs="Times New Roman"/>
          <w:bCs/>
          <w:sz w:val="24"/>
          <w:szCs w:val="24"/>
        </w:rPr>
        <w:t>Ошибки, которые не влекут за собой отклонения по величине активов и обязательств, полученного финансового результата, не являются существенными и не подлежат исправлению в представленной бухгалтерской (финансовой) отчетности, за исключением случаев, когда об исправлении таких ошибок принято решение уполномоченным</w:t>
      </w:r>
      <w:r w:rsidR="00E07EDB">
        <w:rPr>
          <w:rFonts w:ascii="Times New Roman" w:hAnsi="Times New Roman" w:cs="Times New Roman"/>
          <w:bCs/>
          <w:sz w:val="24"/>
          <w:szCs w:val="24"/>
        </w:rPr>
        <w:t xml:space="preserve"> </w:t>
      </w:r>
      <w:r w:rsidRPr="00474CEA">
        <w:rPr>
          <w:rFonts w:ascii="Times New Roman" w:hAnsi="Times New Roman" w:cs="Times New Roman"/>
          <w:bCs/>
          <w:sz w:val="24"/>
          <w:szCs w:val="24"/>
        </w:rPr>
        <w:t>органом (учредителем, органом внутреннего и внешнего финансового контроля).</w:t>
      </w:r>
    </w:p>
    <w:p w14:paraId="04D9E97B" w14:textId="77777777" w:rsidR="00BD0360" w:rsidRPr="00474CEA" w:rsidRDefault="00BD0360" w:rsidP="00BD0360">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t xml:space="preserve">Бухгалтерские записи по исправлению ошибок прошлых лет подлежат обособлению в бухгалтерском (бюджетном) учете и бухгалтерской (финансовой) отчетности в Журнале операций по исправлению ошибок прошлых лет и Журнале операций </w:t>
      </w:r>
      <w:r w:rsidR="0038242E" w:rsidRPr="00474CEA">
        <w:rPr>
          <w:rFonts w:ascii="Times New Roman" w:hAnsi="Times New Roman" w:cs="Times New Roman"/>
          <w:sz w:val="24"/>
          <w:szCs w:val="24"/>
        </w:rPr>
        <w:t>меж отчётного</w:t>
      </w:r>
      <w:r w:rsidRPr="00474CEA">
        <w:rPr>
          <w:rFonts w:ascii="Times New Roman" w:hAnsi="Times New Roman" w:cs="Times New Roman"/>
          <w:sz w:val="24"/>
          <w:szCs w:val="24"/>
        </w:rPr>
        <w:t xml:space="preserve"> периода.</w:t>
      </w:r>
    </w:p>
    <w:p w14:paraId="36DEB40E" w14:textId="77777777" w:rsidR="00BD0360" w:rsidRPr="00474CEA" w:rsidRDefault="00BD0360" w:rsidP="00BD0360">
      <w:pPr>
        <w:autoSpaceDE w:val="0"/>
        <w:autoSpaceDN w:val="0"/>
        <w:adjustRightInd w:val="0"/>
        <w:spacing w:after="0" w:line="240" w:lineRule="auto"/>
        <w:ind w:firstLine="284"/>
        <w:jc w:val="both"/>
        <w:rPr>
          <w:rFonts w:ascii="Times New Roman" w:hAnsi="Times New Roman" w:cs="Times New Roman"/>
          <w:b/>
          <w:sz w:val="24"/>
          <w:szCs w:val="24"/>
        </w:rPr>
      </w:pPr>
      <w:r w:rsidRPr="00474CEA">
        <w:rPr>
          <w:rFonts w:ascii="Times New Roman" w:hAnsi="Times New Roman" w:cs="Times New Roman"/>
          <w:sz w:val="24"/>
          <w:szCs w:val="24"/>
        </w:rPr>
        <w:t>Отражение исправлений в электронном регистре бухгалтерского учета осуществляется лицами, ответственными за ведение регистра в порядке, предусмотренном положениями настоящего пункта, записями, подтвержденными Справками.</w:t>
      </w:r>
    </w:p>
    <w:p w14:paraId="18AE428C" w14:textId="77777777" w:rsidR="002F0B53" w:rsidRDefault="00BD0360" w:rsidP="000C37CE">
      <w:pPr>
        <w:spacing w:after="0" w:line="240" w:lineRule="auto"/>
        <w:ind w:firstLine="426"/>
        <w:jc w:val="both"/>
        <w:rPr>
          <w:rFonts w:ascii="Times New Roman" w:hAnsi="Times New Roman" w:cs="Times New Roman"/>
          <w:sz w:val="24"/>
          <w:szCs w:val="24"/>
        </w:rPr>
      </w:pPr>
      <w:r w:rsidRPr="00474CEA">
        <w:rPr>
          <w:rFonts w:ascii="Times New Roman" w:hAnsi="Times New Roman" w:cs="Times New Roman"/>
          <w:b/>
          <w:sz w:val="24"/>
          <w:szCs w:val="24"/>
        </w:rPr>
        <w:t xml:space="preserve">1.2.8. </w:t>
      </w:r>
      <w:r w:rsidR="002F0B53" w:rsidRPr="00474CEA">
        <w:rPr>
          <w:rFonts w:ascii="Times New Roman" w:hAnsi="Times New Roman" w:cs="Times New Roman"/>
          <w:sz w:val="24"/>
          <w:szCs w:val="24"/>
        </w:rPr>
        <w:t xml:space="preserve">Хранение первичных (сводных) учетных документов, регистров бухгалтерского </w:t>
      </w:r>
      <w:r w:rsidR="00610186" w:rsidRPr="00474CEA">
        <w:rPr>
          <w:rFonts w:ascii="Times New Roman" w:hAnsi="Times New Roman" w:cs="Times New Roman"/>
          <w:sz w:val="24"/>
          <w:szCs w:val="24"/>
        </w:rPr>
        <w:t>учета,</w:t>
      </w:r>
      <w:r w:rsidR="002F0B53" w:rsidRPr="00474CEA">
        <w:rPr>
          <w:rFonts w:ascii="Times New Roman" w:hAnsi="Times New Roman" w:cs="Times New Roman"/>
          <w:sz w:val="24"/>
          <w:szCs w:val="24"/>
        </w:rPr>
        <w:t xml:space="preserve"> как в </w:t>
      </w:r>
      <w:r w:rsidR="00610186" w:rsidRPr="00474CEA">
        <w:rPr>
          <w:rFonts w:ascii="Times New Roman" w:hAnsi="Times New Roman" w:cs="Times New Roman"/>
          <w:sz w:val="24"/>
          <w:szCs w:val="24"/>
        </w:rPr>
        <w:t>электронном,</w:t>
      </w:r>
      <w:r w:rsidR="002F0B53" w:rsidRPr="00474CEA">
        <w:rPr>
          <w:rFonts w:ascii="Times New Roman" w:hAnsi="Times New Roman" w:cs="Times New Roman"/>
          <w:sz w:val="24"/>
          <w:szCs w:val="24"/>
        </w:rPr>
        <w:t xml:space="preserve"> так и в бумажном виде осуществляется в течение сроков уст</w:t>
      </w:r>
      <w:r w:rsidR="00EE2FC4" w:rsidRPr="00474CEA">
        <w:rPr>
          <w:rFonts w:ascii="Times New Roman" w:hAnsi="Times New Roman" w:cs="Times New Roman"/>
          <w:sz w:val="24"/>
          <w:szCs w:val="24"/>
        </w:rPr>
        <w:t xml:space="preserve">ановленных законодательством РФ, но не менее пяти лет после окончания </w:t>
      </w:r>
      <w:r w:rsidR="0038242E" w:rsidRPr="00474CEA">
        <w:rPr>
          <w:rFonts w:ascii="Times New Roman" w:hAnsi="Times New Roman" w:cs="Times New Roman"/>
          <w:sz w:val="24"/>
          <w:szCs w:val="24"/>
        </w:rPr>
        <w:t>отчетного года,</w:t>
      </w:r>
      <w:r w:rsidR="00EE2FC4" w:rsidRPr="00474CEA">
        <w:rPr>
          <w:rFonts w:ascii="Times New Roman" w:hAnsi="Times New Roman" w:cs="Times New Roman"/>
          <w:sz w:val="24"/>
          <w:szCs w:val="24"/>
        </w:rPr>
        <w:t xml:space="preserve"> в котором (за который) они составлены.</w:t>
      </w:r>
    </w:p>
    <w:p w14:paraId="703BB6F2" w14:textId="77777777" w:rsidR="00A2669A" w:rsidRPr="00474CEA" w:rsidRDefault="00A2669A" w:rsidP="000C37CE">
      <w:pPr>
        <w:spacing w:after="0" w:line="240" w:lineRule="auto"/>
        <w:ind w:firstLine="426"/>
        <w:jc w:val="both"/>
        <w:rPr>
          <w:rFonts w:ascii="Times New Roman" w:hAnsi="Times New Roman" w:cs="Times New Roman"/>
          <w:sz w:val="24"/>
          <w:szCs w:val="24"/>
        </w:rPr>
      </w:pPr>
    </w:p>
    <w:p w14:paraId="3DE643B2" w14:textId="77777777" w:rsidR="00103E0C" w:rsidRPr="00474CEA" w:rsidRDefault="00103E0C" w:rsidP="000C37CE">
      <w:pPr>
        <w:spacing w:after="0" w:line="240" w:lineRule="auto"/>
        <w:ind w:firstLine="426"/>
        <w:jc w:val="both"/>
        <w:rPr>
          <w:rFonts w:ascii="Times New Roman" w:hAnsi="Times New Roman" w:cs="Times New Roman"/>
          <w:sz w:val="24"/>
          <w:szCs w:val="24"/>
        </w:rPr>
      </w:pPr>
    </w:p>
    <w:p w14:paraId="45BFDF27" w14:textId="77777777" w:rsidR="00730024" w:rsidRPr="00474CEA" w:rsidRDefault="00730024" w:rsidP="00730024">
      <w:pPr>
        <w:pStyle w:val="aa"/>
        <w:jc w:val="center"/>
        <w:rPr>
          <w:rFonts w:ascii="Times New Roman" w:hAnsi="Times New Roman" w:cs="Times New Roman"/>
          <w:b/>
          <w:sz w:val="24"/>
          <w:szCs w:val="24"/>
        </w:rPr>
      </w:pPr>
      <w:r w:rsidRPr="00474CEA">
        <w:rPr>
          <w:rFonts w:ascii="Times New Roman" w:hAnsi="Times New Roman" w:cs="Times New Roman"/>
          <w:b/>
          <w:sz w:val="24"/>
          <w:szCs w:val="24"/>
        </w:rPr>
        <w:t>1.3. Технология обработки учетной информации</w:t>
      </w:r>
    </w:p>
    <w:p w14:paraId="6CE0ACB0" w14:textId="77777777" w:rsidR="00730024" w:rsidRPr="00474CEA" w:rsidRDefault="00730024" w:rsidP="00730024">
      <w:pPr>
        <w:pStyle w:val="aa"/>
        <w:ind w:firstLine="567"/>
        <w:jc w:val="both"/>
        <w:rPr>
          <w:rFonts w:ascii="Times New Roman" w:hAnsi="Times New Roman" w:cs="Times New Roman"/>
          <w:b/>
          <w:color w:val="FF0000"/>
          <w:sz w:val="24"/>
          <w:szCs w:val="24"/>
        </w:rPr>
      </w:pPr>
    </w:p>
    <w:p w14:paraId="024DCDC2" w14:textId="77777777" w:rsidR="00730024" w:rsidRPr="00474CEA" w:rsidRDefault="00730024" w:rsidP="00730024">
      <w:pPr>
        <w:pStyle w:val="aa"/>
        <w:ind w:firstLine="284"/>
        <w:jc w:val="both"/>
        <w:rPr>
          <w:rFonts w:ascii="Times New Roman" w:hAnsi="Times New Roman" w:cs="Times New Roman"/>
          <w:sz w:val="24"/>
          <w:szCs w:val="24"/>
        </w:rPr>
      </w:pPr>
      <w:r w:rsidRPr="00474CEA">
        <w:rPr>
          <w:rFonts w:ascii="Times New Roman" w:hAnsi="Times New Roman" w:cs="Times New Roman"/>
          <w:b/>
          <w:sz w:val="24"/>
          <w:szCs w:val="24"/>
        </w:rPr>
        <w:t xml:space="preserve">1.3.1. </w:t>
      </w:r>
      <w:r w:rsidRPr="00474CEA">
        <w:rPr>
          <w:rFonts w:ascii="Times New Roman" w:hAnsi="Times New Roman" w:cs="Times New Roman"/>
          <w:sz w:val="24"/>
          <w:szCs w:val="24"/>
        </w:rPr>
        <w:t>Бухгалтерский учет ведется с применением программных продуктов «</w:t>
      </w:r>
      <w:r w:rsidR="004C24B9" w:rsidRPr="00474CEA">
        <w:rPr>
          <w:rFonts w:ascii="Times New Roman" w:hAnsi="Times New Roman" w:cs="Times New Roman"/>
          <w:sz w:val="24"/>
          <w:szCs w:val="24"/>
        </w:rPr>
        <w:t xml:space="preserve">1С </w:t>
      </w:r>
      <w:r w:rsidR="0038242E" w:rsidRPr="00474CEA">
        <w:rPr>
          <w:rFonts w:ascii="Times New Roman" w:hAnsi="Times New Roman" w:cs="Times New Roman"/>
          <w:sz w:val="24"/>
          <w:szCs w:val="24"/>
        </w:rPr>
        <w:t>Предприятие</w:t>
      </w:r>
      <w:r w:rsidRPr="00474CEA">
        <w:rPr>
          <w:rFonts w:ascii="Times New Roman" w:hAnsi="Times New Roman" w:cs="Times New Roman"/>
          <w:sz w:val="24"/>
          <w:szCs w:val="24"/>
        </w:rPr>
        <w:t>», «</w:t>
      </w:r>
      <w:r w:rsidR="004C24B9" w:rsidRPr="00474CEA">
        <w:rPr>
          <w:rFonts w:ascii="Times New Roman" w:hAnsi="Times New Roman" w:cs="Times New Roman"/>
          <w:sz w:val="24"/>
          <w:szCs w:val="24"/>
        </w:rPr>
        <w:t xml:space="preserve">Камин </w:t>
      </w:r>
      <w:r w:rsidRPr="00474CEA">
        <w:rPr>
          <w:rFonts w:ascii="Times New Roman" w:hAnsi="Times New Roman" w:cs="Times New Roman"/>
          <w:sz w:val="24"/>
          <w:szCs w:val="24"/>
        </w:rPr>
        <w:t>Зарплата».</w:t>
      </w:r>
    </w:p>
    <w:p w14:paraId="7DDB3BA7" w14:textId="77777777" w:rsidR="00730024" w:rsidRPr="00474CEA" w:rsidRDefault="00730024" w:rsidP="00730024">
      <w:pPr>
        <w:pStyle w:val="aa"/>
        <w:ind w:firstLine="284"/>
        <w:jc w:val="both"/>
        <w:rPr>
          <w:rFonts w:ascii="Times New Roman" w:hAnsi="Times New Roman" w:cs="Times New Roman"/>
          <w:sz w:val="24"/>
          <w:szCs w:val="24"/>
        </w:rPr>
      </w:pPr>
      <w:r w:rsidRPr="00474CEA">
        <w:rPr>
          <w:rFonts w:ascii="Times New Roman" w:hAnsi="Times New Roman" w:cs="Times New Roman"/>
          <w:b/>
          <w:sz w:val="24"/>
          <w:szCs w:val="24"/>
        </w:rPr>
        <w:t xml:space="preserve">1.3.2. </w:t>
      </w:r>
      <w:r w:rsidRPr="00474CEA">
        <w:rPr>
          <w:rFonts w:ascii="Times New Roman" w:hAnsi="Times New Roman" w:cs="Times New Roman"/>
          <w:sz w:val="24"/>
          <w:szCs w:val="24"/>
        </w:rPr>
        <w:t xml:space="preserve"> 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5E8C6E01" w14:textId="77777777" w:rsidR="00730024" w:rsidRPr="00474CEA" w:rsidRDefault="00730024" w:rsidP="005F4EEA">
      <w:pPr>
        <w:pStyle w:val="aa"/>
        <w:numPr>
          <w:ilvl w:val="0"/>
          <w:numId w:val="51"/>
        </w:numPr>
        <w:ind w:left="0" w:firstLine="426"/>
        <w:jc w:val="both"/>
        <w:rPr>
          <w:rFonts w:ascii="Times New Roman" w:hAnsi="Times New Roman" w:cs="Times New Roman"/>
          <w:sz w:val="24"/>
          <w:szCs w:val="24"/>
        </w:rPr>
      </w:pPr>
      <w:r w:rsidRPr="00474CEA">
        <w:rPr>
          <w:rFonts w:ascii="Times New Roman" w:hAnsi="Times New Roman" w:cs="Times New Roman"/>
          <w:sz w:val="24"/>
          <w:szCs w:val="24"/>
        </w:rPr>
        <w:t>система электронного документооборота с территориальным органом Казначейства России (формирование платежных поручений в виде электронного документа);</w:t>
      </w:r>
    </w:p>
    <w:p w14:paraId="4C650257" w14:textId="77777777" w:rsidR="00730024" w:rsidRPr="00474CEA" w:rsidRDefault="00730024" w:rsidP="005F4EEA">
      <w:pPr>
        <w:pStyle w:val="aa"/>
        <w:numPr>
          <w:ilvl w:val="0"/>
          <w:numId w:val="51"/>
        </w:numPr>
        <w:ind w:left="0" w:firstLine="426"/>
        <w:jc w:val="both"/>
        <w:rPr>
          <w:rFonts w:ascii="Times New Roman" w:hAnsi="Times New Roman" w:cs="Times New Roman"/>
          <w:sz w:val="24"/>
          <w:szCs w:val="24"/>
        </w:rPr>
      </w:pPr>
      <w:r w:rsidRPr="00474CEA">
        <w:rPr>
          <w:rFonts w:ascii="Times New Roman" w:hAnsi="Times New Roman" w:cs="Times New Roman"/>
          <w:sz w:val="24"/>
          <w:szCs w:val="24"/>
        </w:rPr>
        <w:t>передача бухгалтерской отчетности учредителю;</w:t>
      </w:r>
    </w:p>
    <w:p w14:paraId="5A17A59C" w14:textId="77777777" w:rsidR="00730024" w:rsidRPr="00474CEA" w:rsidRDefault="00730024" w:rsidP="005F4EEA">
      <w:pPr>
        <w:pStyle w:val="aa"/>
        <w:numPr>
          <w:ilvl w:val="0"/>
          <w:numId w:val="51"/>
        </w:numPr>
        <w:ind w:left="0" w:firstLine="426"/>
        <w:jc w:val="both"/>
        <w:rPr>
          <w:rFonts w:ascii="Times New Roman" w:hAnsi="Times New Roman" w:cs="Times New Roman"/>
          <w:sz w:val="24"/>
          <w:szCs w:val="24"/>
        </w:rPr>
      </w:pPr>
      <w:r w:rsidRPr="00474CEA">
        <w:rPr>
          <w:rFonts w:ascii="Times New Roman" w:hAnsi="Times New Roman" w:cs="Times New Roman"/>
          <w:sz w:val="24"/>
          <w:szCs w:val="24"/>
        </w:rPr>
        <w:t>передача отчетности по налогам, сборам и иным обязательным платежам в инспекцию Федеральной налоговой службы;</w:t>
      </w:r>
    </w:p>
    <w:p w14:paraId="583941FD" w14:textId="77777777" w:rsidR="00730024" w:rsidRPr="00474CEA" w:rsidRDefault="00730024" w:rsidP="005F4EEA">
      <w:pPr>
        <w:pStyle w:val="aa"/>
        <w:numPr>
          <w:ilvl w:val="0"/>
          <w:numId w:val="51"/>
        </w:numPr>
        <w:ind w:left="0" w:firstLine="426"/>
        <w:jc w:val="both"/>
        <w:rPr>
          <w:rFonts w:ascii="Times New Roman" w:hAnsi="Times New Roman" w:cs="Times New Roman"/>
          <w:sz w:val="24"/>
          <w:szCs w:val="24"/>
        </w:rPr>
      </w:pPr>
      <w:r w:rsidRPr="00474CEA">
        <w:rPr>
          <w:rFonts w:ascii="Times New Roman" w:hAnsi="Times New Roman" w:cs="Times New Roman"/>
          <w:sz w:val="24"/>
          <w:szCs w:val="24"/>
        </w:rPr>
        <w:t>передача отчетности по страховым взносам и сведениям персонифицированного учета в отделение Социального фонда РФ;</w:t>
      </w:r>
    </w:p>
    <w:p w14:paraId="27A56B77" w14:textId="77777777" w:rsidR="0038242E" w:rsidRPr="00474CEA" w:rsidRDefault="00730024" w:rsidP="005F4EEA">
      <w:pPr>
        <w:pStyle w:val="aa"/>
        <w:numPr>
          <w:ilvl w:val="0"/>
          <w:numId w:val="51"/>
        </w:numPr>
        <w:ind w:left="0" w:firstLine="426"/>
        <w:jc w:val="both"/>
        <w:rPr>
          <w:rFonts w:ascii="Times New Roman" w:hAnsi="Times New Roman" w:cs="Times New Roman"/>
          <w:sz w:val="24"/>
          <w:szCs w:val="24"/>
        </w:rPr>
      </w:pPr>
      <w:r w:rsidRPr="00474CEA">
        <w:rPr>
          <w:rFonts w:ascii="Times New Roman" w:hAnsi="Times New Roman" w:cs="Times New Roman"/>
          <w:sz w:val="24"/>
          <w:szCs w:val="24"/>
        </w:rPr>
        <w:t>размещение информации о деятельности учреждения на официальном сайте bus.gov.ru;</w:t>
      </w:r>
    </w:p>
    <w:p w14:paraId="101884EE" w14:textId="77777777" w:rsidR="0038242E" w:rsidRPr="00474CEA" w:rsidRDefault="004C24B9" w:rsidP="005F4EEA">
      <w:pPr>
        <w:pStyle w:val="aa"/>
        <w:numPr>
          <w:ilvl w:val="0"/>
          <w:numId w:val="51"/>
        </w:numPr>
        <w:ind w:left="0" w:firstLine="426"/>
        <w:jc w:val="both"/>
        <w:rPr>
          <w:rFonts w:ascii="Times New Roman" w:hAnsi="Times New Roman" w:cs="Times New Roman"/>
          <w:sz w:val="24"/>
          <w:szCs w:val="24"/>
        </w:rPr>
      </w:pPr>
      <w:r w:rsidRPr="00474CEA">
        <w:rPr>
          <w:rFonts w:ascii="Times New Roman" w:hAnsi="Times New Roman" w:cs="Times New Roman"/>
          <w:sz w:val="24"/>
          <w:szCs w:val="24"/>
        </w:rPr>
        <w:t>передача статистической отчетности в Росстат</w:t>
      </w:r>
      <w:r w:rsidR="0038242E" w:rsidRPr="00474CEA">
        <w:rPr>
          <w:rFonts w:ascii="Times New Roman" w:hAnsi="Times New Roman" w:cs="Times New Roman"/>
          <w:sz w:val="24"/>
          <w:szCs w:val="24"/>
        </w:rPr>
        <w:t>;</w:t>
      </w:r>
    </w:p>
    <w:p w14:paraId="17B069FE" w14:textId="77777777" w:rsidR="0038242E" w:rsidRPr="00474CEA" w:rsidRDefault="0038242E" w:rsidP="005F4EEA">
      <w:pPr>
        <w:pStyle w:val="aa"/>
        <w:numPr>
          <w:ilvl w:val="0"/>
          <w:numId w:val="51"/>
        </w:numPr>
        <w:ind w:left="0" w:firstLine="426"/>
        <w:jc w:val="both"/>
        <w:rPr>
          <w:rFonts w:ascii="Times New Roman" w:hAnsi="Times New Roman" w:cs="Times New Roman"/>
          <w:sz w:val="24"/>
          <w:szCs w:val="24"/>
        </w:rPr>
      </w:pPr>
      <w:r w:rsidRPr="00474CEA">
        <w:rPr>
          <w:rFonts w:ascii="Times New Roman" w:hAnsi="Times New Roman" w:cs="Times New Roman"/>
          <w:sz w:val="24"/>
          <w:szCs w:val="24"/>
        </w:rPr>
        <w:t>прием</w:t>
      </w:r>
      <w:r w:rsidR="00E07EDB">
        <w:rPr>
          <w:rFonts w:ascii="Times New Roman" w:hAnsi="Times New Roman" w:cs="Times New Roman"/>
          <w:sz w:val="24"/>
          <w:szCs w:val="24"/>
        </w:rPr>
        <w:t xml:space="preserve"> </w:t>
      </w:r>
      <w:r w:rsidRPr="00474CEA">
        <w:rPr>
          <w:rFonts w:ascii="Times New Roman" w:hAnsi="Times New Roman" w:cs="Times New Roman"/>
          <w:sz w:val="24"/>
          <w:szCs w:val="24"/>
        </w:rPr>
        <w:t>от контрагентов и передача им первичных учетных документов и договоров при наличии технической возможности.</w:t>
      </w:r>
    </w:p>
    <w:p w14:paraId="65DEEC58" w14:textId="71C1E550" w:rsidR="005D1544" w:rsidRPr="00474CEA" w:rsidRDefault="00730024" w:rsidP="00085634">
      <w:pPr>
        <w:spacing w:line="240" w:lineRule="auto"/>
        <w:jc w:val="both"/>
        <w:rPr>
          <w:rFonts w:ascii="Times New Roman" w:hAnsi="Times New Roman" w:cs="Times New Roman"/>
          <w:color w:val="000000"/>
          <w:sz w:val="24"/>
          <w:szCs w:val="24"/>
        </w:rPr>
      </w:pPr>
      <w:r w:rsidRPr="00474CEA">
        <w:rPr>
          <w:rFonts w:ascii="Times New Roman" w:hAnsi="Times New Roman" w:cs="Times New Roman"/>
          <w:b/>
          <w:sz w:val="24"/>
          <w:szCs w:val="24"/>
        </w:rPr>
        <w:t>1.3.3.</w:t>
      </w:r>
      <w:r w:rsidR="00085634">
        <w:rPr>
          <w:rFonts w:ascii="Times New Roman" w:hAnsi="Times New Roman" w:cs="Times New Roman"/>
          <w:b/>
          <w:sz w:val="24"/>
          <w:szCs w:val="24"/>
        </w:rPr>
        <w:t xml:space="preserve"> </w:t>
      </w:r>
      <w:r w:rsidR="004C24B9" w:rsidRPr="00474CEA">
        <w:rPr>
          <w:rFonts w:ascii="Times New Roman" w:hAnsi="Times New Roman" w:cs="Times New Roman"/>
          <w:sz w:val="24"/>
          <w:szCs w:val="24"/>
        </w:rPr>
        <w:t xml:space="preserve">Обмен электронными первичными </w:t>
      </w:r>
      <w:r w:rsidR="004C24B9" w:rsidRPr="00474CEA">
        <w:rPr>
          <w:rFonts w:ascii="Times New Roman" w:hAnsi="Times New Roman" w:cs="Times New Roman"/>
          <w:color w:val="000000"/>
          <w:sz w:val="24"/>
          <w:szCs w:val="24"/>
        </w:rPr>
        <w:t xml:space="preserve">документами внутри учреждения осуществляется с использованием бухгалтерской </w:t>
      </w:r>
      <w:r w:rsidR="004C24B9" w:rsidRPr="00474CEA">
        <w:rPr>
          <w:rFonts w:ascii="Times New Roman" w:hAnsi="Times New Roman" w:cs="Times New Roman"/>
          <w:sz w:val="24"/>
          <w:szCs w:val="24"/>
        </w:rPr>
        <w:t>программы «1</w:t>
      </w:r>
      <w:r w:rsidR="0038242E" w:rsidRPr="00474CEA">
        <w:rPr>
          <w:rFonts w:ascii="Times New Roman" w:hAnsi="Times New Roman" w:cs="Times New Roman"/>
          <w:sz w:val="24"/>
          <w:szCs w:val="24"/>
        </w:rPr>
        <w:t>С: Предприятие</w:t>
      </w:r>
      <w:r w:rsidR="004C24B9" w:rsidRPr="00474CEA">
        <w:rPr>
          <w:rFonts w:ascii="Times New Roman" w:hAnsi="Times New Roman" w:cs="Times New Roman"/>
          <w:sz w:val="24"/>
          <w:szCs w:val="24"/>
        </w:rPr>
        <w:t>».</w:t>
      </w:r>
      <w:r w:rsidR="004C24B9" w:rsidRPr="00474CEA">
        <w:rPr>
          <w:rFonts w:ascii="Times New Roman" w:hAnsi="Times New Roman" w:cs="Times New Roman"/>
          <w:color w:val="000000"/>
          <w:sz w:val="24"/>
          <w:szCs w:val="24"/>
        </w:rPr>
        <w:t xml:space="preserve"> Сдача бухгалтерской (финансовой) отчетности — в </w:t>
      </w:r>
      <w:r w:rsidR="004C24B9" w:rsidRPr="00474CEA">
        <w:rPr>
          <w:rFonts w:ascii="Times New Roman" w:hAnsi="Times New Roman" w:cs="Times New Roman"/>
          <w:sz w:val="24"/>
          <w:szCs w:val="24"/>
        </w:rPr>
        <w:t>Свод-Смарт.</w:t>
      </w:r>
      <w:r w:rsidR="00E07EDB">
        <w:rPr>
          <w:rFonts w:ascii="Times New Roman" w:hAnsi="Times New Roman" w:cs="Times New Roman"/>
          <w:sz w:val="24"/>
          <w:szCs w:val="24"/>
        </w:rPr>
        <w:t xml:space="preserve"> </w:t>
      </w:r>
      <w:r w:rsidR="00BA2375" w:rsidRPr="00474CEA">
        <w:rPr>
          <w:rFonts w:ascii="Times New Roman" w:hAnsi="Times New Roman" w:cs="Times New Roman"/>
          <w:color w:val="000000"/>
          <w:sz w:val="24"/>
          <w:szCs w:val="24"/>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СУФД-online</w:t>
      </w:r>
      <w:r w:rsidR="00E07EDB">
        <w:rPr>
          <w:rFonts w:ascii="Times New Roman" w:hAnsi="Times New Roman" w:cs="Times New Roman"/>
          <w:color w:val="000000"/>
          <w:sz w:val="24"/>
          <w:szCs w:val="24"/>
        </w:rPr>
        <w:t>,</w:t>
      </w:r>
      <w:r w:rsidR="00AA26E9" w:rsidRPr="00474CEA">
        <w:rPr>
          <w:rFonts w:ascii="Times New Roman" w:hAnsi="Times New Roman" w:cs="Times New Roman"/>
          <w:color w:val="000000"/>
          <w:sz w:val="24"/>
          <w:szCs w:val="24"/>
        </w:rPr>
        <w:t xml:space="preserve"> </w:t>
      </w:r>
      <w:r w:rsidR="00085634">
        <w:rPr>
          <w:rFonts w:ascii="Times New Roman" w:hAnsi="Times New Roman" w:cs="Times New Roman"/>
          <w:color w:val="000000"/>
          <w:sz w:val="24"/>
          <w:szCs w:val="24"/>
        </w:rPr>
        <w:t>ГИИС Электронный</w:t>
      </w:r>
      <w:r w:rsidR="00085634">
        <w:rPr>
          <w:rFonts w:ascii="Times New Roman" w:hAnsi="Times New Roman" w:cs="Times New Roman"/>
          <w:color w:val="000000"/>
          <w:sz w:val="24"/>
          <w:szCs w:val="24"/>
        </w:rPr>
        <w:tab/>
        <w:t xml:space="preserve"> бюджет,</w:t>
      </w:r>
      <w:r w:rsidR="00085634" w:rsidRPr="00474CEA">
        <w:rPr>
          <w:rFonts w:ascii="Times New Roman" w:hAnsi="Times New Roman" w:cs="Times New Roman"/>
          <w:color w:val="000000"/>
          <w:sz w:val="24"/>
          <w:szCs w:val="24"/>
        </w:rPr>
        <w:t xml:space="preserve"> </w:t>
      </w:r>
      <w:r w:rsidR="00AA26E9" w:rsidRPr="00474CEA">
        <w:rPr>
          <w:rFonts w:ascii="Times New Roman" w:hAnsi="Times New Roman" w:cs="Times New Roman"/>
          <w:color w:val="000000"/>
          <w:sz w:val="24"/>
          <w:szCs w:val="24"/>
        </w:rPr>
        <w:t>ЕИС</w:t>
      </w:r>
      <w:r w:rsidR="00E07EDB">
        <w:rPr>
          <w:rFonts w:ascii="Times New Roman" w:hAnsi="Times New Roman" w:cs="Times New Roman"/>
          <w:color w:val="000000"/>
          <w:sz w:val="24"/>
          <w:szCs w:val="24"/>
        </w:rPr>
        <w:t>, ЕБП Финансы</w:t>
      </w:r>
      <w:r w:rsidR="00085634">
        <w:rPr>
          <w:rFonts w:ascii="Times New Roman" w:hAnsi="Times New Roman" w:cs="Times New Roman"/>
          <w:color w:val="000000"/>
          <w:sz w:val="24"/>
          <w:szCs w:val="24"/>
        </w:rPr>
        <w:t>.</w:t>
      </w:r>
    </w:p>
    <w:p w14:paraId="341DD937" w14:textId="5B5E2979" w:rsidR="00BA2375" w:rsidRPr="00474CEA" w:rsidRDefault="005D1544" w:rsidP="005D1544">
      <w:pPr>
        <w:spacing w:line="240" w:lineRule="auto"/>
        <w:jc w:val="both"/>
        <w:rPr>
          <w:rFonts w:ascii="Times New Roman" w:eastAsia="Times New Roman" w:hAnsi="Times New Roman" w:cs="Times New Roman"/>
          <w:sz w:val="24"/>
          <w:szCs w:val="24"/>
          <w:shd w:val="clear" w:color="auto" w:fill="FFFFFF"/>
        </w:rPr>
      </w:pPr>
      <w:r w:rsidRPr="00474CEA">
        <w:rPr>
          <w:rFonts w:ascii="Times New Roman" w:hAnsi="Times New Roman" w:cs="Times New Roman"/>
          <w:b/>
          <w:color w:val="000000"/>
          <w:sz w:val="24"/>
          <w:szCs w:val="24"/>
        </w:rPr>
        <w:t>1.3.4.</w:t>
      </w:r>
      <w:r w:rsidR="00085634">
        <w:rPr>
          <w:rFonts w:ascii="Times New Roman" w:hAnsi="Times New Roman" w:cs="Times New Roman"/>
          <w:b/>
          <w:color w:val="000000"/>
          <w:sz w:val="24"/>
          <w:szCs w:val="24"/>
        </w:rPr>
        <w:t xml:space="preserve"> </w:t>
      </w:r>
      <w:r w:rsidR="00730024" w:rsidRPr="00474CEA">
        <w:rPr>
          <w:rFonts w:ascii="Times New Roman" w:eastAsia="Times New Roman" w:hAnsi="Times New Roman" w:cs="Times New Roman"/>
          <w:sz w:val="24"/>
          <w:szCs w:val="24"/>
          <w:shd w:val="clear" w:color="auto" w:fill="FFFFFF"/>
        </w:rPr>
        <w:t>Обмен электронными документами с контрагентами производится </w:t>
      </w:r>
      <w:r w:rsidR="00730024" w:rsidRPr="00474CEA">
        <w:rPr>
          <w:rFonts w:ascii="Times New Roman" w:eastAsia="Times New Roman" w:hAnsi="Times New Roman" w:cs="Times New Roman"/>
          <w:iCs/>
          <w:sz w:val="24"/>
          <w:szCs w:val="24"/>
        </w:rPr>
        <w:t>через оператора</w:t>
      </w:r>
      <w:r w:rsidR="00E07EDB">
        <w:rPr>
          <w:rFonts w:ascii="Times New Roman" w:eastAsia="Times New Roman" w:hAnsi="Times New Roman" w:cs="Times New Roman"/>
          <w:iCs/>
          <w:sz w:val="24"/>
          <w:szCs w:val="24"/>
        </w:rPr>
        <w:t xml:space="preserve"> </w:t>
      </w:r>
      <w:r w:rsidR="00730024" w:rsidRPr="00474CEA">
        <w:rPr>
          <w:rFonts w:ascii="Times New Roman" w:eastAsia="Times New Roman" w:hAnsi="Times New Roman" w:cs="Times New Roman"/>
          <w:iCs/>
          <w:sz w:val="24"/>
          <w:szCs w:val="24"/>
        </w:rPr>
        <w:t>электронного документооборота</w:t>
      </w:r>
      <w:r w:rsidR="004C24B9" w:rsidRPr="00474CEA">
        <w:rPr>
          <w:rFonts w:ascii="Times New Roman" w:eastAsia="Times New Roman" w:hAnsi="Times New Roman" w:cs="Times New Roman"/>
          <w:iCs/>
          <w:sz w:val="24"/>
          <w:szCs w:val="24"/>
        </w:rPr>
        <w:t xml:space="preserve"> СБИС Тензор</w:t>
      </w:r>
      <w:r w:rsidR="00730024" w:rsidRPr="00474CEA">
        <w:rPr>
          <w:rFonts w:ascii="Times New Roman" w:eastAsia="Times New Roman" w:hAnsi="Times New Roman" w:cs="Times New Roman"/>
          <w:sz w:val="24"/>
          <w:szCs w:val="24"/>
          <w:shd w:val="clear" w:color="auto" w:fill="FFFFFF"/>
        </w:rPr>
        <w:t>.</w:t>
      </w:r>
    </w:p>
    <w:p w14:paraId="7822E65F" w14:textId="36872A4B" w:rsidR="00730024" w:rsidRPr="00474CEA" w:rsidRDefault="005D1544" w:rsidP="005D1544">
      <w:pPr>
        <w:spacing w:line="240" w:lineRule="auto"/>
        <w:jc w:val="both"/>
        <w:rPr>
          <w:rFonts w:ascii="Times New Roman" w:hAnsi="Times New Roman" w:cs="Times New Roman"/>
          <w:color w:val="000000"/>
          <w:sz w:val="24"/>
          <w:szCs w:val="24"/>
        </w:rPr>
      </w:pPr>
      <w:r w:rsidRPr="00474CEA">
        <w:rPr>
          <w:rFonts w:ascii="Times New Roman" w:hAnsi="Times New Roman" w:cs="Times New Roman"/>
          <w:b/>
          <w:sz w:val="24"/>
          <w:szCs w:val="24"/>
        </w:rPr>
        <w:t>1.3.5</w:t>
      </w:r>
      <w:r w:rsidR="00730024" w:rsidRPr="00474CEA">
        <w:rPr>
          <w:rFonts w:ascii="Times New Roman" w:hAnsi="Times New Roman" w:cs="Times New Roman"/>
          <w:b/>
          <w:sz w:val="24"/>
          <w:szCs w:val="24"/>
        </w:rPr>
        <w:t xml:space="preserve">. </w:t>
      </w:r>
      <w:r w:rsidR="00730024" w:rsidRPr="00474CEA">
        <w:rPr>
          <w:rFonts w:ascii="Times New Roman" w:hAnsi="Times New Roman" w:cs="Times New Roman"/>
          <w:sz w:val="24"/>
          <w:szCs w:val="24"/>
        </w:rPr>
        <w:t>Без надлежащего оформления первичных (сводных) учетных документов</w:t>
      </w:r>
      <w:r w:rsidR="00085634">
        <w:rPr>
          <w:rFonts w:ascii="Times New Roman" w:hAnsi="Times New Roman" w:cs="Times New Roman"/>
          <w:sz w:val="24"/>
          <w:szCs w:val="24"/>
        </w:rPr>
        <w:t xml:space="preserve"> </w:t>
      </w:r>
      <w:r w:rsidR="00730024" w:rsidRPr="00474CEA">
        <w:rPr>
          <w:rFonts w:ascii="Times New Roman" w:hAnsi="Times New Roman" w:cs="Times New Roman"/>
          <w:sz w:val="24"/>
          <w:szCs w:val="24"/>
        </w:rPr>
        <w:t>(справки бухгалтера ф. 050</w:t>
      </w:r>
      <w:r w:rsidR="006D09AB" w:rsidRPr="00474CEA">
        <w:rPr>
          <w:rFonts w:ascii="Times New Roman" w:hAnsi="Times New Roman" w:cs="Times New Roman"/>
          <w:sz w:val="24"/>
          <w:szCs w:val="24"/>
        </w:rPr>
        <w:t>4</w:t>
      </w:r>
      <w:r w:rsidR="00730024" w:rsidRPr="00474CEA">
        <w:rPr>
          <w:rFonts w:ascii="Times New Roman" w:hAnsi="Times New Roman" w:cs="Times New Roman"/>
          <w:sz w:val="24"/>
          <w:szCs w:val="24"/>
        </w:rPr>
        <w:t>833) любые исправления (добавление новых записей) в электронных базах данных не допускаются</w:t>
      </w:r>
      <w:r w:rsidR="00AA26E9" w:rsidRPr="00474CEA">
        <w:rPr>
          <w:rFonts w:ascii="Times New Roman" w:hAnsi="Times New Roman" w:cs="Times New Roman"/>
          <w:sz w:val="24"/>
          <w:szCs w:val="24"/>
        </w:rPr>
        <w:t xml:space="preserve"> (в случае формирования и хранения регистров в электронном виде)</w:t>
      </w:r>
      <w:r w:rsidR="00730024" w:rsidRPr="00474CEA">
        <w:rPr>
          <w:rFonts w:ascii="Times New Roman" w:hAnsi="Times New Roman" w:cs="Times New Roman"/>
          <w:sz w:val="24"/>
          <w:szCs w:val="24"/>
        </w:rPr>
        <w:t>.</w:t>
      </w:r>
    </w:p>
    <w:p w14:paraId="6DECD115" w14:textId="77777777" w:rsidR="00730024" w:rsidRPr="00474CEA" w:rsidRDefault="00730024" w:rsidP="005D1544">
      <w:pPr>
        <w:pStyle w:val="aa"/>
        <w:jc w:val="both"/>
        <w:rPr>
          <w:rFonts w:ascii="Times New Roman" w:hAnsi="Times New Roman" w:cs="Times New Roman"/>
          <w:sz w:val="24"/>
          <w:szCs w:val="24"/>
        </w:rPr>
      </w:pPr>
      <w:r w:rsidRPr="00474CEA">
        <w:rPr>
          <w:rFonts w:ascii="Times New Roman" w:hAnsi="Times New Roman" w:cs="Times New Roman"/>
          <w:b/>
          <w:sz w:val="24"/>
          <w:szCs w:val="24"/>
        </w:rPr>
        <w:t>1.3.6.</w:t>
      </w:r>
      <w:r w:rsidRPr="00474CEA">
        <w:rPr>
          <w:rFonts w:ascii="Times New Roman" w:hAnsi="Times New Roman" w:cs="Times New Roman"/>
          <w:sz w:val="24"/>
          <w:szCs w:val="24"/>
        </w:rPr>
        <w:t>В целях обеспечения сохранности электронных данных бухгалтерского учета и отчетности:</w:t>
      </w:r>
    </w:p>
    <w:p w14:paraId="311DF529" w14:textId="4159424F" w:rsidR="00730024" w:rsidRPr="00474CEA" w:rsidRDefault="00730024" w:rsidP="004C24B9">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t>•</w:t>
      </w:r>
      <w:r w:rsidRPr="00474CEA">
        <w:rPr>
          <w:rFonts w:ascii="Times New Roman" w:hAnsi="Times New Roman" w:cs="Times New Roman"/>
          <w:sz w:val="24"/>
          <w:szCs w:val="24"/>
        </w:rPr>
        <w:tab/>
        <w:t>на сервере ежедневно производится сохранение резервных копий базы</w:t>
      </w:r>
      <w:r w:rsidR="00085634">
        <w:rPr>
          <w:rFonts w:ascii="Times New Roman" w:hAnsi="Times New Roman" w:cs="Times New Roman"/>
          <w:sz w:val="24"/>
          <w:szCs w:val="24"/>
        </w:rPr>
        <w:t xml:space="preserve"> </w:t>
      </w:r>
      <w:r w:rsidRPr="00474CEA">
        <w:rPr>
          <w:rFonts w:ascii="Times New Roman" w:hAnsi="Times New Roman" w:cs="Times New Roman"/>
          <w:sz w:val="24"/>
          <w:szCs w:val="24"/>
        </w:rPr>
        <w:t>«</w:t>
      </w:r>
      <w:r w:rsidR="00AA26E9" w:rsidRPr="00474CEA">
        <w:rPr>
          <w:rFonts w:ascii="Times New Roman" w:hAnsi="Times New Roman" w:cs="Times New Roman"/>
          <w:sz w:val="24"/>
          <w:szCs w:val="24"/>
        </w:rPr>
        <w:t>1с: Предприятие</w:t>
      </w:r>
      <w:r w:rsidRPr="00474CEA">
        <w:rPr>
          <w:rFonts w:ascii="Times New Roman" w:hAnsi="Times New Roman" w:cs="Times New Roman"/>
          <w:sz w:val="24"/>
          <w:szCs w:val="24"/>
        </w:rPr>
        <w:t>», еже</w:t>
      </w:r>
      <w:r w:rsidR="006D09AB" w:rsidRPr="00474CEA">
        <w:rPr>
          <w:rFonts w:ascii="Times New Roman" w:hAnsi="Times New Roman" w:cs="Times New Roman"/>
          <w:sz w:val="24"/>
          <w:szCs w:val="24"/>
        </w:rPr>
        <w:t>месячно</w:t>
      </w:r>
      <w:r w:rsidRPr="00474CEA">
        <w:rPr>
          <w:rFonts w:ascii="Times New Roman" w:hAnsi="Times New Roman" w:cs="Times New Roman"/>
          <w:sz w:val="24"/>
          <w:szCs w:val="24"/>
        </w:rPr>
        <w:t xml:space="preserve"> – «</w:t>
      </w:r>
      <w:r w:rsidR="00085634" w:rsidRPr="00474CEA">
        <w:rPr>
          <w:rFonts w:ascii="Times New Roman" w:hAnsi="Times New Roman" w:cs="Times New Roman"/>
          <w:sz w:val="24"/>
          <w:szCs w:val="24"/>
        </w:rPr>
        <w:t>Камин. Зарплата</w:t>
      </w:r>
      <w:r w:rsidRPr="00474CEA">
        <w:rPr>
          <w:rFonts w:ascii="Times New Roman" w:hAnsi="Times New Roman" w:cs="Times New Roman"/>
          <w:sz w:val="24"/>
          <w:szCs w:val="24"/>
        </w:rPr>
        <w:t>»;</w:t>
      </w:r>
    </w:p>
    <w:p w14:paraId="6552FA56" w14:textId="77777777" w:rsidR="009F52F7" w:rsidRPr="00474CEA" w:rsidRDefault="00730024" w:rsidP="009F52F7">
      <w:pPr>
        <w:pStyle w:val="aa"/>
        <w:ind w:firstLine="284"/>
        <w:jc w:val="both"/>
        <w:rPr>
          <w:rFonts w:ascii="Times New Roman" w:hAnsi="Times New Roman" w:cs="Times New Roman"/>
          <w:sz w:val="24"/>
          <w:szCs w:val="24"/>
        </w:rPr>
      </w:pPr>
      <w:r w:rsidRPr="00474CEA">
        <w:rPr>
          <w:rFonts w:ascii="Times New Roman" w:hAnsi="Times New Roman" w:cs="Times New Roman"/>
          <w:sz w:val="24"/>
          <w:szCs w:val="24"/>
        </w:rPr>
        <w:t>•</w:t>
      </w:r>
      <w:r w:rsidRPr="00474CEA">
        <w:rPr>
          <w:rFonts w:ascii="Times New Roman" w:hAnsi="Times New Roman" w:cs="Times New Roman"/>
          <w:sz w:val="24"/>
          <w:szCs w:val="24"/>
        </w:rPr>
        <w:tab/>
        <w:t>по итогам отчетного года после сдачи отчетности производится запись копии базы данн</w:t>
      </w:r>
      <w:r w:rsidR="003A5DE8" w:rsidRPr="00474CEA">
        <w:rPr>
          <w:rFonts w:ascii="Times New Roman" w:hAnsi="Times New Roman" w:cs="Times New Roman"/>
          <w:sz w:val="24"/>
          <w:szCs w:val="24"/>
        </w:rPr>
        <w:t>ых на внешний носитель, который хранится у</w:t>
      </w:r>
      <w:r w:rsidRPr="00474CEA">
        <w:rPr>
          <w:rFonts w:ascii="Times New Roman" w:hAnsi="Times New Roman" w:cs="Times New Roman"/>
          <w:sz w:val="24"/>
          <w:szCs w:val="24"/>
        </w:rPr>
        <w:t xml:space="preserve"> главного бухгалтера;</w:t>
      </w:r>
    </w:p>
    <w:p w14:paraId="3B5AAA48" w14:textId="77777777" w:rsidR="009F52F7" w:rsidRPr="00474CEA" w:rsidRDefault="009F52F7" w:rsidP="005F4EEA">
      <w:pPr>
        <w:pStyle w:val="aa"/>
        <w:numPr>
          <w:ilvl w:val="0"/>
          <w:numId w:val="5"/>
        </w:numPr>
        <w:tabs>
          <w:tab w:val="clear" w:pos="720"/>
          <w:tab w:val="num" w:pos="0"/>
        </w:tabs>
        <w:ind w:left="0" w:firstLine="284"/>
        <w:jc w:val="both"/>
        <w:rPr>
          <w:rFonts w:ascii="Times New Roman" w:hAnsi="Times New Roman" w:cs="Times New Roman"/>
          <w:sz w:val="24"/>
          <w:szCs w:val="24"/>
        </w:rPr>
      </w:pPr>
      <w:r w:rsidRPr="00474CEA">
        <w:rPr>
          <w:rFonts w:ascii="Times New Roman" w:hAnsi="Times New Roman" w:cs="Times New Roman"/>
          <w:color w:val="000000"/>
          <w:sz w:val="24"/>
          <w:szCs w:val="24"/>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14:paraId="20435B5C" w14:textId="1851ABE4" w:rsidR="009F52F7" w:rsidRPr="00474CEA" w:rsidRDefault="009F52F7" w:rsidP="009F52F7">
      <w:pPr>
        <w:jc w:val="both"/>
        <w:rPr>
          <w:rFonts w:ascii="Times New Roman" w:hAnsi="Times New Roman" w:cs="Times New Roman"/>
          <w:color w:val="000000"/>
          <w:sz w:val="24"/>
          <w:szCs w:val="24"/>
        </w:rPr>
      </w:pPr>
      <w:r w:rsidRPr="00474CEA">
        <w:rPr>
          <w:rFonts w:ascii="Times New Roman" w:hAnsi="Times New Roman" w:cs="Times New Roman"/>
          <w:b/>
          <w:sz w:val="24"/>
          <w:szCs w:val="24"/>
        </w:rPr>
        <w:t>Основание:</w:t>
      </w:r>
      <w:r w:rsidRPr="00474CEA">
        <w:rPr>
          <w:rFonts w:ascii="Times New Roman" w:hAnsi="Times New Roman" w:cs="Times New Roman"/>
          <w:color w:val="000000"/>
          <w:sz w:val="24"/>
          <w:szCs w:val="24"/>
        </w:rPr>
        <w:t xml:space="preserve"> пункт 33 СГС</w:t>
      </w:r>
      <w:r w:rsidR="00085634">
        <w:rPr>
          <w:rFonts w:ascii="Times New Roman" w:hAnsi="Times New Roman" w:cs="Times New Roman"/>
          <w:color w:val="000000"/>
          <w:sz w:val="24"/>
          <w:szCs w:val="24"/>
        </w:rPr>
        <w:t xml:space="preserve"> </w:t>
      </w:r>
      <w:r w:rsidRPr="00474CEA">
        <w:rPr>
          <w:rFonts w:ascii="Times New Roman" w:hAnsi="Times New Roman" w:cs="Times New Roman"/>
          <w:color w:val="000000"/>
          <w:sz w:val="24"/>
          <w:szCs w:val="24"/>
        </w:rPr>
        <w:t>«Концептуальные</w:t>
      </w:r>
      <w:r w:rsidR="00E07EDB">
        <w:rPr>
          <w:rFonts w:ascii="Times New Roman" w:hAnsi="Times New Roman" w:cs="Times New Roman"/>
          <w:color w:val="000000"/>
          <w:sz w:val="24"/>
          <w:szCs w:val="24"/>
        </w:rPr>
        <w:t xml:space="preserve"> </w:t>
      </w:r>
      <w:r w:rsidRPr="00474CEA">
        <w:rPr>
          <w:rFonts w:ascii="Times New Roman" w:hAnsi="Times New Roman" w:cs="Times New Roman"/>
          <w:color w:val="000000"/>
          <w:sz w:val="24"/>
          <w:szCs w:val="24"/>
        </w:rPr>
        <w:t>основы</w:t>
      </w:r>
      <w:r w:rsidR="00E07EDB">
        <w:rPr>
          <w:rFonts w:ascii="Times New Roman" w:hAnsi="Times New Roman" w:cs="Times New Roman"/>
          <w:color w:val="000000"/>
          <w:sz w:val="24"/>
          <w:szCs w:val="24"/>
        </w:rPr>
        <w:t xml:space="preserve"> </w:t>
      </w:r>
      <w:r w:rsidRPr="00474CEA">
        <w:rPr>
          <w:rFonts w:ascii="Times New Roman" w:hAnsi="Times New Roman" w:cs="Times New Roman"/>
          <w:color w:val="000000"/>
          <w:sz w:val="24"/>
          <w:szCs w:val="24"/>
        </w:rPr>
        <w:t>бухучета</w:t>
      </w:r>
      <w:r w:rsidR="00E07EDB">
        <w:rPr>
          <w:rFonts w:ascii="Times New Roman" w:hAnsi="Times New Roman" w:cs="Times New Roman"/>
          <w:color w:val="000000"/>
          <w:sz w:val="24"/>
          <w:szCs w:val="24"/>
        </w:rPr>
        <w:t xml:space="preserve"> </w:t>
      </w:r>
      <w:r w:rsidRPr="00474CEA">
        <w:rPr>
          <w:rFonts w:ascii="Times New Roman" w:hAnsi="Times New Roman" w:cs="Times New Roman"/>
          <w:color w:val="000000"/>
          <w:sz w:val="24"/>
          <w:szCs w:val="24"/>
        </w:rPr>
        <w:t>и отчетности».</w:t>
      </w:r>
    </w:p>
    <w:p w14:paraId="53148BAC" w14:textId="103BFF7B" w:rsidR="00A2669A" w:rsidRPr="00F7292C" w:rsidRDefault="00730024" w:rsidP="00F7292C">
      <w:pPr>
        <w:pStyle w:val="2"/>
        <w:jc w:val="both"/>
        <w:rPr>
          <w:rFonts w:ascii="Times New Roman" w:hAnsi="Times New Roman" w:cs="Times New Roman"/>
          <w:b w:val="0"/>
          <w:color w:val="auto"/>
          <w:sz w:val="24"/>
          <w:szCs w:val="24"/>
        </w:rPr>
      </w:pPr>
      <w:r w:rsidRPr="00F7292C">
        <w:rPr>
          <w:rFonts w:ascii="Times New Roman" w:hAnsi="Times New Roman" w:cs="Times New Roman"/>
          <w:color w:val="auto"/>
          <w:sz w:val="24"/>
          <w:szCs w:val="24"/>
        </w:rPr>
        <w:t>1.3.7.</w:t>
      </w:r>
      <w:r w:rsidR="00085634">
        <w:rPr>
          <w:rFonts w:ascii="Times New Roman" w:hAnsi="Times New Roman" w:cs="Times New Roman"/>
          <w:color w:val="auto"/>
          <w:sz w:val="24"/>
          <w:szCs w:val="24"/>
        </w:rPr>
        <w:t xml:space="preserve"> </w:t>
      </w:r>
      <w:r w:rsidRPr="00F7292C">
        <w:rPr>
          <w:rFonts w:ascii="Times New Roman" w:hAnsi="Times New Roman" w:cs="Times New Roman"/>
          <w:b w:val="0"/>
          <w:color w:val="auto"/>
          <w:sz w:val="24"/>
          <w:szCs w:val="24"/>
        </w:rPr>
        <w:t xml:space="preserve">Копии электронных документов, выведенные на бумажный носитель, заверяются </w:t>
      </w:r>
      <w:r w:rsidR="00A2669A" w:rsidRPr="00F7292C">
        <w:rPr>
          <w:rFonts w:ascii="Times New Roman" w:hAnsi="Times New Roman" w:cs="Times New Roman"/>
          <w:b w:val="0"/>
          <w:color w:val="auto"/>
          <w:sz w:val="24"/>
          <w:szCs w:val="24"/>
        </w:rPr>
        <w:t xml:space="preserve">Руководителем либо </w:t>
      </w:r>
      <w:r w:rsidR="00F7292C">
        <w:rPr>
          <w:rFonts w:ascii="Times New Roman" w:hAnsi="Times New Roman" w:cs="Times New Roman"/>
          <w:b w:val="0"/>
          <w:color w:val="auto"/>
          <w:sz w:val="24"/>
          <w:szCs w:val="24"/>
        </w:rPr>
        <w:t>Главным бухгалтером,</w:t>
      </w:r>
      <w:r w:rsidR="00A2669A" w:rsidRPr="00F7292C">
        <w:rPr>
          <w:rFonts w:ascii="Times New Roman" w:hAnsi="Times New Roman" w:cs="Times New Roman"/>
          <w:b w:val="0"/>
          <w:color w:val="auto"/>
          <w:sz w:val="24"/>
          <w:szCs w:val="24"/>
        </w:rPr>
        <w:t xml:space="preserve"> в заверяемом документе проставляется отметка "Верно", указывается наименование должности, проставляется</w:t>
      </w:r>
      <w:r w:rsidR="00F7292C">
        <w:rPr>
          <w:rFonts w:ascii="Times New Roman" w:hAnsi="Times New Roman" w:cs="Times New Roman"/>
          <w:b w:val="0"/>
          <w:color w:val="auto"/>
          <w:sz w:val="24"/>
          <w:szCs w:val="24"/>
        </w:rPr>
        <w:t xml:space="preserve"> подпись и ее расшифровка</w:t>
      </w:r>
      <w:r w:rsidR="00A2669A" w:rsidRPr="00F7292C">
        <w:rPr>
          <w:rFonts w:ascii="Times New Roman" w:hAnsi="Times New Roman" w:cs="Times New Roman"/>
          <w:b w:val="0"/>
          <w:color w:val="auto"/>
          <w:sz w:val="24"/>
          <w:szCs w:val="24"/>
        </w:rPr>
        <w:t xml:space="preserve"> (инициалы, фамилия</w:t>
      </w:r>
      <w:r w:rsidR="00F7292C">
        <w:rPr>
          <w:rFonts w:ascii="Times New Roman" w:hAnsi="Times New Roman" w:cs="Times New Roman"/>
          <w:b w:val="0"/>
          <w:color w:val="auto"/>
          <w:sz w:val="24"/>
          <w:szCs w:val="24"/>
        </w:rPr>
        <w:t>), а также дата</w:t>
      </w:r>
      <w:r w:rsidR="00A2669A" w:rsidRPr="00F7292C">
        <w:rPr>
          <w:rFonts w:ascii="Times New Roman" w:hAnsi="Times New Roman" w:cs="Times New Roman"/>
          <w:b w:val="0"/>
          <w:color w:val="auto"/>
          <w:sz w:val="24"/>
          <w:szCs w:val="24"/>
        </w:rPr>
        <w:t xml:space="preserve"> заверения копии (выписки из документа).</w:t>
      </w:r>
    </w:p>
    <w:p w14:paraId="563F289D" w14:textId="77777777" w:rsidR="00A2669A" w:rsidRPr="00F7292C" w:rsidRDefault="00A2669A" w:rsidP="00E07EDB">
      <w:pPr>
        <w:jc w:val="both"/>
        <w:rPr>
          <w:rFonts w:ascii="Times New Roman" w:hAnsi="Times New Roman" w:cs="Times New Roman"/>
          <w:sz w:val="24"/>
          <w:szCs w:val="24"/>
        </w:rPr>
      </w:pPr>
      <w:r w:rsidRPr="00F7292C">
        <w:rPr>
          <w:rFonts w:ascii="Times New Roman" w:hAnsi="Times New Roman" w:cs="Times New Roman"/>
          <w:sz w:val="24"/>
          <w:szCs w:val="24"/>
        </w:rPr>
        <w:t xml:space="preserve">При представлении копии в другую организацию отметка о заверении дополняется </w:t>
      </w:r>
      <w:r w:rsidR="00F7292C" w:rsidRPr="00F7292C">
        <w:rPr>
          <w:rFonts w:ascii="Times New Roman" w:hAnsi="Times New Roman" w:cs="Times New Roman"/>
          <w:sz w:val="24"/>
          <w:szCs w:val="24"/>
        </w:rPr>
        <w:t>надписью,</w:t>
      </w:r>
      <w:r w:rsidRPr="00F7292C">
        <w:rPr>
          <w:rFonts w:ascii="Times New Roman" w:hAnsi="Times New Roman" w:cs="Times New Roman"/>
          <w:sz w:val="24"/>
          <w:szCs w:val="24"/>
        </w:rPr>
        <w:t xml:space="preserve"> о месте хранения документа, с которого была изготовлена копия, и заверяется печатью.</w:t>
      </w:r>
    </w:p>
    <w:p w14:paraId="5005F4CA" w14:textId="1B913218" w:rsidR="00730024" w:rsidRPr="00474CEA" w:rsidRDefault="00880EDF" w:rsidP="00880EDF">
      <w:pPr>
        <w:pStyle w:val="ab"/>
        <w:spacing w:before="0" w:beforeAutospacing="0" w:after="150" w:afterAutospacing="0"/>
        <w:jc w:val="both"/>
        <w:rPr>
          <w:rFonts w:eastAsiaTheme="minorEastAsia"/>
        </w:rPr>
      </w:pPr>
      <w:r w:rsidRPr="00474CEA">
        <w:rPr>
          <w:b/>
        </w:rPr>
        <w:t>1.3.8</w:t>
      </w:r>
      <w:r w:rsidR="00730024" w:rsidRPr="00474CEA">
        <w:rPr>
          <w:b/>
        </w:rPr>
        <w:t>.</w:t>
      </w:r>
      <w:r w:rsidR="00085634">
        <w:rPr>
          <w:b/>
        </w:rPr>
        <w:t xml:space="preserve"> </w:t>
      </w:r>
      <w:r w:rsidR="00085634" w:rsidRPr="00474CEA">
        <w:rPr>
          <w:rFonts w:eastAsiaTheme="minorEastAsia"/>
        </w:rPr>
        <w:t>Учреждение в</w:t>
      </w:r>
      <w:r w:rsidR="00F7292C">
        <w:rPr>
          <w:rFonts w:eastAsiaTheme="minorEastAsia"/>
        </w:rPr>
        <w:t xml:space="preserve"> учете может применять</w:t>
      </w:r>
      <w:r w:rsidR="00730024" w:rsidRPr="00474CEA">
        <w:rPr>
          <w:rFonts w:eastAsiaTheme="minorEastAsia"/>
        </w:rPr>
        <w:t> </w:t>
      </w:r>
      <w:r w:rsidR="00DA3CAC" w:rsidRPr="00474CEA">
        <w:rPr>
          <w:rFonts w:eastAsiaTheme="minorEastAsia"/>
        </w:rPr>
        <w:t>следующие</w:t>
      </w:r>
      <w:r w:rsidR="00F7292C">
        <w:rPr>
          <w:rFonts w:eastAsiaTheme="minorEastAsia"/>
        </w:rPr>
        <w:t xml:space="preserve"> </w:t>
      </w:r>
      <w:r w:rsidR="00C172C9" w:rsidRPr="00474CEA">
        <w:rPr>
          <w:rFonts w:eastAsiaTheme="minorEastAsia"/>
        </w:rPr>
        <w:t xml:space="preserve">электронные </w:t>
      </w:r>
      <w:r w:rsidR="00730024" w:rsidRPr="00474CEA">
        <w:rPr>
          <w:rFonts w:eastAsiaTheme="minorEastAsia"/>
        </w:rPr>
        <w:t>формы первичных документов и регистров бухучета:</w:t>
      </w:r>
    </w:p>
    <w:p w14:paraId="0F8CB67D" w14:textId="77777777" w:rsidR="00730024" w:rsidRPr="00474CEA"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474CEA">
        <w:rPr>
          <w:rFonts w:ascii="Times New Roman" w:hAnsi="Times New Roman" w:cs="Times New Roman"/>
          <w:sz w:val="24"/>
          <w:szCs w:val="24"/>
        </w:rPr>
        <w:t>Акт о консервации (расконсервации) объекта основных средств (ф. 0510433);</w:t>
      </w:r>
    </w:p>
    <w:p w14:paraId="2441895E" w14:textId="77777777" w:rsidR="009361E8" w:rsidRPr="00474CEA" w:rsidRDefault="009361E8" w:rsidP="005F4EEA">
      <w:pPr>
        <w:numPr>
          <w:ilvl w:val="0"/>
          <w:numId w:val="4"/>
        </w:numPr>
        <w:spacing w:before="100" w:beforeAutospacing="1" w:after="100" w:afterAutospacing="1" w:line="240" w:lineRule="auto"/>
        <w:ind w:left="284" w:right="180" w:firstLine="0"/>
        <w:contextualSpacing/>
        <w:jc w:val="both"/>
        <w:rPr>
          <w:rFonts w:ascii="Times New Roman" w:hAnsi="Times New Roman" w:cs="Times New Roman"/>
          <w:color w:val="FF0000"/>
          <w:sz w:val="24"/>
          <w:szCs w:val="24"/>
        </w:rPr>
      </w:pPr>
      <w:r w:rsidRPr="00474CEA">
        <w:rPr>
          <w:rFonts w:ascii="Times New Roman" w:hAnsi="Times New Roman" w:cs="Times New Roman"/>
          <w:color w:val="000000"/>
          <w:sz w:val="24"/>
          <w:szCs w:val="24"/>
        </w:rPr>
        <w:t xml:space="preserve">Акт о приеме-передаче объектов нефинансовых </w:t>
      </w:r>
      <w:r w:rsidRPr="00474CEA">
        <w:rPr>
          <w:rFonts w:ascii="Times New Roman" w:hAnsi="Times New Roman" w:cs="Times New Roman"/>
          <w:sz w:val="24"/>
          <w:szCs w:val="24"/>
        </w:rPr>
        <w:t>активов (ф. 0510448);</w:t>
      </w:r>
    </w:p>
    <w:p w14:paraId="013F9838" w14:textId="77777777" w:rsidR="00DA3CAC" w:rsidRPr="00DA3CAC" w:rsidRDefault="00DA3CAC" w:rsidP="005F4EEA">
      <w:pPr>
        <w:numPr>
          <w:ilvl w:val="0"/>
          <w:numId w:val="4"/>
        </w:numPr>
        <w:spacing w:before="100" w:beforeAutospacing="1" w:after="100" w:afterAutospacing="1" w:line="240" w:lineRule="auto"/>
        <w:ind w:left="284" w:right="180" w:firstLine="0"/>
        <w:contextualSpacing/>
        <w:jc w:val="both"/>
        <w:rPr>
          <w:rFonts w:ascii="Times New Roman" w:hAnsi="Times New Roman" w:cs="Times New Roman"/>
          <w:color w:val="FF0000"/>
          <w:sz w:val="24"/>
          <w:szCs w:val="24"/>
        </w:rPr>
      </w:pPr>
      <w:r w:rsidRPr="00DA3CAC">
        <w:rPr>
          <w:rFonts w:ascii="Times New Roman" w:hAnsi="Times New Roman" w:cs="Times New Roman"/>
          <w:sz w:val="24"/>
          <w:szCs w:val="24"/>
        </w:rPr>
        <w:lastRenderedPageBreak/>
        <w:t>Решение о признании объектов нефинансовых активов (ф.</w:t>
      </w:r>
      <w:r>
        <w:rPr>
          <w:rFonts w:ascii="Times New Roman" w:hAnsi="Times New Roman" w:cs="Times New Roman"/>
          <w:sz w:val="24"/>
          <w:szCs w:val="24"/>
        </w:rPr>
        <w:t xml:space="preserve"> 0510441);</w:t>
      </w:r>
    </w:p>
    <w:p w14:paraId="7FBF513D" w14:textId="77777777" w:rsidR="009361E8" w:rsidRPr="00DA3CAC" w:rsidRDefault="009361E8" w:rsidP="005F4EEA">
      <w:pPr>
        <w:numPr>
          <w:ilvl w:val="0"/>
          <w:numId w:val="4"/>
        </w:numPr>
        <w:spacing w:before="100" w:beforeAutospacing="1" w:after="100" w:afterAutospacing="1" w:line="240" w:lineRule="auto"/>
        <w:ind w:left="284" w:right="180" w:firstLine="0"/>
        <w:contextualSpacing/>
        <w:jc w:val="both"/>
        <w:rPr>
          <w:rFonts w:ascii="Times New Roman" w:hAnsi="Times New Roman" w:cs="Times New Roman"/>
          <w:sz w:val="24"/>
          <w:szCs w:val="24"/>
        </w:rPr>
      </w:pPr>
      <w:r w:rsidRPr="00DA3CAC">
        <w:rPr>
          <w:rFonts w:ascii="Times New Roman" w:hAnsi="Times New Roman" w:cs="Times New Roman"/>
          <w:color w:val="000000"/>
          <w:sz w:val="24"/>
          <w:szCs w:val="24"/>
        </w:rPr>
        <w:t xml:space="preserve">Накладная на внутреннее перемещение объектов нефинансовых активов </w:t>
      </w:r>
      <w:r w:rsidRPr="00DA3CAC">
        <w:rPr>
          <w:rFonts w:ascii="Times New Roman" w:hAnsi="Times New Roman" w:cs="Times New Roman"/>
          <w:sz w:val="24"/>
          <w:szCs w:val="24"/>
        </w:rPr>
        <w:t>(ф. 0510450);</w:t>
      </w:r>
    </w:p>
    <w:p w14:paraId="699C9A81" w14:textId="77777777" w:rsidR="009361E8" w:rsidRPr="005F5913" w:rsidRDefault="009361E8" w:rsidP="005F4EEA">
      <w:pPr>
        <w:numPr>
          <w:ilvl w:val="0"/>
          <w:numId w:val="4"/>
        </w:numPr>
        <w:spacing w:before="100" w:beforeAutospacing="1" w:after="100" w:afterAutospacing="1" w:line="240" w:lineRule="auto"/>
        <w:ind w:left="0" w:right="180" w:firstLine="284"/>
        <w:contextualSpacing/>
        <w:jc w:val="both"/>
        <w:rPr>
          <w:rFonts w:ascii="Times New Roman" w:hAnsi="Times New Roman" w:cs="Times New Roman"/>
          <w:sz w:val="24"/>
          <w:szCs w:val="24"/>
        </w:rPr>
      </w:pPr>
      <w:r w:rsidRPr="005F5913">
        <w:rPr>
          <w:rFonts w:ascii="Times New Roman" w:hAnsi="Times New Roman" w:cs="Times New Roman"/>
          <w:sz w:val="24"/>
          <w:szCs w:val="24"/>
        </w:rPr>
        <w:t>Акт приемки товаров, работ, услуг (ф. 0510452);</w:t>
      </w:r>
    </w:p>
    <w:p w14:paraId="37E02A4B" w14:textId="601D03F2" w:rsidR="009361E8" w:rsidRPr="005F5913" w:rsidRDefault="009361E8" w:rsidP="005F4EEA">
      <w:pPr>
        <w:numPr>
          <w:ilvl w:val="0"/>
          <w:numId w:val="4"/>
        </w:numPr>
        <w:spacing w:before="100" w:beforeAutospacing="1" w:after="100" w:afterAutospacing="1" w:line="240" w:lineRule="auto"/>
        <w:ind w:left="0" w:right="180" w:firstLine="284"/>
        <w:contextualSpacing/>
        <w:jc w:val="both"/>
        <w:rPr>
          <w:rFonts w:ascii="Times New Roman" w:hAnsi="Times New Roman" w:cs="Times New Roman"/>
          <w:sz w:val="24"/>
          <w:szCs w:val="24"/>
        </w:rPr>
      </w:pPr>
      <w:r w:rsidRPr="005F5913">
        <w:rPr>
          <w:rFonts w:ascii="Times New Roman" w:hAnsi="Times New Roman" w:cs="Times New Roman"/>
          <w:sz w:val="24"/>
          <w:szCs w:val="24"/>
        </w:rPr>
        <w:t>Заявка-обоснование закупки товаров, работ, услуг малого объема через</w:t>
      </w:r>
      <w:r w:rsidR="00085634">
        <w:rPr>
          <w:rFonts w:ascii="Times New Roman" w:hAnsi="Times New Roman" w:cs="Times New Roman"/>
          <w:sz w:val="24"/>
          <w:szCs w:val="24"/>
        </w:rPr>
        <w:t xml:space="preserve"> </w:t>
      </w:r>
      <w:r w:rsidRPr="005F5913">
        <w:rPr>
          <w:rFonts w:ascii="Times New Roman" w:hAnsi="Times New Roman" w:cs="Times New Roman"/>
          <w:sz w:val="24"/>
          <w:szCs w:val="24"/>
        </w:rPr>
        <w:t>подотчетное лицо (ф. 0510521);</w:t>
      </w:r>
    </w:p>
    <w:p w14:paraId="2DC35A83" w14:textId="77777777" w:rsidR="009361E8" w:rsidRDefault="009361E8" w:rsidP="005F4EEA">
      <w:pPr>
        <w:numPr>
          <w:ilvl w:val="0"/>
          <w:numId w:val="4"/>
        </w:numPr>
        <w:spacing w:before="100" w:beforeAutospacing="1" w:after="100" w:afterAutospacing="1" w:line="240" w:lineRule="auto"/>
        <w:ind w:left="0" w:right="180" w:firstLine="284"/>
        <w:contextualSpacing/>
        <w:jc w:val="both"/>
        <w:rPr>
          <w:rFonts w:ascii="Times New Roman" w:hAnsi="Times New Roman" w:cs="Times New Roman"/>
          <w:sz w:val="24"/>
          <w:szCs w:val="24"/>
        </w:rPr>
      </w:pPr>
      <w:r w:rsidRPr="005F5913">
        <w:rPr>
          <w:rFonts w:ascii="Times New Roman" w:hAnsi="Times New Roman" w:cs="Times New Roman"/>
          <w:sz w:val="24"/>
          <w:szCs w:val="24"/>
        </w:rPr>
        <w:t>Карточка учета капитальных вложений (ф. 0509211);</w:t>
      </w:r>
    </w:p>
    <w:p w14:paraId="3A741035" w14:textId="77777777" w:rsidR="003205C5" w:rsidRDefault="003205C5" w:rsidP="005F4EEA">
      <w:pPr>
        <w:numPr>
          <w:ilvl w:val="0"/>
          <w:numId w:val="4"/>
        </w:numPr>
        <w:spacing w:before="100" w:beforeAutospacing="1" w:after="100" w:afterAutospacing="1" w:line="240" w:lineRule="auto"/>
        <w:ind w:left="0" w:right="180" w:firstLine="284"/>
        <w:contextualSpacing/>
        <w:jc w:val="both"/>
        <w:rPr>
          <w:rFonts w:ascii="Times New Roman" w:hAnsi="Times New Roman" w:cs="Times New Roman"/>
          <w:sz w:val="24"/>
          <w:szCs w:val="24"/>
        </w:rPr>
      </w:pPr>
      <w:r>
        <w:rPr>
          <w:rFonts w:ascii="Times New Roman" w:hAnsi="Times New Roman" w:cs="Times New Roman"/>
          <w:sz w:val="24"/>
          <w:szCs w:val="24"/>
        </w:rPr>
        <w:t>Карточка учета имущества в личном пользовании (ф.0509097);</w:t>
      </w:r>
    </w:p>
    <w:p w14:paraId="119E9913" w14:textId="77777777" w:rsidR="003205C5" w:rsidRDefault="003205C5" w:rsidP="005F4EEA">
      <w:pPr>
        <w:numPr>
          <w:ilvl w:val="0"/>
          <w:numId w:val="4"/>
        </w:numPr>
        <w:spacing w:before="100" w:beforeAutospacing="1" w:after="100" w:afterAutospacing="1" w:line="240" w:lineRule="auto"/>
        <w:ind w:left="0" w:right="180" w:firstLine="284"/>
        <w:contextualSpacing/>
        <w:jc w:val="both"/>
        <w:rPr>
          <w:rFonts w:ascii="Times New Roman" w:hAnsi="Times New Roman" w:cs="Times New Roman"/>
          <w:sz w:val="24"/>
          <w:szCs w:val="24"/>
        </w:rPr>
      </w:pPr>
      <w:r>
        <w:rPr>
          <w:rFonts w:ascii="Times New Roman" w:hAnsi="Times New Roman" w:cs="Times New Roman"/>
          <w:sz w:val="24"/>
          <w:szCs w:val="24"/>
        </w:rPr>
        <w:t>Карточка учета права пользования нефинансовым активом (ф.0509214);</w:t>
      </w:r>
    </w:p>
    <w:p w14:paraId="0C631CE3" w14:textId="77777777" w:rsidR="003205C5" w:rsidRDefault="003205C5" w:rsidP="005F4EEA">
      <w:pPr>
        <w:numPr>
          <w:ilvl w:val="0"/>
          <w:numId w:val="4"/>
        </w:numPr>
        <w:spacing w:before="100" w:beforeAutospacing="1" w:after="100" w:afterAutospacing="1" w:line="240" w:lineRule="auto"/>
        <w:ind w:left="0" w:right="180" w:firstLine="284"/>
        <w:contextualSpacing/>
        <w:jc w:val="both"/>
        <w:rPr>
          <w:rFonts w:ascii="Times New Roman" w:hAnsi="Times New Roman" w:cs="Times New Roman"/>
          <w:sz w:val="24"/>
          <w:szCs w:val="24"/>
        </w:rPr>
      </w:pPr>
      <w:r>
        <w:rPr>
          <w:rFonts w:ascii="Times New Roman" w:hAnsi="Times New Roman" w:cs="Times New Roman"/>
          <w:sz w:val="24"/>
          <w:szCs w:val="24"/>
        </w:rPr>
        <w:t>Инвентарная карточка учета нефинансовых активов (ф.0509215);</w:t>
      </w:r>
    </w:p>
    <w:p w14:paraId="5157DFAB" w14:textId="77777777" w:rsidR="003205C5" w:rsidRDefault="003205C5" w:rsidP="005F4EEA">
      <w:pPr>
        <w:numPr>
          <w:ilvl w:val="0"/>
          <w:numId w:val="4"/>
        </w:numPr>
        <w:spacing w:before="100" w:beforeAutospacing="1" w:after="100" w:afterAutospacing="1" w:line="240" w:lineRule="auto"/>
        <w:ind w:left="0" w:right="180" w:firstLine="284"/>
        <w:contextualSpacing/>
        <w:jc w:val="both"/>
        <w:rPr>
          <w:rFonts w:ascii="Times New Roman" w:hAnsi="Times New Roman" w:cs="Times New Roman"/>
          <w:sz w:val="24"/>
          <w:szCs w:val="24"/>
        </w:rPr>
      </w:pPr>
      <w:r>
        <w:rPr>
          <w:rFonts w:ascii="Times New Roman" w:hAnsi="Times New Roman" w:cs="Times New Roman"/>
          <w:sz w:val="24"/>
          <w:szCs w:val="24"/>
        </w:rPr>
        <w:t>Инвентарная карточка группового учета нефинансовых активов (ф.0509216);</w:t>
      </w:r>
    </w:p>
    <w:p w14:paraId="332C8D98" w14:textId="77777777" w:rsidR="003205C5" w:rsidRPr="005F5913" w:rsidRDefault="003205C5" w:rsidP="005F4EEA">
      <w:pPr>
        <w:numPr>
          <w:ilvl w:val="0"/>
          <w:numId w:val="4"/>
        </w:numPr>
        <w:spacing w:before="100" w:beforeAutospacing="1" w:after="100" w:afterAutospacing="1" w:line="240" w:lineRule="auto"/>
        <w:ind w:left="0" w:right="180" w:firstLine="284"/>
        <w:contextualSpacing/>
        <w:jc w:val="both"/>
        <w:rPr>
          <w:rFonts w:ascii="Times New Roman" w:hAnsi="Times New Roman" w:cs="Times New Roman"/>
          <w:sz w:val="24"/>
          <w:szCs w:val="24"/>
        </w:rPr>
      </w:pPr>
      <w:r>
        <w:rPr>
          <w:rFonts w:ascii="Times New Roman" w:hAnsi="Times New Roman" w:cs="Times New Roman"/>
          <w:sz w:val="24"/>
          <w:szCs w:val="24"/>
        </w:rPr>
        <w:t>Акт об утилизации (уничтожении) материальных ценностей (ф.0510435);</w:t>
      </w:r>
    </w:p>
    <w:p w14:paraId="4F40DE54"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Акт приема-передачи объектов, полученных в личное пользование (</w:t>
      </w:r>
      <w:hyperlink r:id="rId106" w:anchor="/document/140/45466/" w:tgtFrame="_self" w:tooltip="ОКУД 0510434. Акт приема-передачи объектов, полученных в личное пользование" w:history="1">
        <w:r w:rsidRPr="00DA3CAC">
          <w:rPr>
            <w:rFonts w:ascii="Times New Roman" w:hAnsi="Times New Roman" w:cs="Times New Roman"/>
            <w:sz w:val="24"/>
            <w:szCs w:val="24"/>
          </w:rPr>
          <w:t>ф. 0510434</w:t>
        </w:r>
      </w:hyperlink>
      <w:r w:rsidRPr="00DA3CAC">
        <w:rPr>
          <w:rFonts w:ascii="Times New Roman" w:hAnsi="Times New Roman" w:cs="Times New Roman"/>
          <w:sz w:val="24"/>
          <w:szCs w:val="24"/>
        </w:rPr>
        <w:t>);</w:t>
      </w:r>
    </w:p>
    <w:p w14:paraId="069E1BC1"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Решение о прекращении признания активами объектов нефинансовых активов (</w:t>
      </w:r>
      <w:hyperlink r:id="rId107" w:anchor="/document/140/45470/" w:tgtFrame="_self" w:tooltip="ОКУД 0510440. Решение о прекращении признания активами объектов нефинансовых активов" w:history="1">
        <w:r w:rsidRPr="00DA3CAC">
          <w:rPr>
            <w:rFonts w:ascii="Times New Roman" w:hAnsi="Times New Roman" w:cs="Times New Roman"/>
            <w:sz w:val="24"/>
            <w:szCs w:val="24"/>
          </w:rPr>
          <w:t>ф. 0510440</w:t>
        </w:r>
      </w:hyperlink>
      <w:r w:rsidRPr="00DA3CAC">
        <w:rPr>
          <w:rFonts w:ascii="Times New Roman" w:hAnsi="Times New Roman" w:cs="Times New Roman"/>
          <w:sz w:val="24"/>
          <w:szCs w:val="24"/>
        </w:rPr>
        <w:t>);</w:t>
      </w:r>
    </w:p>
    <w:p w14:paraId="7A9B696A"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Решение о списании задолженности, не востребованной кредиторами, со счета __ (</w:t>
      </w:r>
      <w:hyperlink r:id="rId108" w:anchor="/document/140/45468/" w:tgtFrame="_self" w:tooltip="ОКУД 0510437. Решение о списании задолженности, невостребованной кредиторами, со счета" w:history="1">
        <w:r w:rsidRPr="00DA3CAC">
          <w:rPr>
            <w:rFonts w:ascii="Times New Roman" w:hAnsi="Times New Roman" w:cs="Times New Roman"/>
            <w:sz w:val="24"/>
            <w:szCs w:val="24"/>
          </w:rPr>
          <w:t>ф. 0510437</w:t>
        </w:r>
      </w:hyperlink>
      <w:r w:rsidRPr="00DA3CAC">
        <w:rPr>
          <w:rFonts w:ascii="Times New Roman" w:hAnsi="Times New Roman" w:cs="Times New Roman"/>
          <w:sz w:val="24"/>
          <w:szCs w:val="24"/>
        </w:rPr>
        <w:t>);</w:t>
      </w:r>
    </w:p>
    <w:p w14:paraId="37281174"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Акт о признании безнадежной к взысканию задолженности по доходам (</w:t>
      </w:r>
      <w:hyperlink r:id="rId109" w:anchor="/document/140/45467/" w:tgtFrame="_self" w:tooltip="ОКУД 0510436. Акт о признании безнадежной к взысканию задолженности по доходам" w:history="1">
        <w:r w:rsidRPr="00DA3CAC">
          <w:rPr>
            <w:rFonts w:ascii="Times New Roman" w:hAnsi="Times New Roman" w:cs="Times New Roman"/>
            <w:sz w:val="24"/>
            <w:szCs w:val="24"/>
          </w:rPr>
          <w:t>ф. 0510436</w:t>
        </w:r>
      </w:hyperlink>
      <w:r w:rsidRPr="00DA3CAC">
        <w:rPr>
          <w:rFonts w:ascii="Times New Roman" w:hAnsi="Times New Roman" w:cs="Times New Roman"/>
          <w:sz w:val="24"/>
          <w:szCs w:val="24"/>
        </w:rPr>
        <w:t>);</w:t>
      </w:r>
    </w:p>
    <w:p w14:paraId="1732520E"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Решение о признании (восстановлении) сомнительной задолженности по доходам (</w:t>
      </w:r>
      <w:hyperlink r:id="rId110" w:anchor="/document/140/45472/" w:tgtFrame="_self" w:tooltip="ОКУД 0510445. Решение о признании сомнительной задолженности по доходам" w:history="1">
        <w:r w:rsidRPr="00DA3CAC">
          <w:rPr>
            <w:rFonts w:ascii="Times New Roman" w:hAnsi="Times New Roman" w:cs="Times New Roman"/>
            <w:sz w:val="24"/>
            <w:szCs w:val="24"/>
          </w:rPr>
          <w:t>ф. 0510445</w:t>
        </w:r>
      </w:hyperlink>
      <w:r w:rsidRPr="00DA3CAC">
        <w:rPr>
          <w:rFonts w:ascii="Times New Roman" w:hAnsi="Times New Roman" w:cs="Times New Roman"/>
          <w:sz w:val="24"/>
          <w:szCs w:val="24"/>
        </w:rPr>
        <w:t>);</w:t>
      </w:r>
    </w:p>
    <w:p w14:paraId="00829E6F"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Решение о восстановлении кредиторской задолженности (</w:t>
      </w:r>
      <w:hyperlink r:id="rId111" w:anchor="/document/140/45473/" w:tgtFrame="_self" w:tooltip="ОКУД 0510446. Решении о восстановлении кредиторской задолженности" w:history="1">
        <w:r w:rsidRPr="00DA3CAC">
          <w:rPr>
            <w:rFonts w:ascii="Times New Roman" w:hAnsi="Times New Roman" w:cs="Times New Roman"/>
            <w:sz w:val="24"/>
            <w:szCs w:val="24"/>
          </w:rPr>
          <w:t>ф. 0510446</w:t>
        </w:r>
      </w:hyperlink>
      <w:r w:rsidRPr="00DA3CAC">
        <w:rPr>
          <w:rFonts w:ascii="Times New Roman" w:hAnsi="Times New Roman" w:cs="Times New Roman"/>
          <w:sz w:val="24"/>
          <w:szCs w:val="24"/>
        </w:rPr>
        <w:t>);</w:t>
      </w:r>
    </w:p>
    <w:p w14:paraId="2E04B668" w14:textId="77777777" w:rsidR="00730024"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Решение о проведении инвентаризации (</w:t>
      </w:r>
      <w:hyperlink r:id="rId112" w:anchor="/document/140/45469/" w:tgtFrame="_self" w:tooltip="https://vip.gosfinansy.ru/#/document/140/45469" w:history="1">
        <w:r w:rsidRPr="00DA3CAC">
          <w:rPr>
            <w:rFonts w:ascii="Times New Roman" w:hAnsi="Times New Roman" w:cs="Times New Roman"/>
            <w:sz w:val="24"/>
            <w:szCs w:val="24"/>
          </w:rPr>
          <w:t>ф. 0510439</w:t>
        </w:r>
      </w:hyperlink>
      <w:r w:rsidRPr="00DA3CAC">
        <w:rPr>
          <w:rFonts w:ascii="Times New Roman" w:hAnsi="Times New Roman" w:cs="Times New Roman"/>
          <w:sz w:val="24"/>
          <w:szCs w:val="24"/>
        </w:rPr>
        <w:t>);</w:t>
      </w:r>
    </w:p>
    <w:p w14:paraId="05D68276" w14:textId="77777777" w:rsidR="003205C5" w:rsidRDefault="003205C5"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Изменение решения о проведении инвентаризации (ф.0510447);</w:t>
      </w:r>
    </w:p>
    <w:p w14:paraId="11579D35" w14:textId="77777777" w:rsidR="003205C5" w:rsidRDefault="003205C5"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Требование -накладная (ф.0510451);</w:t>
      </w:r>
    </w:p>
    <w:p w14:paraId="6936BC27" w14:textId="77777777" w:rsidR="003205C5" w:rsidRDefault="003205C5"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Акт о списании объектов нефинансовых активов (кроме транспортных средств) (ф.0510454);</w:t>
      </w:r>
    </w:p>
    <w:p w14:paraId="73DD07B5" w14:textId="77777777" w:rsidR="003205C5" w:rsidRDefault="003205C5"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Акт о списании транспортного средства</w:t>
      </w:r>
      <w:r w:rsidR="00F51652">
        <w:rPr>
          <w:rFonts w:ascii="Times New Roman" w:hAnsi="Times New Roman" w:cs="Times New Roman"/>
          <w:sz w:val="24"/>
          <w:szCs w:val="24"/>
        </w:rPr>
        <w:t xml:space="preserve"> (ф.0510456);</w:t>
      </w:r>
    </w:p>
    <w:p w14:paraId="017DA3B1" w14:textId="77777777" w:rsidR="007E3CA8" w:rsidRDefault="007E3CA8"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Акт о списании материальных запасов (ф.0510460);</w:t>
      </w:r>
    </w:p>
    <w:p w14:paraId="4BFD775F" w14:textId="77777777" w:rsidR="007E3CA8" w:rsidRDefault="007E3CA8"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Акт о списании бланков строгой отчетности (ф.0510461);</w:t>
      </w:r>
    </w:p>
    <w:p w14:paraId="55D94896" w14:textId="77777777" w:rsidR="00F51652" w:rsidRPr="00DA3CAC" w:rsidRDefault="00F51652"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Накладная на отпуск материальных ценностей на сторону (ф.0510458);</w:t>
      </w:r>
    </w:p>
    <w:p w14:paraId="0BC275F7" w14:textId="77777777" w:rsidR="00730024"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Акт о результатах инвентаризации наличных денежных средств (</w:t>
      </w:r>
      <w:hyperlink r:id="rId113" w:anchor="/document/140/45474/" w:tgtFrame="_self" w:tooltip="ОКУД 0510836. Акт о результатах инвентаризации наличных денежных средств" w:history="1">
        <w:r w:rsidRPr="00DA3CAC">
          <w:rPr>
            <w:rFonts w:ascii="Times New Roman" w:hAnsi="Times New Roman" w:cs="Times New Roman"/>
            <w:sz w:val="24"/>
            <w:szCs w:val="24"/>
          </w:rPr>
          <w:t>ф. 0510836</w:t>
        </w:r>
      </w:hyperlink>
      <w:r w:rsidRPr="00DA3CAC">
        <w:rPr>
          <w:rFonts w:ascii="Times New Roman" w:hAnsi="Times New Roman" w:cs="Times New Roman"/>
          <w:sz w:val="24"/>
          <w:szCs w:val="24"/>
        </w:rPr>
        <w:t>);</w:t>
      </w:r>
    </w:p>
    <w:p w14:paraId="3E34458B" w14:textId="77777777" w:rsidR="00EF4438" w:rsidRDefault="00EF4438"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Акт о результатах инвентаризации (ф.0510463);</w:t>
      </w:r>
    </w:p>
    <w:p w14:paraId="765CC3E7" w14:textId="77777777" w:rsidR="00EF4438" w:rsidRDefault="00EF4438"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Инвентаризационная опись остатков на счетах учета денежных средств (ф.0510464);</w:t>
      </w:r>
    </w:p>
    <w:p w14:paraId="5FD47006" w14:textId="77777777" w:rsidR="00EF4438" w:rsidRDefault="00EF4438"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Инвентаризационная опись (сличительная ведомость) бланков строгой отчетности и денежных документов (ф.0510465);</w:t>
      </w:r>
    </w:p>
    <w:p w14:paraId="73DA80CD" w14:textId="77777777" w:rsidR="00EF4438" w:rsidRDefault="00EF4438"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Инвентаризационная опись (сличительная ведомость) по объектам нефинансовых активов (ф.0510466);</w:t>
      </w:r>
    </w:p>
    <w:p w14:paraId="208C2486" w14:textId="77777777" w:rsidR="00EF4438" w:rsidRDefault="00EF4438"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Инвентаризационная опись наличных денежных средств (ф.0510467);</w:t>
      </w:r>
    </w:p>
    <w:p w14:paraId="3B61D975" w14:textId="77777777" w:rsidR="00EF4438" w:rsidRDefault="00EF4438"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Инвентаризационная опись расчетов по поступлениям (ф.0510468);</w:t>
      </w:r>
    </w:p>
    <w:p w14:paraId="33E040DC" w14:textId="77777777" w:rsidR="00EF4438" w:rsidRPr="00DA3CAC" w:rsidRDefault="00EF4438"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Инвентаризационная опись расчетов с поставщиками и прочими дебиторами и кредиторами (ф.0510469);</w:t>
      </w:r>
    </w:p>
    <w:p w14:paraId="3D250C37"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Журнал операций по забалансовому счету __ (</w:t>
      </w:r>
      <w:hyperlink r:id="rId114" w:anchor="/document/99/603561707/ZAP2F8G3FQ/" w:tgtFrame="_self" w:history="1">
        <w:r w:rsidRPr="00DA3CAC">
          <w:rPr>
            <w:rFonts w:ascii="Times New Roman" w:hAnsi="Times New Roman" w:cs="Times New Roman"/>
            <w:sz w:val="24"/>
            <w:szCs w:val="24"/>
          </w:rPr>
          <w:t>ф. 0509213</w:t>
        </w:r>
      </w:hyperlink>
      <w:r w:rsidRPr="00DA3CAC">
        <w:rPr>
          <w:rFonts w:ascii="Times New Roman" w:hAnsi="Times New Roman" w:cs="Times New Roman"/>
          <w:sz w:val="24"/>
          <w:szCs w:val="24"/>
        </w:rPr>
        <w:t>);</w:t>
      </w:r>
    </w:p>
    <w:p w14:paraId="51528115"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Ведомость доходов физических лиц, облагаемых НДФЛ, страховыми взносами (</w:t>
      </w:r>
      <w:hyperlink r:id="rId115" w:anchor="/document/99/603561707/XA00M502MN/" w:tgtFrame="_self" w:history="1">
        <w:r w:rsidRPr="00DA3CAC">
          <w:rPr>
            <w:rFonts w:ascii="Times New Roman" w:hAnsi="Times New Roman" w:cs="Times New Roman"/>
            <w:sz w:val="24"/>
            <w:szCs w:val="24"/>
          </w:rPr>
          <w:t>ф. 0509095</w:t>
        </w:r>
      </w:hyperlink>
      <w:r w:rsidRPr="00DA3CAC">
        <w:rPr>
          <w:rFonts w:ascii="Times New Roman" w:hAnsi="Times New Roman" w:cs="Times New Roman"/>
          <w:sz w:val="24"/>
          <w:szCs w:val="24"/>
        </w:rPr>
        <w:t>);</w:t>
      </w:r>
    </w:p>
    <w:p w14:paraId="652EDA11"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Ведомость дополнительных доходов физических лиц, облагаемых НДФЛ, страховыми взносами (</w:t>
      </w:r>
      <w:hyperlink r:id="rId116" w:anchor="/document/118/74938/" w:history="1">
        <w:r w:rsidRPr="00DA3CAC">
          <w:rPr>
            <w:rFonts w:ascii="Times New Roman" w:hAnsi="Times New Roman" w:cs="Times New Roman"/>
            <w:sz w:val="24"/>
            <w:szCs w:val="24"/>
          </w:rPr>
          <w:t>ф. 0504094</w:t>
        </w:r>
      </w:hyperlink>
      <w:r w:rsidRPr="00DA3CAC">
        <w:rPr>
          <w:rFonts w:ascii="Times New Roman" w:hAnsi="Times New Roman" w:cs="Times New Roman"/>
          <w:sz w:val="24"/>
          <w:szCs w:val="24"/>
        </w:rPr>
        <w:t>);</w:t>
      </w:r>
    </w:p>
    <w:p w14:paraId="5170BD67"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Решение о командировке на территории России (</w:t>
      </w:r>
      <w:hyperlink r:id="rId117" w:anchor="/document/140/43365/" w:history="1">
        <w:r w:rsidRPr="00DA3CAC">
          <w:rPr>
            <w:rFonts w:ascii="Times New Roman" w:hAnsi="Times New Roman" w:cs="Times New Roman"/>
            <w:sz w:val="24"/>
            <w:szCs w:val="24"/>
          </w:rPr>
          <w:t>ф. 0504512</w:t>
        </w:r>
      </w:hyperlink>
      <w:r w:rsidRPr="00DA3CAC">
        <w:rPr>
          <w:rFonts w:ascii="Times New Roman" w:hAnsi="Times New Roman" w:cs="Times New Roman"/>
          <w:sz w:val="24"/>
          <w:szCs w:val="24"/>
        </w:rPr>
        <w:t>);</w:t>
      </w:r>
    </w:p>
    <w:p w14:paraId="6D1F0297"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Изменение Решения о командировке (</w:t>
      </w:r>
      <w:hyperlink r:id="rId118" w:anchor="/document/140/43366/" w:history="1">
        <w:r w:rsidRPr="00DA3CAC">
          <w:rPr>
            <w:rFonts w:ascii="Times New Roman" w:hAnsi="Times New Roman" w:cs="Times New Roman"/>
            <w:sz w:val="24"/>
            <w:szCs w:val="24"/>
          </w:rPr>
          <w:t>ф. 0504513</w:t>
        </w:r>
      </w:hyperlink>
      <w:r w:rsidRPr="00DA3CAC">
        <w:rPr>
          <w:rFonts w:ascii="Times New Roman" w:hAnsi="Times New Roman" w:cs="Times New Roman"/>
          <w:sz w:val="24"/>
          <w:szCs w:val="24"/>
        </w:rPr>
        <w:t>);</w:t>
      </w:r>
    </w:p>
    <w:p w14:paraId="59B34374"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Решение о командировке на территорию иностранного государства (</w:t>
      </w:r>
      <w:hyperlink r:id="rId119" w:anchor="/document/140/41368/" w:history="1">
        <w:r w:rsidRPr="00DA3CAC">
          <w:rPr>
            <w:rFonts w:ascii="Times New Roman" w:hAnsi="Times New Roman" w:cs="Times New Roman"/>
            <w:sz w:val="24"/>
            <w:szCs w:val="24"/>
          </w:rPr>
          <w:t>ф. 0504515</w:t>
        </w:r>
      </w:hyperlink>
      <w:r w:rsidRPr="00DA3CAC">
        <w:rPr>
          <w:rFonts w:ascii="Times New Roman" w:hAnsi="Times New Roman" w:cs="Times New Roman"/>
          <w:sz w:val="24"/>
          <w:szCs w:val="24"/>
        </w:rPr>
        <w:t>);</w:t>
      </w:r>
    </w:p>
    <w:p w14:paraId="4D2FA8DC"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Изменение Решения о командировании на территорию иностранного государства (</w:t>
      </w:r>
      <w:hyperlink r:id="rId120" w:anchor="/document/140/41369/" w:history="1">
        <w:r w:rsidRPr="00DA3CAC">
          <w:rPr>
            <w:rFonts w:ascii="Times New Roman" w:hAnsi="Times New Roman" w:cs="Times New Roman"/>
            <w:sz w:val="24"/>
            <w:szCs w:val="24"/>
          </w:rPr>
          <w:t>ф. 0504516</w:t>
        </w:r>
      </w:hyperlink>
      <w:r w:rsidRPr="00DA3CAC">
        <w:rPr>
          <w:rFonts w:ascii="Times New Roman" w:hAnsi="Times New Roman" w:cs="Times New Roman"/>
          <w:sz w:val="24"/>
          <w:szCs w:val="24"/>
        </w:rPr>
        <w:t>);</w:t>
      </w:r>
    </w:p>
    <w:p w14:paraId="386DD318" w14:textId="77777777" w:rsidR="00730024" w:rsidRPr="00DA3CAC"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lastRenderedPageBreak/>
        <w:t>Отчет о расходах подотчетного лица (</w:t>
      </w:r>
      <w:hyperlink r:id="rId121" w:anchor="/document/140/43367/" w:history="1">
        <w:r w:rsidRPr="00DA3CAC">
          <w:rPr>
            <w:rFonts w:ascii="Times New Roman" w:hAnsi="Times New Roman" w:cs="Times New Roman"/>
            <w:sz w:val="24"/>
            <w:szCs w:val="24"/>
          </w:rPr>
          <w:t>ф. 0504520</w:t>
        </w:r>
      </w:hyperlink>
      <w:r w:rsidRPr="00DA3CAC">
        <w:rPr>
          <w:rFonts w:ascii="Times New Roman" w:hAnsi="Times New Roman" w:cs="Times New Roman"/>
          <w:sz w:val="24"/>
          <w:szCs w:val="24"/>
        </w:rPr>
        <w:t>);</w:t>
      </w:r>
    </w:p>
    <w:p w14:paraId="68480B05" w14:textId="77777777" w:rsidR="00730024" w:rsidRDefault="00730024" w:rsidP="005F4EEA">
      <w:pPr>
        <w:numPr>
          <w:ilvl w:val="0"/>
          <w:numId w:val="4"/>
        </w:numPr>
        <w:spacing w:after="0" w:line="240" w:lineRule="auto"/>
        <w:ind w:left="0" w:firstLine="284"/>
        <w:jc w:val="both"/>
        <w:rPr>
          <w:rFonts w:ascii="Times New Roman" w:hAnsi="Times New Roman" w:cs="Times New Roman"/>
          <w:sz w:val="24"/>
          <w:szCs w:val="24"/>
        </w:rPr>
      </w:pPr>
      <w:r w:rsidRPr="00DA3CAC">
        <w:rPr>
          <w:rFonts w:ascii="Times New Roman" w:hAnsi="Times New Roman" w:cs="Times New Roman"/>
          <w:sz w:val="24"/>
          <w:szCs w:val="24"/>
        </w:rPr>
        <w:t>Журнал регистрации приходных и расходных кассовых ордеров (</w:t>
      </w:r>
      <w:hyperlink r:id="rId122" w:anchor="/document/118/74918/" w:history="1">
        <w:r w:rsidRPr="00DA3CAC">
          <w:rPr>
            <w:rFonts w:ascii="Times New Roman" w:hAnsi="Times New Roman" w:cs="Times New Roman"/>
            <w:sz w:val="24"/>
            <w:szCs w:val="24"/>
          </w:rPr>
          <w:t>ф. 0504093</w:t>
        </w:r>
      </w:hyperlink>
      <w:r w:rsidRPr="00DA3CAC">
        <w:rPr>
          <w:rFonts w:ascii="Times New Roman" w:hAnsi="Times New Roman" w:cs="Times New Roman"/>
          <w:sz w:val="24"/>
          <w:szCs w:val="24"/>
        </w:rPr>
        <w:t>)</w:t>
      </w:r>
      <w:r w:rsidR="003205C5">
        <w:rPr>
          <w:rFonts w:ascii="Times New Roman" w:hAnsi="Times New Roman" w:cs="Times New Roman"/>
          <w:sz w:val="24"/>
          <w:szCs w:val="24"/>
        </w:rPr>
        <w:t xml:space="preserve"> в случае регистрации ПКО и РКО, созданных в виде электронных документов</w:t>
      </w:r>
      <w:r w:rsidRPr="00DA3CAC">
        <w:rPr>
          <w:rFonts w:ascii="Times New Roman" w:hAnsi="Times New Roman" w:cs="Times New Roman"/>
          <w:sz w:val="24"/>
          <w:szCs w:val="24"/>
        </w:rPr>
        <w:t>.</w:t>
      </w:r>
    </w:p>
    <w:p w14:paraId="2EDBADB6" w14:textId="77777777" w:rsidR="0002010F" w:rsidRDefault="0002010F"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Акт сверки расчетов (ф.0510477) с 01.01.2026г.</w:t>
      </w:r>
      <w:r w:rsidR="008204B6">
        <w:rPr>
          <w:rFonts w:ascii="Times New Roman" w:hAnsi="Times New Roman" w:cs="Times New Roman"/>
          <w:sz w:val="24"/>
          <w:szCs w:val="24"/>
        </w:rPr>
        <w:t xml:space="preserve"> либо до указанного срока по мере технической возможности.</w:t>
      </w:r>
    </w:p>
    <w:p w14:paraId="3CA3F25D" w14:textId="77777777" w:rsidR="0002010F" w:rsidRPr="008204B6" w:rsidRDefault="0002010F" w:rsidP="005F4EEA">
      <w:pPr>
        <w:numPr>
          <w:ilvl w:val="0"/>
          <w:numId w:val="4"/>
        </w:numPr>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Сведения о признании объектов права пользования нефинансовыми активами (ф.0510478) с 01.01.2026г.</w:t>
      </w:r>
      <w:r w:rsidR="008204B6">
        <w:rPr>
          <w:rFonts w:ascii="Times New Roman" w:hAnsi="Times New Roman" w:cs="Times New Roman"/>
          <w:sz w:val="24"/>
          <w:szCs w:val="24"/>
        </w:rPr>
        <w:t xml:space="preserve"> либо до указанного срока по мере технической возможности.</w:t>
      </w:r>
    </w:p>
    <w:p w14:paraId="7895AC0E" w14:textId="77777777" w:rsidR="00730024" w:rsidRPr="00DA3CAC" w:rsidRDefault="0002010F" w:rsidP="00DA3CAC">
      <w:pPr>
        <w:pStyle w:val="a3"/>
        <w:spacing w:after="15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Вышеуказанные </w:t>
      </w:r>
      <w:r w:rsidR="00730024" w:rsidRPr="00DA3CAC">
        <w:rPr>
          <w:rFonts w:ascii="Times New Roman" w:hAnsi="Times New Roman" w:cs="Times New Roman"/>
          <w:sz w:val="24"/>
          <w:szCs w:val="24"/>
        </w:rPr>
        <w:t>формы применяются</w:t>
      </w:r>
      <w:r w:rsidR="00F7292C">
        <w:rPr>
          <w:rFonts w:ascii="Times New Roman" w:hAnsi="Times New Roman" w:cs="Times New Roman"/>
          <w:sz w:val="24"/>
          <w:szCs w:val="24"/>
        </w:rPr>
        <w:t xml:space="preserve"> </w:t>
      </w:r>
      <w:r w:rsidR="00730024" w:rsidRPr="00DA3CAC">
        <w:rPr>
          <w:rFonts w:ascii="Times New Roman" w:hAnsi="Times New Roman" w:cs="Times New Roman"/>
          <w:sz w:val="24"/>
          <w:szCs w:val="24"/>
        </w:rPr>
        <w:t>при самостоятельном оформлении учреждением и регистрации фактов хозяйственной жизни.</w:t>
      </w:r>
    </w:p>
    <w:p w14:paraId="20F67FDC" w14:textId="77777777" w:rsidR="00103E0C" w:rsidRPr="00730024" w:rsidRDefault="00103E0C" w:rsidP="00880EDF">
      <w:pPr>
        <w:spacing w:after="0" w:line="240" w:lineRule="auto"/>
        <w:ind w:firstLine="284"/>
        <w:jc w:val="both"/>
        <w:rPr>
          <w:rFonts w:ascii="Times New Roman" w:hAnsi="Times New Roman" w:cs="Times New Roman"/>
          <w:color w:val="FF0000"/>
          <w:sz w:val="24"/>
          <w:szCs w:val="24"/>
        </w:rPr>
      </w:pPr>
    </w:p>
    <w:p w14:paraId="2B93EE9E" w14:textId="77777777" w:rsidR="00BB6FF2" w:rsidRPr="00A22009" w:rsidRDefault="00BB6FF2" w:rsidP="00A22009">
      <w:pPr>
        <w:pStyle w:val="aa"/>
        <w:ind w:firstLine="284"/>
        <w:jc w:val="center"/>
        <w:rPr>
          <w:rFonts w:ascii="Times New Roman" w:hAnsi="Times New Roman" w:cs="Times New Roman"/>
          <w:b/>
          <w:sz w:val="24"/>
          <w:szCs w:val="24"/>
        </w:rPr>
      </w:pPr>
      <w:r w:rsidRPr="00A22009">
        <w:rPr>
          <w:rFonts w:ascii="Times New Roman" w:hAnsi="Times New Roman" w:cs="Times New Roman"/>
          <w:b/>
          <w:sz w:val="24"/>
          <w:szCs w:val="24"/>
        </w:rPr>
        <w:t>1.4. Перечень лиц с правом подписи</w:t>
      </w:r>
      <w:r w:rsidR="00E07EDB">
        <w:rPr>
          <w:rFonts w:ascii="Times New Roman" w:hAnsi="Times New Roman" w:cs="Times New Roman"/>
          <w:b/>
          <w:sz w:val="24"/>
          <w:szCs w:val="24"/>
        </w:rPr>
        <w:t xml:space="preserve"> </w:t>
      </w:r>
      <w:r w:rsidRPr="00A22009">
        <w:rPr>
          <w:rFonts w:ascii="Times New Roman" w:hAnsi="Times New Roman" w:cs="Times New Roman"/>
          <w:b/>
          <w:sz w:val="24"/>
          <w:szCs w:val="24"/>
        </w:rPr>
        <w:t xml:space="preserve">первичных </w:t>
      </w:r>
      <w:r w:rsidR="00A22009">
        <w:rPr>
          <w:rFonts w:ascii="Times New Roman" w:hAnsi="Times New Roman" w:cs="Times New Roman"/>
          <w:b/>
          <w:sz w:val="24"/>
          <w:szCs w:val="24"/>
        </w:rPr>
        <w:t xml:space="preserve">(сводных) </w:t>
      </w:r>
      <w:r w:rsidRPr="00A22009">
        <w:rPr>
          <w:rFonts w:ascii="Times New Roman" w:hAnsi="Times New Roman" w:cs="Times New Roman"/>
          <w:b/>
          <w:sz w:val="24"/>
          <w:szCs w:val="24"/>
        </w:rPr>
        <w:t>учетных документов</w:t>
      </w:r>
      <w:r w:rsidR="00A22009">
        <w:rPr>
          <w:rFonts w:ascii="Times New Roman" w:hAnsi="Times New Roman" w:cs="Times New Roman"/>
          <w:b/>
          <w:sz w:val="24"/>
          <w:szCs w:val="24"/>
        </w:rPr>
        <w:t>,</w:t>
      </w:r>
      <w:r w:rsidRPr="00A22009">
        <w:rPr>
          <w:rFonts w:ascii="Times New Roman" w:hAnsi="Times New Roman" w:cs="Times New Roman"/>
          <w:b/>
          <w:sz w:val="24"/>
          <w:szCs w:val="24"/>
        </w:rPr>
        <w:t xml:space="preserve"> регистров учета, </w:t>
      </w:r>
      <w:r w:rsidR="00A22009">
        <w:rPr>
          <w:rFonts w:ascii="Times New Roman" w:hAnsi="Times New Roman" w:cs="Times New Roman"/>
          <w:b/>
          <w:sz w:val="24"/>
          <w:szCs w:val="24"/>
        </w:rPr>
        <w:t xml:space="preserve">денежных и расчетных документов, финансовых и кредитных обязательств, </w:t>
      </w:r>
      <w:r w:rsidR="004C438F">
        <w:rPr>
          <w:rFonts w:ascii="Times New Roman" w:hAnsi="Times New Roman" w:cs="Times New Roman"/>
          <w:b/>
          <w:sz w:val="24"/>
          <w:szCs w:val="24"/>
        </w:rPr>
        <w:t xml:space="preserve">счетов-фактур </w:t>
      </w:r>
      <w:r w:rsidR="00A22009">
        <w:rPr>
          <w:rFonts w:ascii="Times New Roman" w:hAnsi="Times New Roman" w:cs="Times New Roman"/>
          <w:b/>
          <w:sz w:val="24"/>
          <w:szCs w:val="24"/>
        </w:rPr>
        <w:t>в пределах и на основании, определенных законом</w:t>
      </w:r>
      <w:r w:rsidRPr="00A22009">
        <w:rPr>
          <w:rFonts w:ascii="Times New Roman" w:hAnsi="Times New Roman" w:cs="Times New Roman"/>
          <w:b/>
          <w:sz w:val="24"/>
          <w:szCs w:val="24"/>
        </w:rPr>
        <w:t>.</w:t>
      </w:r>
    </w:p>
    <w:p w14:paraId="6535F91D" w14:textId="77777777" w:rsidR="00BB6FF2" w:rsidRPr="004C438F" w:rsidRDefault="00BB6FF2" w:rsidP="00BB6FF2">
      <w:pPr>
        <w:pStyle w:val="aa"/>
        <w:ind w:firstLine="567"/>
        <w:jc w:val="center"/>
        <w:rPr>
          <w:rFonts w:ascii="Times New Roman" w:hAnsi="Times New Roman" w:cs="Times New Roman"/>
          <w:b/>
          <w:color w:val="FF0000"/>
          <w:sz w:val="24"/>
          <w:szCs w:val="24"/>
        </w:rPr>
      </w:pPr>
    </w:p>
    <w:p w14:paraId="62A2C5F1" w14:textId="77777777" w:rsidR="00BB6FF2" w:rsidRPr="00A22009" w:rsidRDefault="00A22009" w:rsidP="004C438F">
      <w:pPr>
        <w:ind w:firstLine="709"/>
        <w:jc w:val="both"/>
        <w:rPr>
          <w:rFonts w:ascii="Times New Roman" w:hAnsi="Times New Roman" w:cs="Times New Roman"/>
          <w:sz w:val="24"/>
          <w:szCs w:val="24"/>
        </w:rPr>
      </w:pPr>
      <w:r w:rsidRPr="00A22009">
        <w:rPr>
          <w:rFonts w:ascii="Times New Roman" w:hAnsi="Times New Roman" w:cs="Times New Roman"/>
          <w:b/>
          <w:sz w:val="24"/>
          <w:szCs w:val="24"/>
        </w:rPr>
        <w:t>1.4</w:t>
      </w:r>
      <w:r w:rsidR="00BB6FF2" w:rsidRPr="00A22009">
        <w:rPr>
          <w:rFonts w:ascii="Times New Roman" w:hAnsi="Times New Roman" w:cs="Times New Roman"/>
          <w:b/>
          <w:sz w:val="24"/>
          <w:szCs w:val="24"/>
        </w:rPr>
        <w:t xml:space="preserve">.1. </w:t>
      </w:r>
      <w:r w:rsidR="00BB6FF2" w:rsidRPr="00A22009">
        <w:rPr>
          <w:rFonts w:ascii="Times New Roman" w:hAnsi="Times New Roman" w:cs="Times New Roman"/>
          <w:sz w:val="24"/>
          <w:szCs w:val="24"/>
        </w:rPr>
        <w:t xml:space="preserve">Утвердить перечень уполномоченных должностных лиц, имеющих право подписи </w:t>
      </w:r>
      <w:r>
        <w:rPr>
          <w:rFonts w:ascii="Times New Roman" w:hAnsi="Times New Roman" w:cs="Times New Roman"/>
          <w:sz w:val="24"/>
          <w:szCs w:val="24"/>
        </w:rPr>
        <w:t>первичных учетных документов, регистров бухгалтерского учета</w:t>
      </w:r>
      <w:r w:rsidR="004C438F">
        <w:rPr>
          <w:rFonts w:ascii="Times New Roman" w:hAnsi="Times New Roman" w:cs="Times New Roman"/>
          <w:sz w:val="24"/>
          <w:szCs w:val="24"/>
        </w:rPr>
        <w:t xml:space="preserve">, денежных и расчетных документов, финансовых и кредитных обязательств, счетов, актов об оказании услуг, </w:t>
      </w:r>
      <w:r w:rsidR="00BB6FF2" w:rsidRPr="00A22009">
        <w:rPr>
          <w:rFonts w:ascii="Times New Roman" w:hAnsi="Times New Roman" w:cs="Times New Roman"/>
          <w:sz w:val="24"/>
          <w:szCs w:val="24"/>
        </w:rPr>
        <w:t>счетов-фактур</w:t>
      </w:r>
      <w:r w:rsidR="004C438F">
        <w:rPr>
          <w:rFonts w:ascii="Times New Roman" w:hAnsi="Times New Roman" w:cs="Times New Roman"/>
          <w:sz w:val="24"/>
          <w:szCs w:val="24"/>
        </w:rPr>
        <w:t xml:space="preserve">, </w:t>
      </w:r>
      <w:r w:rsidR="003E569E">
        <w:rPr>
          <w:rFonts w:ascii="Times New Roman" w:hAnsi="Times New Roman" w:cs="Times New Roman"/>
          <w:sz w:val="24"/>
          <w:szCs w:val="24"/>
        </w:rPr>
        <w:t xml:space="preserve">универсальных передаточных документов, </w:t>
      </w:r>
      <w:r w:rsidR="004C438F">
        <w:rPr>
          <w:rFonts w:ascii="Times New Roman" w:hAnsi="Times New Roman" w:cs="Times New Roman"/>
          <w:sz w:val="24"/>
          <w:szCs w:val="24"/>
        </w:rPr>
        <w:t>актов сверки взаиморасчетов</w:t>
      </w:r>
      <w:r w:rsidR="003E569E">
        <w:rPr>
          <w:rFonts w:ascii="Times New Roman" w:hAnsi="Times New Roman" w:cs="Times New Roman"/>
          <w:sz w:val="24"/>
          <w:szCs w:val="24"/>
        </w:rPr>
        <w:t xml:space="preserve"> </w:t>
      </w:r>
      <w:r w:rsidR="004C438F">
        <w:rPr>
          <w:rFonts w:ascii="Times New Roman" w:hAnsi="Times New Roman" w:cs="Times New Roman"/>
          <w:sz w:val="24"/>
          <w:szCs w:val="24"/>
        </w:rPr>
        <w:t xml:space="preserve">в соответствии с Таблицей </w:t>
      </w:r>
      <w:r w:rsidRPr="00A22009">
        <w:rPr>
          <w:rFonts w:ascii="Times New Roman" w:hAnsi="Times New Roman" w:cs="Times New Roman"/>
          <w:sz w:val="24"/>
          <w:szCs w:val="24"/>
        </w:rPr>
        <w:t>№1</w:t>
      </w:r>
      <w:r w:rsidR="004C438F">
        <w:rPr>
          <w:rFonts w:ascii="Times New Roman" w:hAnsi="Times New Roman" w:cs="Times New Roman"/>
          <w:sz w:val="24"/>
          <w:szCs w:val="24"/>
        </w:rPr>
        <w:t>.</w:t>
      </w:r>
      <w:r w:rsidR="004C438F" w:rsidRPr="004C438F">
        <w:rPr>
          <w:rFonts w:ascii="Times New Roman" w:hAnsi="Times New Roman" w:cs="Times New Roman"/>
          <w:noProof/>
          <w:sz w:val="24"/>
          <w:szCs w:val="24"/>
        </w:rPr>
        <w:t xml:space="preserve"> Конкретный перечень лиц, имеющих право подписи платежных и иных документов устанавливается  приказом начальника учреждения.</w:t>
      </w:r>
    </w:p>
    <w:p w14:paraId="1990AAC9" w14:textId="77777777" w:rsidR="00BB6FF2" w:rsidRPr="004C438F" w:rsidRDefault="00A22009" w:rsidP="00BB6FF2">
      <w:pPr>
        <w:pStyle w:val="aa"/>
        <w:ind w:firstLine="567"/>
        <w:jc w:val="right"/>
        <w:rPr>
          <w:rFonts w:ascii="Times New Roman" w:hAnsi="Times New Roman" w:cs="Times New Roman"/>
          <w:b/>
          <w:sz w:val="24"/>
          <w:szCs w:val="24"/>
        </w:rPr>
      </w:pPr>
      <w:r w:rsidRPr="004C438F">
        <w:rPr>
          <w:rFonts w:ascii="Times New Roman" w:hAnsi="Times New Roman" w:cs="Times New Roman"/>
          <w:b/>
          <w:sz w:val="24"/>
          <w:szCs w:val="24"/>
        </w:rPr>
        <w:t>Таблица №1</w:t>
      </w:r>
    </w:p>
    <w:p w14:paraId="5DF49AA3" w14:textId="77777777" w:rsidR="00BB6FF2" w:rsidRPr="00A22009" w:rsidRDefault="00BB6FF2" w:rsidP="00BB6FF2">
      <w:pPr>
        <w:pStyle w:val="aa"/>
        <w:ind w:firstLine="567"/>
        <w:rPr>
          <w:rFonts w:ascii="Times New Roman" w:hAnsi="Times New Roman" w:cs="Times New Roman"/>
          <w:color w:val="FF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9"/>
        <w:gridCol w:w="3483"/>
      </w:tblGrid>
      <w:tr w:rsidR="00BB6FF2" w:rsidRPr="00A22009" w14:paraId="27160AB6" w14:textId="77777777" w:rsidTr="004C438F">
        <w:trPr>
          <w:trHeight w:val="418"/>
          <w:jc w:val="center"/>
        </w:trPr>
        <w:tc>
          <w:tcPr>
            <w:tcW w:w="6356" w:type="dxa"/>
          </w:tcPr>
          <w:p w14:paraId="0BDD5335" w14:textId="77777777" w:rsidR="00BB6FF2" w:rsidRPr="004C438F" w:rsidRDefault="00BB6FF2" w:rsidP="004C438F">
            <w:pPr>
              <w:widowControl w:val="0"/>
              <w:autoSpaceDE w:val="0"/>
              <w:autoSpaceDN w:val="0"/>
              <w:adjustRightInd w:val="0"/>
              <w:spacing w:after="0" w:line="240" w:lineRule="auto"/>
              <w:rPr>
                <w:rFonts w:ascii="Times New Roman" w:eastAsia="Times New Roman" w:hAnsi="Times New Roman" w:cs="Times New Roman"/>
                <w:sz w:val="24"/>
                <w:szCs w:val="24"/>
              </w:rPr>
            </w:pPr>
            <w:r w:rsidRPr="004C438F">
              <w:rPr>
                <w:rFonts w:ascii="Times New Roman" w:eastAsia="Times New Roman" w:hAnsi="Times New Roman" w:cs="Times New Roman"/>
                <w:sz w:val="24"/>
                <w:szCs w:val="24"/>
              </w:rPr>
              <w:t>− за руководителя организации</w:t>
            </w:r>
          </w:p>
        </w:tc>
        <w:tc>
          <w:tcPr>
            <w:tcW w:w="3544" w:type="dxa"/>
          </w:tcPr>
          <w:p w14:paraId="44CDD2A0" w14:textId="77777777" w:rsidR="00BB6FF2" w:rsidRPr="004C438F" w:rsidRDefault="007F4776" w:rsidP="004C438F">
            <w:pPr>
              <w:spacing w:after="0" w:line="240" w:lineRule="auto"/>
              <w:jc w:val="cente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 xml:space="preserve">- </w:t>
            </w:r>
            <w:r w:rsidR="004C438F">
              <w:rPr>
                <w:rFonts w:ascii="Times New Roman" w:eastAsia="Times New Roman" w:hAnsi="Times New Roman" w:cs="Times New Roman"/>
                <w:i/>
                <w:sz w:val="24"/>
                <w:szCs w:val="24"/>
              </w:rPr>
              <w:t>Зав</w:t>
            </w:r>
            <w:r w:rsidR="009D4DF2">
              <w:rPr>
                <w:rFonts w:ascii="Times New Roman" w:eastAsia="Times New Roman" w:hAnsi="Times New Roman" w:cs="Times New Roman"/>
                <w:i/>
                <w:sz w:val="24"/>
                <w:szCs w:val="24"/>
              </w:rPr>
              <w:t>. о</w:t>
            </w:r>
            <w:r w:rsidR="004C438F">
              <w:rPr>
                <w:rFonts w:ascii="Times New Roman" w:eastAsia="Times New Roman" w:hAnsi="Times New Roman" w:cs="Times New Roman"/>
                <w:i/>
                <w:sz w:val="24"/>
                <w:szCs w:val="24"/>
              </w:rPr>
              <w:t>тделом ВСЭ-ветврач</w:t>
            </w:r>
          </w:p>
        </w:tc>
      </w:tr>
      <w:tr w:rsidR="00BB6FF2" w:rsidRPr="00A22009" w14:paraId="57FD4550" w14:textId="77777777" w:rsidTr="004C438F">
        <w:trPr>
          <w:trHeight w:val="646"/>
          <w:jc w:val="center"/>
        </w:trPr>
        <w:tc>
          <w:tcPr>
            <w:tcW w:w="6356" w:type="dxa"/>
          </w:tcPr>
          <w:p w14:paraId="13A59FA4" w14:textId="77777777" w:rsidR="00BB6FF2" w:rsidRPr="004C438F" w:rsidRDefault="00BB6FF2" w:rsidP="004C438F">
            <w:pPr>
              <w:widowControl w:val="0"/>
              <w:autoSpaceDE w:val="0"/>
              <w:autoSpaceDN w:val="0"/>
              <w:adjustRightInd w:val="0"/>
              <w:spacing w:after="0" w:line="240" w:lineRule="auto"/>
              <w:rPr>
                <w:rFonts w:ascii="Times New Roman" w:eastAsia="Times New Roman" w:hAnsi="Times New Roman" w:cs="Times New Roman"/>
                <w:sz w:val="24"/>
                <w:szCs w:val="24"/>
              </w:rPr>
            </w:pPr>
            <w:r w:rsidRPr="004C438F">
              <w:rPr>
                <w:rFonts w:ascii="Times New Roman" w:eastAsia="Times New Roman" w:hAnsi="Times New Roman" w:cs="Times New Roman"/>
                <w:sz w:val="24"/>
                <w:szCs w:val="24"/>
              </w:rPr>
              <w:t>− за главного бухгалтера</w:t>
            </w:r>
          </w:p>
        </w:tc>
        <w:tc>
          <w:tcPr>
            <w:tcW w:w="3544" w:type="dxa"/>
          </w:tcPr>
          <w:p w14:paraId="53EA20E8" w14:textId="77777777" w:rsidR="00BB6FF2" w:rsidRPr="004C438F" w:rsidRDefault="007F4776" w:rsidP="004C438F">
            <w:pPr>
              <w:spacing w:after="0" w:line="240" w:lineRule="auto"/>
              <w:jc w:val="cente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rPr>
              <w:t xml:space="preserve">- </w:t>
            </w:r>
            <w:r w:rsidR="004C438F">
              <w:rPr>
                <w:rFonts w:ascii="Times New Roman" w:eastAsia="Times New Roman" w:hAnsi="Times New Roman" w:cs="Times New Roman"/>
                <w:i/>
                <w:sz w:val="24"/>
                <w:szCs w:val="24"/>
              </w:rPr>
              <w:t>Ведущий бухгалтер</w:t>
            </w:r>
          </w:p>
        </w:tc>
      </w:tr>
    </w:tbl>
    <w:p w14:paraId="2A58F085" w14:textId="77777777" w:rsidR="00BB6FF2" w:rsidRPr="009D4DF2" w:rsidRDefault="00BB6FF2" w:rsidP="00BB6FF2">
      <w:pPr>
        <w:pStyle w:val="aa"/>
        <w:ind w:firstLine="567"/>
        <w:rPr>
          <w:rFonts w:ascii="Times New Roman" w:hAnsi="Times New Roman" w:cs="Times New Roman"/>
          <w:b/>
          <w:sz w:val="24"/>
          <w:szCs w:val="24"/>
        </w:rPr>
      </w:pPr>
    </w:p>
    <w:p w14:paraId="310FEBB8" w14:textId="77777777" w:rsidR="00005567" w:rsidRDefault="00571E8B" w:rsidP="00005567">
      <w:pPr>
        <w:ind w:firstLine="426"/>
        <w:jc w:val="both"/>
        <w:rPr>
          <w:rFonts w:ascii="Times New Roman" w:hAnsi="Times New Roman" w:cs="Times New Roman"/>
          <w:sz w:val="24"/>
          <w:szCs w:val="24"/>
        </w:rPr>
      </w:pPr>
      <w:r w:rsidRPr="00571E8B">
        <w:rPr>
          <w:rFonts w:ascii="Times New Roman" w:hAnsi="Times New Roman" w:cs="Times New Roman"/>
          <w:b/>
          <w:sz w:val="24"/>
          <w:szCs w:val="24"/>
        </w:rPr>
        <w:t>1.4.2</w:t>
      </w:r>
      <w:r w:rsidR="00BB6FF2" w:rsidRPr="00571E8B">
        <w:rPr>
          <w:rFonts w:ascii="Times New Roman" w:hAnsi="Times New Roman" w:cs="Times New Roman"/>
          <w:b/>
          <w:sz w:val="24"/>
          <w:szCs w:val="24"/>
        </w:rPr>
        <w:t>.</w:t>
      </w:r>
      <w:r w:rsidR="00005567">
        <w:rPr>
          <w:rFonts w:ascii="Times New Roman" w:hAnsi="Times New Roman" w:cs="Times New Roman"/>
          <w:sz w:val="24"/>
          <w:szCs w:val="24"/>
        </w:rPr>
        <w:t xml:space="preserve"> Право подписи первичных и (или) сводных учетных документов имеют руководитель, главный бухгалтер, работники бухгалтерии и иные сотрудники учреждения, принимающие непосредственное участие в их формировании и заполнении.</w:t>
      </w:r>
    </w:p>
    <w:p w14:paraId="4AD2BDAC" w14:textId="542D3401" w:rsidR="00005567" w:rsidRPr="00005567" w:rsidRDefault="00005567" w:rsidP="00005567">
      <w:pPr>
        <w:ind w:firstLine="426"/>
        <w:jc w:val="both"/>
        <w:rPr>
          <w:rFonts w:ascii="Times New Roman" w:hAnsi="Times New Roman" w:cs="Times New Roman"/>
          <w:sz w:val="24"/>
          <w:szCs w:val="24"/>
        </w:rPr>
      </w:pPr>
      <w:r w:rsidRPr="00005567">
        <w:rPr>
          <w:rFonts w:ascii="Times New Roman" w:hAnsi="Times New Roman" w:cs="Times New Roman"/>
          <w:b/>
          <w:sz w:val="24"/>
          <w:szCs w:val="24"/>
        </w:rPr>
        <w:t>1.4.3.</w:t>
      </w:r>
      <w:r w:rsidR="00085634">
        <w:rPr>
          <w:rFonts w:ascii="Times New Roman" w:hAnsi="Times New Roman" w:cs="Times New Roman"/>
          <w:b/>
          <w:sz w:val="24"/>
          <w:szCs w:val="24"/>
        </w:rPr>
        <w:t xml:space="preserve"> </w:t>
      </w:r>
      <w:r w:rsidRPr="00005567">
        <w:rPr>
          <w:rFonts w:ascii="Times New Roman" w:hAnsi="Times New Roman" w:cs="Times New Roman"/>
          <w:sz w:val="24"/>
          <w:szCs w:val="24"/>
        </w:rPr>
        <w:t xml:space="preserve">Право </w:t>
      </w:r>
      <w:r>
        <w:rPr>
          <w:rFonts w:ascii="Times New Roman" w:hAnsi="Times New Roman" w:cs="Times New Roman"/>
          <w:sz w:val="24"/>
          <w:szCs w:val="24"/>
        </w:rPr>
        <w:t>подписи регистров бухгалтерского и (или) налогового учета имеют руководитель, главный бухгалтер, ведущий бухгалтер.</w:t>
      </w:r>
    </w:p>
    <w:p w14:paraId="11C3426F" w14:textId="6530E314" w:rsidR="00BB6FF2" w:rsidRDefault="00005567" w:rsidP="00BB6FF2">
      <w:pPr>
        <w:ind w:firstLine="426"/>
        <w:rPr>
          <w:rFonts w:ascii="Times New Roman" w:hAnsi="Times New Roman" w:cs="Times New Roman"/>
          <w:sz w:val="24"/>
          <w:szCs w:val="24"/>
        </w:rPr>
      </w:pPr>
      <w:r>
        <w:rPr>
          <w:rFonts w:ascii="Times New Roman" w:hAnsi="Times New Roman" w:cs="Times New Roman"/>
          <w:b/>
          <w:sz w:val="24"/>
          <w:szCs w:val="24"/>
        </w:rPr>
        <w:t>1.4.4</w:t>
      </w:r>
      <w:r w:rsidRPr="00005567">
        <w:rPr>
          <w:rFonts w:ascii="Times New Roman" w:hAnsi="Times New Roman" w:cs="Times New Roman"/>
          <w:b/>
          <w:sz w:val="24"/>
          <w:szCs w:val="24"/>
        </w:rPr>
        <w:t>.</w:t>
      </w:r>
      <w:r w:rsidR="00085634">
        <w:rPr>
          <w:rFonts w:ascii="Times New Roman" w:hAnsi="Times New Roman" w:cs="Times New Roman"/>
          <w:b/>
          <w:sz w:val="24"/>
          <w:szCs w:val="24"/>
        </w:rPr>
        <w:t xml:space="preserve"> </w:t>
      </w:r>
      <w:r w:rsidR="00BB6FF2" w:rsidRPr="00571E8B">
        <w:rPr>
          <w:rFonts w:ascii="Times New Roman" w:hAnsi="Times New Roman" w:cs="Times New Roman"/>
          <w:sz w:val="24"/>
          <w:szCs w:val="24"/>
        </w:rPr>
        <w:t xml:space="preserve">Утвердить перечень уполномоченных должностных лиц, </w:t>
      </w:r>
      <w:r w:rsidR="007F4776" w:rsidRPr="00571E8B">
        <w:rPr>
          <w:rFonts w:ascii="Times New Roman" w:hAnsi="Times New Roman" w:cs="Times New Roman"/>
          <w:sz w:val="24"/>
          <w:szCs w:val="24"/>
        </w:rPr>
        <w:t>имеющих право</w:t>
      </w:r>
      <w:r w:rsidR="00BB6FF2" w:rsidRPr="00571E8B">
        <w:rPr>
          <w:rFonts w:ascii="Times New Roman" w:hAnsi="Times New Roman" w:cs="Times New Roman"/>
          <w:sz w:val="24"/>
          <w:szCs w:val="24"/>
        </w:rPr>
        <w:t xml:space="preserve"> подписи эл</w:t>
      </w:r>
      <w:r w:rsidR="00A80AE6" w:rsidRPr="00571E8B">
        <w:rPr>
          <w:rFonts w:ascii="Times New Roman" w:hAnsi="Times New Roman" w:cs="Times New Roman"/>
          <w:sz w:val="24"/>
          <w:szCs w:val="24"/>
        </w:rPr>
        <w:t>ектронных документов (Таблица №2</w:t>
      </w:r>
      <w:r w:rsidR="00BB6FF2" w:rsidRPr="00571E8B">
        <w:rPr>
          <w:rFonts w:ascii="Times New Roman" w:hAnsi="Times New Roman" w:cs="Times New Roman"/>
          <w:sz w:val="24"/>
          <w:szCs w:val="24"/>
        </w:rPr>
        <w:t>):</w:t>
      </w:r>
    </w:p>
    <w:p w14:paraId="0DD7A6F0" w14:textId="77777777" w:rsidR="00085634" w:rsidRDefault="00085634" w:rsidP="00BB6FF2">
      <w:pPr>
        <w:jc w:val="right"/>
        <w:rPr>
          <w:rFonts w:ascii="Times New Roman" w:hAnsi="Times New Roman" w:cs="Times New Roman"/>
          <w:b/>
          <w:sz w:val="24"/>
          <w:szCs w:val="24"/>
        </w:rPr>
      </w:pPr>
    </w:p>
    <w:p w14:paraId="0AD852BA" w14:textId="06F8B22A" w:rsidR="00BB6FF2" w:rsidRPr="009E54C7" w:rsidRDefault="00A80AE6" w:rsidP="00BB6FF2">
      <w:pPr>
        <w:jc w:val="right"/>
        <w:rPr>
          <w:rFonts w:ascii="Times New Roman" w:hAnsi="Times New Roman" w:cs="Times New Roman"/>
          <w:b/>
          <w:sz w:val="24"/>
          <w:szCs w:val="24"/>
        </w:rPr>
      </w:pPr>
      <w:r w:rsidRPr="009E54C7">
        <w:rPr>
          <w:rFonts w:ascii="Times New Roman" w:hAnsi="Times New Roman" w:cs="Times New Roman"/>
          <w:b/>
          <w:sz w:val="24"/>
          <w:szCs w:val="24"/>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00" w:firstRow="0" w:lastRow="0" w:firstColumn="0" w:lastColumn="0" w:noHBand="1" w:noVBand="1"/>
      </w:tblPr>
      <w:tblGrid>
        <w:gridCol w:w="2784"/>
        <w:gridCol w:w="4670"/>
        <w:gridCol w:w="2072"/>
      </w:tblGrid>
      <w:tr w:rsidR="005E5827" w:rsidRPr="00A22009" w14:paraId="1DA9BF74" w14:textId="77777777" w:rsidTr="004C438F">
        <w:tc>
          <w:tcPr>
            <w:tcW w:w="0" w:type="auto"/>
            <w:vAlign w:val="center"/>
          </w:tcPr>
          <w:p w14:paraId="27EA581A" w14:textId="77777777" w:rsidR="00BB6FF2" w:rsidRPr="009E54C7" w:rsidRDefault="00BB6FF2" w:rsidP="004C438F">
            <w:pPr>
              <w:pStyle w:val="aa"/>
              <w:jc w:val="center"/>
              <w:rPr>
                <w:rFonts w:ascii="Times New Roman" w:hAnsi="Times New Roman" w:cs="Times New Roman"/>
                <w:b/>
                <w:sz w:val="24"/>
                <w:szCs w:val="24"/>
              </w:rPr>
            </w:pPr>
            <w:r w:rsidRPr="009E54C7">
              <w:rPr>
                <w:rFonts w:ascii="Times New Roman" w:hAnsi="Times New Roman" w:cs="Times New Roman"/>
                <w:b/>
                <w:sz w:val="24"/>
                <w:szCs w:val="24"/>
              </w:rPr>
              <w:t>Должность / статус</w:t>
            </w:r>
          </w:p>
        </w:tc>
        <w:tc>
          <w:tcPr>
            <w:tcW w:w="0" w:type="auto"/>
            <w:vAlign w:val="center"/>
          </w:tcPr>
          <w:p w14:paraId="6442AF91" w14:textId="77777777" w:rsidR="00BB6FF2" w:rsidRPr="009E54C7" w:rsidRDefault="00BB6FF2" w:rsidP="004C438F">
            <w:pPr>
              <w:pStyle w:val="aa"/>
              <w:jc w:val="center"/>
              <w:rPr>
                <w:rFonts w:ascii="Times New Roman" w:hAnsi="Times New Roman" w:cs="Times New Roman"/>
                <w:b/>
                <w:sz w:val="24"/>
                <w:szCs w:val="24"/>
              </w:rPr>
            </w:pPr>
            <w:r w:rsidRPr="009E54C7">
              <w:rPr>
                <w:rFonts w:ascii="Times New Roman" w:hAnsi="Times New Roman" w:cs="Times New Roman"/>
                <w:b/>
                <w:sz w:val="24"/>
                <w:szCs w:val="24"/>
              </w:rPr>
              <w:t>Наименование документов</w:t>
            </w:r>
          </w:p>
        </w:tc>
        <w:tc>
          <w:tcPr>
            <w:tcW w:w="0" w:type="auto"/>
            <w:vAlign w:val="center"/>
          </w:tcPr>
          <w:p w14:paraId="6D562A82" w14:textId="77777777" w:rsidR="00BB6FF2" w:rsidRPr="009E54C7" w:rsidRDefault="00BB6FF2" w:rsidP="004C438F">
            <w:pPr>
              <w:pStyle w:val="aa"/>
              <w:jc w:val="center"/>
              <w:rPr>
                <w:rFonts w:ascii="Times New Roman" w:hAnsi="Times New Roman" w:cs="Times New Roman"/>
                <w:b/>
                <w:sz w:val="24"/>
                <w:szCs w:val="24"/>
              </w:rPr>
            </w:pPr>
            <w:r w:rsidRPr="009E54C7">
              <w:rPr>
                <w:rFonts w:ascii="Times New Roman" w:hAnsi="Times New Roman" w:cs="Times New Roman"/>
                <w:b/>
                <w:sz w:val="24"/>
                <w:szCs w:val="24"/>
              </w:rPr>
              <w:t>Примечание</w:t>
            </w:r>
          </w:p>
        </w:tc>
      </w:tr>
      <w:tr w:rsidR="005E5827" w:rsidRPr="00A22009" w14:paraId="116E8EE0" w14:textId="77777777" w:rsidTr="004C438F">
        <w:tc>
          <w:tcPr>
            <w:tcW w:w="0" w:type="auto"/>
            <w:tcMar>
              <w:top w:w="75" w:type="dxa"/>
              <w:left w:w="75" w:type="dxa"/>
              <w:bottom w:w="75" w:type="dxa"/>
              <w:right w:w="75" w:type="dxa"/>
            </w:tcMar>
          </w:tcPr>
          <w:p w14:paraId="1422934B"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Руководитель</w:t>
            </w:r>
          </w:p>
        </w:tc>
        <w:tc>
          <w:tcPr>
            <w:tcW w:w="0" w:type="auto"/>
            <w:tcMar>
              <w:top w:w="75" w:type="dxa"/>
              <w:left w:w="75" w:type="dxa"/>
              <w:bottom w:w="75" w:type="dxa"/>
              <w:right w:w="75" w:type="dxa"/>
            </w:tcMar>
          </w:tcPr>
          <w:p w14:paraId="0D796909"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Все документы, содержащие реквизит для подписи «Руководитель» или гриф «Утверждаю»</w:t>
            </w:r>
          </w:p>
        </w:tc>
        <w:tc>
          <w:tcPr>
            <w:tcW w:w="0" w:type="auto"/>
            <w:tcMar>
              <w:top w:w="75" w:type="dxa"/>
              <w:left w:w="75" w:type="dxa"/>
              <w:bottom w:w="75" w:type="dxa"/>
              <w:right w:w="75" w:type="dxa"/>
            </w:tcMar>
          </w:tcPr>
          <w:p w14:paraId="05BF2802" w14:textId="77777777" w:rsidR="00BB6FF2" w:rsidRPr="009E54C7" w:rsidRDefault="00BB6FF2" w:rsidP="004C438F">
            <w:pPr>
              <w:pStyle w:val="aa"/>
              <w:rPr>
                <w:rFonts w:ascii="Times New Roman" w:hAnsi="Times New Roman" w:cs="Times New Roman"/>
                <w:sz w:val="24"/>
                <w:szCs w:val="24"/>
              </w:rPr>
            </w:pPr>
          </w:p>
        </w:tc>
      </w:tr>
      <w:tr w:rsidR="005E5827" w:rsidRPr="00A22009" w14:paraId="22C94CFE" w14:textId="77777777" w:rsidTr="004C438F">
        <w:tc>
          <w:tcPr>
            <w:tcW w:w="0" w:type="auto"/>
            <w:vMerge w:val="restart"/>
            <w:tcMar>
              <w:top w:w="75" w:type="dxa"/>
              <w:left w:w="75" w:type="dxa"/>
              <w:bottom w:w="75" w:type="dxa"/>
              <w:right w:w="75" w:type="dxa"/>
            </w:tcMar>
          </w:tcPr>
          <w:p w14:paraId="596BD90D"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Главный бухгалтер</w:t>
            </w:r>
          </w:p>
        </w:tc>
        <w:tc>
          <w:tcPr>
            <w:tcW w:w="0" w:type="auto"/>
            <w:tcMar>
              <w:top w:w="75" w:type="dxa"/>
              <w:left w:w="75" w:type="dxa"/>
              <w:bottom w:w="75" w:type="dxa"/>
              <w:right w:w="75" w:type="dxa"/>
            </w:tcMar>
          </w:tcPr>
          <w:p w14:paraId="1972B1F9"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Все документы, содержащие реквизит для подписи «Главный бухгалтер»</w:t>
            </w:r>
          </w:p>
        </w:tc>
        <w:tc>
          <w:tcPr>
            <w:tcW w:w="0" w:type="auto"/>
            <w:tcMar>
              <w:top w:w="75" w:type="dxa"/>
              <w:left w:w="75" w:type="dxa"/>
              <w:bottom w:w="75" w:type="dxa"/>
              <w:right w:w="75" w:type="dxa"/>
            </w:tcMar>
          </w:tcPr>
          <w:p w14:paraId="602266A9" w14:textId="77777777" w:rsidR="00BB6FF2" w:rsidRPr="009E54C7" w:rsidRDefault="00BB6FF2" w:rsidP="004C438F">
            <w:pPr>
              <w:pStyle w:val="aa"/>
              <w:rPr>
                <w:rFonts w:ascii="Times New Roman" w:hAnsi="Times New Roman" w:cs="Times New Roman"/>
                <w:sz w:val="24"/>
                <w:szCs w:val="24"/>
              </w:rPr>
            </w:pPr>
          </w:p>
        </w:tc>
      </w:tr>
      <w:tr w:rsidR="005E5827" w:rsidRPr="00A22009" w14:paraId="5E9BCC60" w14:textId="77777777" w:rsidTr="004C438F">
        <w:tc>
          <w:tcPr>
            <w:tcW w:w="0" w:type="auto"/>
            <w:vMerge/>
            <w:tcMar>
              <w:top w:w="75" w:type="dxa"/>
              <w:left w:w="75" w:type="dxa"/>
              <w:bottom w:w="75" w:type="dxa"/>
              <w:right w:w="75" w:type="dxa"/>
            </w:tcMar>
          </w:tcPr>
          <w:p w14:paraId="1F9B7FD2" w14:textId="77777777" w:rsidR="00BB6FF2" w:rsidRPr="009E54C7" w:rsidRDefault="00BB6FF2" w:rsidP="004C438F">
            <w:pPr>
              <w:pStyle w:val="aa"/>
              <w:rPr>
                <w:rFonts w:ascii="Times New Roman" w:hAnsi="Times New Roman" w:cs="Times New Roman"/>
                <w:sz w:val="24"/>
                <w:szCs w:val="24"/>
              </w:rPr>
            </w:pPr>
          </w:p>
        </w:tc>
        <w:tc>
          <w:tcPr>
            <w:tcW w:w="0" w:type="auto"/>
            <w:tcMar>
              <w:top w:w="75" w:type="dxa"/>
              <w:left w:w="75" w:type="dxa"/>
              <w:bottom w:w="75" w:type="dxa"/>
              <w:right w:w="75" w:type="dxa"/>
            </w:tcMar>
          </w:tcPr>
          <w:p w14:paraId="2B836312"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Решение о проведении инвентаризации (ф. 0510439)</w:t>
            </w:r>
          </w:p>
          <w:p w14:paraId="6A7C83D3"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Изменение Решения о проведении инвентаризации (ф. 0510447)</w:t>
            </w:r>
          </w:p>
        </w:tc>
        <w:tc>
          <w:tcPr>
            <w:tcW w:w="0" w:type="auto"/>
            <w:tcMar>
              <w:top w:w="75" w:type="dxa"/>
              <w:left w:w="75" w:type="dxa"/>
              <w:bottom w:w="75" w:type="dxa"/>
              <w:right w:w="75" w:type="dxa"/>
            </w:tcMar>
          </w:tcPr>
          <w:p w14:paraId="45DA3122"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Ставит подпись в листе согласования</w:t>
            </w:r>
          </w:p>
        </w:tc>
      </w:tr>
      <w:tr w:rsidR="005E5827" w:rsidRPr="00A22009" w14:paraId="2C9C2DA5" w14:textId="77777777" w:rsidTr="004C438F">
        <w:tc>
          <w:tcPr>
            <w:tcW w:w="0" w:type="auto"/>
            <w:tcMar>
              <w:top w:w="75" w:type="dxa"/>
              <w:left w:w="75" w:type="dxa"/>
              <w:bottom w:w="75" w:type="dxa"/>
              <w:right w:w="75" w:type="dxa"/>
            </w:tcMar>
          </w:tcPr>
          <w:p w14:paraId="19FC75B7" w14:textId="77777777" w:rsidR="00BB6FF2" w:rsidRPr="009E54C7" w:rsidRDefault="009E54C7" w:rsidP="004C438F">
            <w:pPr>
              <w:pStyle w:val="aa"/>
              <w:rPr>
                <w:rFonts w:ascii="Times New Roman" w:hAnsi="Times New Roman" w:cs="Times New Roman"/>
                <w:sz w:val="24"/>
                <w:szCs w:val="24"/>
              </w:rPr>
            </w:pPr>
            <w:r w:rsidRPr="009E54C7">
              <w:rPr>
                <w:rFonts w:ascii="Times New Roman" w:hAnsi="Times New Roman" w:cs="Times New Roman"/>
                <w:sz w:val="24"/>
                <w:szCs w:val="24"/>
              </w:rPr>
              <w:lastRenderedPageBreak/>
              <w:t xml:space="preserve">Ведущий </w:t>
            </w:r>
            <w:r w:rsidR="00BB6FF2" w:rsidRPr="009E54C7">
              <w:rPr>
                <w:rFonts w:ascii="Times New Roman" w:hAnsi="Times New Roman" w:cs="Times New Roman"/>
                <w:sz w:val="24"/>
                <w:szCs w:val="24"/>
              </w:rPr>
              <w:t>Бухгалтер</w:t>
            </w:r>
          </w:p>
        </w:tc>
        <w:tc>
          <w:tcPr>
            <w:tcW w:w="0" w:type="auto"/>
            <w:tcMar>
              <w:top w:w="75" w:type="dxa"/>
              <w:left w:w="75" w:type="dxa"/>
              <w:bottom w:w="75" w:type="dxa"/>
              <w:right w:w="75" w:type="dxa"/>
            </w:tcMar>
          </w:tcPr>
          <w:p w14:paraId="053CA41B" w14:textId="77777777" w:rsidR="009E54C7" w:rsidRPr="009E54C7" w:rsidRDefault="00BB6FF2" w:rsidP="005E5827">
            <w:pPr>
              <w:pStyle w:val="aa"/>
              <w:rPr>
                <w:rFonts w:ascii="Times New Roman" w:hAnsi="Times New Roman" w:cs="Times New Roman"/>
                <w:sz w:val="24"/>
                <w:szCs w:val="24"/>
              </w:rPr>
            </w:pPr>
            <w:r w:rsidRPr="009E54C7">
              <w:rPr>
                <w:rFonts w:ascii="Times New Roman" w:hAnsi="Times New Roman" w:cs="Times New Roman"/>
                <w:sz w:val="24"/>
                <w:szCs w:val="24"/>
              </w:rPr>
              <w:t>Ведомости, журналы операций, решения</w:t>
            </w:r>
            <w:r w:rsidR="005E5827">
              <w:rPr>
                <w:rFonts w:ascii="Times New Roman" w:hAnsi="Times New Roman" w:cs="Times New Roman"/>
                <w:sz w:val="24"/>
                <w:szCs w:val="24"/>
              </w:rPr>
              <w:t>, акты, накладные, бухгалтерские справки, карточки учета, инвентарные описи, отчеты о расходах и пр.</w:t>
            </w:r>
          </w:p>
        </w:tc>
        <w:tc>
          <w:tcPr>
            <w:tcW w:w="0" w:type="auto"/>
            <w:tcMar>
              <w:top w:w="75" w:type="dxa"/>
              <w:left w:w="75" w:type="dxa"/>
              <w:bottom w:w="75" w:type="dxa"/>
              <w:right w:w="75" w:type="dxa"/>
            </w:tcMar>
          </w:tcPr>
          <w:p w14:paraId="02706340"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Ставит подпись в качестве ответственного исполнителя</w:t>
            </w:r>
          </w:p>
        </w:tc>
      </w:tr>
      <w:tr w:rsidR="005E5827" w:rsidRPr="00A22009" w14:paraId="3CA7532B" w14:textId="77777777" w:rsidTr="004C438F">
        <w:tc>
          <w:tcPr>
            <w:tcW w:w="0" w:type="auto"/>
            <w:vMerge w:val="restart"/>
            <w:tcMar>
              <w:top w:w="75" w:type="dxa"/>
              <w:left w:w="75" w:type="dxa"/>
              <w:bottom w:w="75" w:type="dxa"/>
              <w:right w:w="75" w:type="dxa"/>
            </w:tcMar>
          </w:tcPr>
          <w:p w14:paraId="7E8FF0E6"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Сотрудники, ответственные за имущество</w:t>
            </w:r>
            <w:r w:rsidR="005E5827">
              <w:rPr>
                <w:rFonts w:ascii="Times New Roman" w:hAnsi="Times New Roman" w:cs="Times New Roman"/>
                <w:sz w:val="24"/>
                <w:szCs w:val="24"/>
              </w:rPr>
              <w:t xml:space="preserve"> (материально-ответственные лица)</w:t>
            </w:r>
          </w:p>
        </w:tc>
        <w:tc>
          <w:tcPr>
            <w:tcW w:w="0" w:type="auto"/>
            <w:tcMar>
              <w:top w:w="75" w:type="dxa"/>
              <w:left w:w="75" w:type="dxa"/>
              <w:bottom w:w="75" w:type="dxa"/>
              <w:right w:w="75" w:type="dxa"/>
            </w:tcMar>
          </w:tcPr>
          <w:p w14:paraId="7319B637"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Акт приема-передачи объектов, полученных в личное пользование (ф. 0510434)</w:t>
            </w:r>
            <w:r w:rsidR="005E5827">
              <w:rPr>
                <w:rFonts w:ascii="Times New Roman" w:hAnsi="Times New Roman" w:cs="Times New Roman"/>
                <w:sz w:val="24"/>
                <w:szCs w:val="24"/>
              </w:rPr>
              <w:t>, накладные (ф.0510450), требования-накладные (ф.0510451), Акт приемки товаров, работ, услуг (ф.0510452) Заявка-обоснование закупки товаров. Работ, услуг малого объема через подотчетное лицо (ф.0510521)</w:t>
            </w:r>
          </w:p>
        </w:tc>
        <w:tc>
          <w:tcPr>
            <w:tcW w:w="0" w:type="auto"/>
            <w:tcMar>
              <w:top w:w="75" w:type="dxa"/>
              <w:left w:w="75" w:type="dxa"/>
              <w:bottom w:w="75" w:type="dxa"/>
              <w:right w:w="75" w:type="dxa"/>
            </w:tcMar>
          </w:tcPr>
          <w:p w14:paraId="3C705630" w14:textId="77777777" w:rsidR="00BB6FF2" w:rsidRPr="009E54C7" w:rsidRDefault="00BB6FF2" w:rsidP="004C438F">
            <w:pPr>
              <w:pStyle w:val="aa"/>
              <w:rPr>
                <w:rFonts w:ascii="Times New Roman" w:hAnsi="Times New Roman" w:cs="Times New Roman"/>
                <w:sz w:val="24"/>
                <w:szCs w:val="24"/>
              </w:rPr>
            </w:pPr>
          </w:p>
        </w:tc>
      </w:tr>
      <w:tr w:rsidR="005E5827" w:rsidRPr="00A22009" w14:paraId="764DD946" w14:textId="77777777" w:rsidTr="004C438F">
        <w:tc>
          <w:tcPr>
            <w:tcW w:w="0" w:type="auto"/>
            <w:vMerge/>
            <w:tcMar>
              <w:top w:w="75" w:type="dxa"/>
              <w:left w:w="75" w:type="dxa"/>
              <w:bottom w:w="75" w:type="dxa"/>
              <w:right w:w="75" w:type="dxa"/>
            </w:tcMar>
          </w:tcPr>
          <w:p w14:paraId="7A2E6964" w14:textId="77777777" w:rsidR="00BB6FF2" w:rsidRPr="009E54C7" w:rsidRDefault="00BB6FF2" w:rsidP="004C438F">
            <w:pPr>
              <w:pStyle w:val="aa"/>
              <w:rPr>
                <w:rFonts w:ascii="Times New Roman" w:hAnsi="Times New Roman" w:cs="Times New Roman"/>
                <w:sz w:val="24"/>
                <w:szCs w:val="24"/>
              </w:rPr>
            </w:pPr>
          </w:p>
        </w:tc>
        <w:tc>
          <w:tcPr>
            <w:tcW w:w="0" w:type="auto"/>
            <w:tcMar>
              <w:top w:w="75" w:type="dxa"/>
              <w:left w:w="75" w:type="dxa"/>
              <w:bottom w:w="75" w:type="dxa"/>
              <w:right w:w="75" w:type="dxa"/>
            </w:tcMar>
          </w:tcPr>
          <w:p w14:paraId="618E1A30"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Решение о проведении инвентаризации (ф. 0510439)</w:t>
            </w:r>
          </w:p>
          <w:p w14:paraId="238F7CD4"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Изменение Решения о проведении инвентаризации (ф. 0510447)</w:t>
            </w:r>
          </w:p>
        </w:tc>
        <w:tc>
          <w:tcPr>
            <w:tcW w:w="0" w:type="auto"/>
            <w:tcMar>
              <w:top w:w="75" w:type="dxa"/>
              <w:left w:w="75" w:type="dxa"/>
              <w:bottom w:w="75" w:type="dxa"/>
              <w:right w:w="75" w:type="dxa"/>
            </w:tcMar>
          </w:tcPr>
          <w:p w14:paraId="52B49F3D"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Ставят подписи в листе ознакомления</w:t>
            </w:r>
          </w:p>
        </w:tc>
      </w:tr>
      <w:tr w:rsidR="005E5827" w:rsidRPr="00A22009" w14:paraId="5E934708" w14:textId="77777777" w:rsidTr="004C438F">
        <w:tc>
          <w:tcPr>
            <w:tcW w:w="0" w:type="auto"/>
            <w:tcMar>
              <w:top w:w="75" w:type="dxa"/>
              <w:left w:w="75" w:type="dxa"/>
              <w:bottom w:w="75" w:type="dxa"/>
              <w:right w:w="75" w:type="dxa"/>
            </w:tcMar>
          </w:tcPr>
          <w:p w14:paraId="239544C6"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Члены комиссии по поступлению и выбытию активов</w:t>
            </w:r>
          </w:p>
        </w:tc>
        <w:tc>
          <w:tcPr>
            <w:tcW w:w="0" w:type="auto"/>
            <w:tcMar>
              <w:top w:w="75" w:type="dxa"/>
              <w:left w:w="75" w:type="dxa"/>
              <w:bottom w:w="75" w:type="dxa"/>
              <w:right w:w="75" w:type="dxa"/>
            </w:tcMar>
          </w:tcPr>
          <w:p w14:paraId="307C1A9A" w14:textId="77777777" w:rsidR="00BB6FF2" w:rsidRPr="009E54C7" w:rsidRDefault="00A51E5C" w:rsidP="004C438F">
            <w:pPr>
              <w:pStyle w:val="aa"/>
              <w:rPr>
                <w:rFonts w:ascii="Times New Roman" w:hAnsi="Times New Roman" w:cs="Times New Roman"/>
                <w:sz w:val="24"/>
                <w:szCs w:val="24"/>
              </w:rPr>
            </w:pPr>
            <w:r>
              <w:rPr>
                <w:rFonts w:ascii="Times New Roman" w:hAnsi="Times New Roman" w:cs="Times New Roman"/>
                <w:sz w:val="24"/>
                <w:szCs w:val="24"/>
              </w:rPr>
              <w:t>Акты, Решения, Инвентаризационные описи и прочие документы, где необходимо комиссионное заключение</w:t>
            </w:r>
          </w:p>
        </w:tc>
        <w:tc>
          <w:tcPr>
            <w:tcW w:w="0" w:type="auto"/>
            <w:tcMar>
              <w:top w:w="75" w:type="dxa"/>
              <w:left w:w="75" w:type="dxa"/>
              <w:bottom w:w="75" w:type="dxa"/>
              <w:right w:w="75" w:type="dxa"/>
            </w:tcMar>
          </w:tcPr>
          <w:p w14:paraId="2415420A" w14:textId="77777777" w:rsidR="00BB6FF2" w:rsidRPr="009E54C7" w:rsidRDefault="00BB6FF2" w:rsidP="004C438F">
            <w:pPr>
              <w:pStyle w:val="aa"/>
              <w:rPr>
                <w:rFonts w:ascii="Times New Roman" w:hAnsi="Times New Roman" w:cs="Times New Roman"/>
                <w:sz w:val="24"/>
                <w:szCs w:val="24"/>
              </w:rPr>
            </w:pPr>
          </w:p>
        </w:tc>
      </w:tr>
      <w:tr w:rsidR="005E5827" w:rsidRPr="00A22009" w14:paraId="2001754C" w14:textId="77777777" w:rsidTr="004C438F">
        <w:tc>
          <w:tcPr>
            <w:tcW w:w="0" w:type="auto"/>
            <w:tcMar>
              <w:top w:w="75" w:type="dxa"/>
              <w:left w:w="75" w:type="dxa"/>
              <w:bottom w:w="75" w:type="dxa"/>
              <w:right w:w="75" w:type="dxa"/>
            </w:tcMar>
          </w:tcPr>
          <w:p w14:paraId="5318F019"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Члены инвентаризационной комиссии</w:t>
            </w:r>
          </w:p>
        </w:tc>
        <w:tc>
          <w:tcPr>
            <w:tcW w:w="0" w:type="auto"/>
            <w:tcMar>
              <w:top w:w="75" w:type="dxa"/>
              <w:left w:w="75" w:type="dxa"/>
              <w:bottom w:w="75" w:type="dxa"/>
              <w:right w:w="75" w:type="dxa"/>
            </w:tcMar>
          </w:tcPr>
          <w:p w14:paraId="7EBFC206"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Решение о проведении инвентаризации (ф. 0510439)</w:t>
            </w:r>
          </w:p>
          <w:p w14:paraId="1D83634E"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Изменение Решения о проведении инвентаризации (ф. 0510447)</w:t>
            </w:r>
          </w:p>
        </w:tc>
        <w:tc>
          <w:tcPr>
            <w:tcW w:w="0" w:type="auto"/>
            <w:tcMar>
              <w:top w:w="75" w:type="dxa"/>
              <w:left w:w="75" w:type="dxa"/>
              <w:bottom w:w="75" w:type="dxa"/>
              <w:right w:w="75" w:type="dxa"/>
            </w:tcMar>
          </w:tcPr>
          <w:p w14:paraId="54857C61" w14:textId="77777777" w:rsidR="00BB6FF2" w:rsidRPr="009E54C7" w:rsidRDefault="00BB6FF2" w:rsidP="004C438F">
            <w:pPr>
              <w:pStyle w:val="aa"/>
              <w:rPr>
                <w:rFonts w:ascii="Times New Roman" w:hAnsi="Times New Roman" w:cs="Times New Roman"/>
                <w:sz w:val="24"/>
                <w:szCs w:val="24"/>
              </w:rPr>
            </w:pPr>
            <w:r w:rsidRPr="009E54C7">
              <w:rPr>
                <w:rFonts w:ascii="Times New Roman" w:hAnsi="Times New Roman" w:cs="Times New Roman"/>
                <w:sz w:val="24"/>
                <w:szCs w:val="24"/>
              </w:rPr>
              <w:t>Ставят подписи в листе ознакомления</w:t>
            </w:r>
          </w:p>
        </w:tc>
      </w:tr>
    </w:tbl>
    <w:p w14:paraId="72FDB933" w14:textId="77777777" w:rsidR="007571C3" w:rsidRPr="00A22009" w:rsidRDefault="007571C3" w:rsidP="00880EDF">
      <w:pPr>
        <w:pStyle w:val="aa"/>
        <w:ind w:firstLine="284"/>
        <w:jc w:val="both"/>
        <w:rPr>
          <w:rFonts w:ascii="Times New Roman" w:hAnsi="Times New Roman" w:cs="Times New Roman"/>
          <w:color w:val="FF0000"/>
          <w:sz w:val="24"/>
          <w:szCs w:val="24"/>
        </w:rPr>
      </w:pPr>
    </w:p>
    <w:p w14:paraId="0AB6DC81" w14:textId="77777777" w:rsidR="004B3844" w:rsidRPr="00A22009" w:rsidRDefault="004B3844" w:rsidP="00880EDF">
      <w:pPr>
        <w:pStyle w:val="a4"/>
        <w:ind w:firstLine="284"/>
        <w:rPr>
          <w:color w:val="FF0000"/>
          <w:sz w:val="24"/>
        </w:rPr>
      </w:pPr>
    </w:p>
    <w:p w14:paraId="243607D3" w14:textId="77777777" w:rsidR="00917A6B" w:rsidRPr="00917A6B" w:rsidRDefault="00917A6B" w:rsidP="00917A6B">
      <w:pPr>
        <w:spacing w:before="120" w:after="0" w:line="240" w:lineRule="auto"/>
        <w:ind w:left="1416" w:hanging="1132"/>
        <w:jc w:val="center"/>
        <w:rPr>
          <w:rFonts w:ascii="Times New Roman" w:hAnsi="Times New Roman" w:cs="Times New Roman"/>
          <w:b/>
          <w:sz w:val="24"/>
          <w:szCs w:val="24"/>
        </w:rPr>
      </w:pPr>
      <w:r w:rsidRPr="00917A6B">
        <w:rPr>
          <w:rFonts w:ascii="Times New Roman" w:hAnsi="Times New Roman" w:cs="Times New Roman"/>
          <w:b/>
          <w:sz w:val="24"/>
          <w:szCs w:val="24"/>
        </w:rPr>
        <w:t>1.5. Доверенности на получение ТМЦ: порядок выдачи и предельные сроки</w:t>
      </w:r>
    </w:p>
    <w:p w14:paraId="47D6DDA7" w14:textId="77777777" w:rsidR="00917A6B" w:rsidRPr="00917A6B" w:rsidRDefault="00917A6B" w:rsidP="00917A6B">
      <w:pPr>
        <w:pStyle w:val="aa"/>
        <w:ind w:firstLine="567"/>
        <w:jc w:val="both"/>
        <w:rPr>
          <w:rFonts w:ascii="Times New Roman" w:hAnsi="Times New Roman" w:cs="Times New Roman"/>
          <w:b/>
          <w:sz w:val="24"/>
          <w:szCs w:val="24"/>
        </w:rPr>
      </w:pPr>
    </w:p>
    <w:p w14:paraId="19022BC2" w14:textId="77777777" w:rsidR="00917A6B" w:rsidRPr="00917A6B" w:rsidRDefault="00917A6B" w:rsidP="00917A6B">
      <w:pPr>
        <w:pStyle w:val="aa"/>
        <w:ind w:firstLine="567"/>
        <w:jc w:val="both"/>
        <w:rPr>
          <w:rFonts w:ascii="Times New Roman" w:hAnsi="Times New Roman" w:cs="Times New Roman"/>
          <w:sz w:val="24"/>
          <w:szCs w:val="24"/>
        </w:rPr>
      </w:pPr>
      <w:r>
        <w:rPr>
          <w:rFonts w:ascii="Times New Roman" w:hAnsi="Times New Roman" w:cs="Times New Roman"/>
          <w:b/>
          <w:sz w:val="24"/>
          <w:szCs w:val="24"/>
        </w:rPr>
        <w:t>1.5</w:t>
      </w:r>
      <w:r w:rsidRPr="00917A6B">
        <w:rPr>
          <w:rFonts w:ascii="Times New Roman" w:hAnsi="Times New Roman" w:cs="Times New Roman"/>
          <w:b/>
          <w:sz w:val="24"/>
          <w:szCs w:val="24"/>
        </w:rPr>
        <w:t xml:space="preserve">.1. </w:t>
      </w:r>
      <w:r w:rsidRPr="00917A6B">
        <w:rPr>
          <w:rFonts w:ascii="Times New Roman" w:hAnsi="Times New Roman" w:cs="Times New Roman"/>
          <w:sz w:val="24"/>
          <w:szCs w:val="24"/>
        </w:rPr>
        <w:t>Доверенности на получение товарно-материа</w:t>
      </w:r>
      <w:r>
        <w:rPr>
          <w:rFonts w:ascii="Times New Roman" w:hAnsi="Times New Roman" w:cs="Times New Roman"/>
          <w:sz w:val="24"/>
          <w:szCs w:val="24"/>
        </w:rPr>
        <w:t>льных ценностей (ТМЦ) выдавать работникам учреждения под роспись в журнале регистрации выданных доверенностей.</w:t>
      </w:r>
    </w:p>
    <w:p w14:paraId="03556E06" w14:textId="77777777" w:rsidR="00917A6B" w:rsidRPr="00917A6B" w:rsidRDefault="00917A6B" w:rsidP="00917A6B">
      <w:pPr>
        <w:pStyle w:val="aa"/>
        <w:ind w:firstLine="567"/>
        <w:jc w:val="both"/>
        <w:rPr>
          <w:rFonts w:ascii="Times New Roman" w:hAnsi="Times New Roman" w:cs="Times New Roman"/>
          <w:sz w:val="24"/>
          <w:szCs w:val="24"/>
        </w:rPr>
      </w:pPr>
      <w:r>
        <w:rPr>
          <w:rFonts w:ascii="Times New Roman" w:hAnsi="Times New Roman" w:cs="Times New Roman"/>
          <w:b/>
          <w:sz w:val="24"/>
          <w:szCs w:val="24"/>
        </w:rPr>
        <w:t>1.5</w:t>
      </w:r>
      <w:r w:rsidRPr="00917A6B">
        <w:rPr>
          <w:rFonts w:ascii="Times New Roman" w:hAnsi="Times New Roman" w:cs="Times New Roman"/>
          <w:b/>
          <w:sz w:val="24"/>
          <w:szCs w:val="24"/>
        </w:rPr>
        <w:t xml:space="preserve">.2. </w:t>
      </w:r>
      <w:r w:rsidRPr="00917A6B">
        <w:rPr>
          <w:rFonts w:ascii="Times New Roman" w:hAnsi="Times New Roman" w:cs="Times New Roman"/>
          <w:sz w:val="24"/>
          <w:szCs w:val="24"/>
        </w:rPr>
        <w:t xml:space="preserve">Установить предельные сроки получения товарно-материальных ценностей по выданным доверенностям и представления документов для отражения в учете </w:t>
      </w:r>
      <w:r w:rsidR="007F4776">
        <w:rPr>
          <w:rFonts w:ascii="Times New Roman" w:hAnsi="Times New Roman" w:cs="Times New Roman"/>
          <w:b/>
          <w:sz w:val="24"/>
          <w:szCs w:val="24"/>
        </w:rPr>
        <w:t>четырнадцать</w:t>
      </w:r>
      <w:r w:rsidRPr="00917A6B">
        <w:rPr>
          <w:rFonts w:ascii="Times New Roman" w:hAnsi="Times New Roman" w:cs="Times New Roman"/>
          <w:b/>
          <w:sz w:val="24"/>
          <w:szCs w:val="24"/>
        </w:rPr>
        <w:t xml:space="preserve"> дней</w:t>
      </w:r>
      <w:r w:rsidRPr="00917A6B">
        <w:rPr>
          <w:rFonts w:ascii="Times New Roman" w:hAnsi="Times New Roman" w:cs="Times New Roman"/>
          <w:sz w:val="24"/>
          <w:szCs w:val="24"/>
        </w:rPr>
        <w:t xml:space="preserve"> с момента получения доверенности.</w:t>
      </w:r>
    </w:p>
    <w:p w14:paraId="7F6A86A9" w14:textId="77777777" w:rsidR="00917A6B" w:rsidRPr="00917A6B" w:rsidRDefault="00917A6B" w:rsidP="00917A6B">
      <w:pPr>
        <w:pStyle w:val="aa"/>
        <w:tabs>
          <w:tab w:val="left" w:pos="708"/>
          <w:tab w:val="left" w:pos="1416"/>
          <w:tab w:val="left" w:pos="2124"/>
          <w:tab w:val="left" w:pos="2832"/>
          <w:tab w:val="left" w:pos="3540"/>
          <w:tab w:val="left" w:pos="7605"/>
        </w:tabs>
        <w:ind w:firstLine="567"/>
        <w:jc w:val="both"/>
        <w:rPr>
          <w:rFonts w:ascii="Times New Roman" w:hAnsi="Times New Roman" w:cs="Times New Roman"/>
          <w:sz w:val="24"/>
          <w:szCs w:val="24"/>
        </w:rPr>
      </w:pPr>
      <w:r w:rsidRPr="00917A6B">
        <w:rPr>
          <w:rFonts w:ascii="Times New Roman" w:hAnsi="Times New Roman" w:cs="Times New Roman"/>
          <w:b/>
          <w:sz w:val="24"/>
          <w:szCs w:val="24"/>
        </w:rPr>
        <w:t>Основание:</w:t>
      </w:r>
      <w:r w:rsidRPr="00917A6B">
        <w:rPr>
          <w:rFonts w:ascii="Times New Roman" w:hAnsi="Times New Roman" w:cs="Times New Roman"/>
          <w:sz w:val="24"/>
          <w:szCs w:val="24"/>
        </w:rPr>
        <w:tab/>
        <w:t>Статья 186 ГК РФ.</w:t>
      </w:r>
      <w:r w:rsidRPr="00917A6B">
        <w:rPr>
          <w:rFonts w:ascii="Times New Roman" w:hAnsi="Times New Roman" w:cs="Times New Roman"/>
          <w:sz w:val="24"/>
          <w:szCs w:val="24"/>
        </w:rPr>
        <w:tab/>
      </w:r>
    </w:p>
    <w:p w14:paraId="34BD013A" w14:textId="77777777" w:rsidR="00E600B4" w:rsidRDefault="00E600B4" w:rsidP="00E600B4">
      <w:pPr>
        <w:pStyle w:val="aa"/>
        <w:ind w:firstLine="567"/>
        <w:jc w:val="center"/>
        <w:rPr>
          <w:rFonts w:ascii="Arial" w:hAnsi="Arial" w:cs="Arial"/>
          <w:b/>
          <w:sz w:val="20"/>
          <w:szCs w:val="20"/>
        </w:rPr>
      </w:pPr>
    </w:p>
    <w:p w14:paraId="51E4D3FA" w14:textId="77777777" w:rsidR="00CF0394" w:rsidRPr="00CF0394" w:rsidRDefault="00CF0394" w:rsidP="00CF0394">
      <w:pPr>
        <w:pStyle w:val="aa"/>
        <w:jc w:val="center"/>
        <w:rPr>
          <w:rFonts w:ascii="Times New Roman" w:hAnsi="Times New Roman" w:cs="Times New Roman"/>
          <w:b/>
          <w:sz w:val="24"/>
          <w:szCs w:val="24"/>
        </w:rPr>
      </w:pPr>
      <w:r w:rsidRPr="00CF0394">
        <w:rPr>
          <w:rFonts w:ascii="Times New Roman" w:hAnsi="Times New Roman" w:cs="Times New Roman"/>
          <w:b/>
          <w:sz w:val="24"/>
          <w:szCs w:val="24"/>
        </w:rPr>
        <w:t>1.6. Документооборот: порядок и сроки передачи документов для отражения в учете</w:t>
      </w:r>
    </w:p>
    <w:p w14:paraId="52A509B7" w14:textId="77777777" w:rsidR="00CF0394" w:rsidRPr="00CF0394" w:rsidRDefault="00CF0394" w:rsidP="00CF0394">
      <w:pPr>
        <w:pStyle w:val="aa"/>
        <w:ind w:firstLine="567"/>
        <w:jc w:val="center"/>
        <w:rPr>
          <w:rFonts w:ascii="Times New Roman" w:hAnsi="Times New Roman" w:cs="Times New Roman"/>
          <w:b/>
          <w:sz w:val="24"/>
          <w:szCs w:val="24"/>
          <w:highlight w:val="green"/>
        </w:rPr>
      </w:pPr>
    </w:p>
    <w:p w14:paraId="2072A0E7" w14:textId="77777777" w:rsidR="00CF0394" w:rsidRPr="00CF0394" w:rsidRDefault="00CF0394" w:rsidP="00CF0394">
      <w:pPr>
        <w:pStyle w:val="aa"/>
        <w:ind w:firstLine="284"/>
        <w:jc w:val="both"/>
        <w:rPr>
          <w:rFonts w:ascii="Times New Roman" w:hAnsi="Times New Roman" w:cs="Times New Roman"/>
          <w:sz w:val="24"/>
          <w:szCs w:val="24"/>
        </w:rPr>
      </w:pPr>
      <w:r w:rsidRPr="00CF0394">
        <w:rPr>
          <w:rFonts w:ascii="Times New Roman" w:hAnsi="Times New Roman" w:cs="Times New Roman"/>
          <w:b/>
          <w:sz w:val="24"/>
          <w:szCs w:val="24"/>
        </w:rPr>
        <w:t xml:space="preserve">1.6.1. </w:t>
      </w:r>
      <w:r w:rsidRPr="00CF0394">
        <w:rPr>
          <w:rFonts w:ascii="Times New Roman" w:hAnsi="Times New Roman" w:cs="Times New Roman"/>
          <w:sz w:val="24"/>
          <w:szCs w:val="24"/>
        </w:rPr>
        <w:t>Порядок и сроки передачи документов для отражения в бухгалтерском учете разрабатывается главным бухгалтером с учетом мнения задействованных в документообороте лиц (служб).</w:t>
      </w:r>
    </w:p>
    <w:p w14:paraId="68937537" w14:textId="77777777" w:rsidR="00CF0394" w:rsidRPr="00CF0394" w:rsidRDefault="00CF0394" w:rsidP="00CF0394">
      <w:pPr>
        <w:autoSpaceDE w:val="0"/>
        <w:autoSpaceDN w:val="0"/>
        <w:adjustRightInd w:val="0"/>
        <w:spacing w:after="0" w:line="240" w:lineRule="auto"/>
        <w:ind w:firstLine="540"/>
        <w:jc w:val="both"/>
        <w:rPr>
          <w:rFonts w:ascii="Times New Roman" w:hAnsi="Times New Roman" w:cs="Times New Roman"/>
          <w:sz w:val="24"/>
          <w:szCs w:val="24"/>
        </w:rPr>
      </w:pPr>
      <w:r w:rsidRPr="00CF0394">
        <w:rPr>
          <w:rFonts w:ascii="Times New Roman" w:hAnsi="Times New Roman" w:cs="Times New Roman"/>
          <w:sz w:val="24"/>
          <w:szCs w:val="24"/>
        </w:rPr>
        <w:t>Составленный, проверенный и согласованный график документооборота утверждается отдельным приказом руководителя учреждения.</w:t>
      </w:r>
    </w:p>
    <w:p w14:paraId="7C049AC4" w14:textId="77777777" w:rsidR="00CF0394" w:rsidRPr="00CF0394" w:rsidRDefault="00CF0394" w:rsidP="00CF0394">
      <w:pPr>
        <w:autoSpaceDE w:val="0"/>
        <w:autoSpaceDN w:val="0"/>
        <w:adjustRightInd w:val="0"/>
        <w:spacing w:after="0" w:line="240" w:lineRule="auto"/>
        <w:ind w:firstLine="540"/>
        <w:jc w:val="both"/>
        <w:rPr>
          <w:rFonts w:ascii="Times New Roman" w:hAnsi="Times New Roman" w:cs="Times New Roman"/>
          <w:bCs/>
          <w:sz w:val="24"/>
          <w:szCs w:val="24"/>
        </w:rPr>
      </w:pPr>
      <w:r w:rsidRPr="00CF0394">
        <w:rPr>
          <w:rFonts w:ascii="Times New Roman" w:hAnsi="Times New Roman" w:cs="Times New Roman"/>
          <w:bCs/>
          <w:sz w:val="24"/>
          <w:szCs w:val="24"/>
        </w:rPr>
        <w:t>Ответственность за соблюдение графика документооборота, а также ответственность за своевременное и доброкачественное создание документов, своевременную передачу их для отражения в бухгалтерском учете и отчетности, за достоверность содержащихся в документах данных несут лица, создавшие и подписавшие эти документы.</w:t>
      </w:r>
    </w:p>
    <w:p w14:paraId="57B23E99" w14:textId="77777777" w:rsidR="00CF0394" w:rsidRDefault="00F31608" w:rsidP="00CF039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Контроль </w:t>
      </w:r>
      <w:r w:rsidR="00CF0394" w:rsidRPr="00CF0394">
        <w:rPr>
          <w:rFonts w:ascii="Times New Roman" w:hAnsi="Times New Roman" w:cs="Times New Roman"/>
          <w:bCs/>
          <w:sz w:val="24"/>
          <w:szCs w:val="24"/>
        </w:rPr>
        <w:t>за соблюдением исполнителями графика документооборота по предприятию, учреждению осуществляет главный бухгалтер.</w:t>
      </w:r>
    </w:p>
    <w:p w14:paraId="6C1854E9" w14:textId="4573CFD3" w:rsidR="00F31608" w:rsidRPr="00CF0394" w:rsidRDefault="00F31608" w:rsidP="00CF0394">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bCs/>
          <w:sz w:val="24"/>
          <w:szCs w:val="24"/>
        </w:rPr>
        <w:t xml:space="preserve">В случае </w:t>
      </w:r>
      <w:r w:rsidR="00085634">
        <w:rPr>
          <w:rFonts w:ascii="Times New Roman" w:hAnsi="Times New Roman" w:cs="Times New Roman"/>
          <w:bCs/>
          <w:sz w:val="24"/>
          <w:szCs w:val="24"/>
        </w:rPr>
        <w:t>непредоставления</w:t>
      </w:r>
      <w:r>
        <w:rPr>
          <w:rFonts w:ascii="Times New Roman" w:hAnsi="Times New Roman" w:cs="Times New Roman"/>
          <w:bCs/>
          <w:sz w:val="24"/>
          <w:szCs w:val="24"/>
        </w:rPr>
        <w:t xml:space="preserve"> работниками документов в срок, главный бухгалтер вправе направить требование о предоставлении документов с предупреждением о возможном наложении штрафа на должностное лицо в соответствии с примечанием 5 к статье 15.15.6 КоаП.</w:t>
      </w:r>
    </w:p>
    <w:p w14:paraId="7C7E6CF8" w14:textId="77777777" w:rsidR="00CF0394" w:rsidRPr="00CF0394" w:rsidRDefault="00CF0394" w:rsidP="00CF0394">
      <w:pPr>
        <w:pStyle w:val="aa"/>
        <w:ind w:firstLine="567"/>
        <w:jc w:val="center"/>
        <w:rPr>
          <w:rFonts w:ascii="Arial" w:hAnsi="Arial" w:cs="Arial"/>
          <w:b/>
          <w:color w:val="FF0000"/>
          <w:sz w:val="20"/>
          <w:szCs w:val="20"/>
          <w:highlight w:val="green"/>
        </w:rPr>
      </w:pPr>
    </w:p>
    <w:p w14:paraId="19276FE4" w14:textId="77777777" w:rsidR="00CF0394" w:rsidRPr="00CF0394" w:rsidRDefault="00CF0394" w:rsidP="00CF0394">
      <w:pPr>
        <w:pStyle w:val="aa"/>
        <w:ind w:firstLine="284"/>
        <w:jc w:val="center"/>
        <w:rPr>
          <w:rFonts w:ascii="Times New Roman" w:hAnsi="Times New Roman" w:cs="Times New Roman"/>
          <w:b/>
          <w:sz w:val="24"/>
          <w:szCs w:val="24"/>
        </w:rPr>
      </w:pPr>
      <w:r w:rsidRPr="00CF0394">
        <w:rPr>
          <w:rFonts w:ascii="Times New Roman" w:hAnsi="Times New Roman" w:cs="Times New Roman"/>
          <w:b/>
          <w:sz w:val="24"/>
          <w:szCs w:val="24"/>
        </w:rPr>
        <w:t>1.7. Комиссии по поступлению и выбытию нефинансовых и иных активов, проведению инвентаризации</w:t>
      </w:r>
    </w:p>
    <w:p w14:paraId="18FC32CE" w14:textId="77777777" w:rsidR="00CF0394" w:rsidRPr="00CF0394" w:rsidRDefault="00CF0394" w:rsidP="00CF0394">
      <w:pPr>
        <w:pStyle w:val="aa"/>
        <w:ind w:firstLine="284"/>
        <w:jc w:val="both"/>
        <w:rPr>
          <w:rFonts w:ascii="Arial" w:hAnsi="Arial" w:cs="Arial"/>
          <w:b/>
          <w:color w:val="FF0000"/>
          <w:sz w:val="20"/>
          <w:szCs w:val="20"/>
        </w:rPr>
      </w:pPr>
    </w:p>
    <w:p w14:paraId="1E35CC6C" w14:textId="77777777" w:rsidR="00CF0394" w:rsidRPr="002172E0" w:rsidRDefault="00CF0394" w:rsidP="00CF0394">
      <w:pPr>
        <w:pStyle w:val="aa"/>
        <w:spacing w:line="276" w:lineRule="auto"/>
        <w:ind w:firstLine="426"/>
        <w:rPr>
          <w:rFonts w:ascii="Times New Roman" w:hAnsi="Times New Roman" w:cs="Times New Roman"/>
          <w:sz w:val="24"/>
          <w:szCs w:val="24"/>
        </w:rPr>
      </w:pPr>
      <w:r w:rsidRPr="002172E0">
        <w:rPr>
          <w:rFonts w:ascii="Times New Roman" w:hAnsi="Times New Roman" w:cs="Times New Roman"/>
          <w:b/>
          <w:sz w:val="24"/>
          <w:szCs w:val="24"/>
        </w:rPr>
        <w:t>1.7.1</w:t>
      </w:r>
      <w:r w:rsidRPr="002172E0">
        <w:rPr>
          <w:rFonts w:ascii="Times New Roman" w:hAnsi="Times New Roman" w:cs="Times New Roman"/>
          <w:sz w:val="24"/>
          <w:szCs w:val="24"/>
        </w:rPr>
        <w:t xml:space="preserve">. Для принятия к учету основных средств, товарно-материальных ценностей, а также их выбытия </w:t>
      </w:r>
      <w:r w:rsidR="00F26549" w:rsidRPr="002172E0">
        <w:rPr>
          <w:rFonts w:ascii="Times New Roman" w:hAnsi="Times New Roman" w:cs="Times New Roman"/>
          <w:sz w:val="24"/>
          <w:szCs w:val="24"/>
        </w:rPr>
        <w:t>утвердить комиссию</w:t>
      </w:r>
      <w:r w:rsidRPr="002172E0">
        <w:rPr>
          <w:rFonts w:ascii="Times New Roman" w:hAnsi="Times New Roman" w:cs="Times New Roman"/>
          <w:sz w:val="24"/>
          <w:szCs w:val="24"/>
        </w:rPr>
        <w:t xml:space="preserve"> по поступлению и выбытию активов </w:t>
      </w:r>
      <w:r w:rsidR="00F26549" w:rsidRPr="002172E0">
        <w:rPr>
          <w:rFonts w:ascii="Times New Roman" w:hAnsi="Times New Roman" w:cs="Times New Roman"/>
          <w:sz w:val="24"/>
          <w:szCs w:val="24"/>
        </w:rPr>
        <w:t>в составе</w:t>
      </w:r>
      <w:r w:rsidRPr="002172E0">
        <w:rPr>
          <w:rFonts w:ascii="Times New Roman" w:hAnsi="Times New Roman" w:cs="Times New Roman"/>
          <w:sz w:val="24"/>
          <w:szCs w:val="24"/>
        </w:rPr>
        <w:t xml:space="preserve">: </w:t>
      </w:r>
    </w:p>
    <w:p w14:paraId="10F01EEF" w14:textId="1F845281" w:rsidR="00CF0394" w:rsidRDefault="002172E0" w:rsidP="005F4EEA">
      <w:pPr>
        <w:pStyle w:val="aa"/>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главный</w:t>
      </w:r>
      <w:r w:rsidR="00CF0394" w:rsidRPr="002172E0">
        <w:rPr>
          <w:rFonts w:ascii="Times New Roman" w:hAnsi="Times New Roman" w:cs="Times New Roman"/>
          <w:sz w:val="24"/>
          <w:szCs w:val="24"/>
        </w:rPr>
        <w:t xml:space="preserve"> бухгалтер</w:t>
      </w:r>
      <w:r w:rsidR="00085634">
        <w:rPr>
          <w:rFonts w:ascii="Times New Roman" w:hAnsi="Times New Roman" w:cs="Times New Roman"/>
          <w:sz w:val="24"/>
          <w:szCs w:val="24"/>
        </w:rPr>
        <w:t xml:space="preserve"> </w:t>
      </w:r>
      <w:r w:rsidR="00650D2C" w:rsidRPr="002172E0">
        <w:rPr>
          <w:rFonts w:ascii="Times New Roman" w:hAnsi="Times New Roman" w:cs="Times New Roman"/>
          <w:sz w:val="24"/>
          <w:szCs w:val="24"/>
        </w:rPr>
        <w:t>(председатель комиссии);</w:t>
      </w:r>
    </w:p>
    <w:p w14:paraId="66DF662D" w14:textId="77777777" w:rsidR="002172E0" w:rsidRPr="002172E0" w:rsidRDefault="002172E0" w:rsidP="005F4EEA">
      <w:pPr>
        <w:pStyle w:val="aa"/>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ведущий </w:t>
      </w:r>
      <w:r w:rsidR="00650D2C">
        <w:rPr>
          <w:rFonts w:ascii="Times New Roman" w:hAnsi="Times New Roman" w:cs="Times New Roman"/>
          <w:sz w:val="24"/>
          <w:szCs w:val="24"/>
        </w:rPr>
        <w:t>юрисконсульт</w:t>
      </w:r>
      <w:r>
        <w:rPr>
          <w:rFonts w:ascii="Times New Roman" w:hAnsi="Times New Roman" w:cs="Times New Roman"/>
          <w:sz w:val="24"/>
          <w:szCs w:val="24"/>
        </w:rPr>
        <w:t>;</w:t>
      </w:r>
    </w:p>
    <w:p w14:paraId="235FC4C2" w14:textId="77777777" w:rsidR="00CF0394" w:rsidRPr="002172E0" w:rsidRDefault="002172E0" w:rsidP="005F4EEA">
      <w:pPr>
        <w:pStyle w:val="aa"/>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ведущий бухгалтер</w:t>
      </w:r>
      <w:r w:rsidR="00CF0394" w:rsidRPr="002172E0">
        <w:rPr>
          <w:rFonts w:ascii="Times New Roman" w:hAnsi="Times New Roman" w:cs="Times New Roman"/>
          <w:sz w:val="24"/>
          <w:szCs w:val="24"/>
        </w:rPr>
        <w:t>.</w:t>
      </w:r>
    </w:p>
    <w:p w14:paraId="2C0C1C59" w14:textId="77777777" w:rsidR="00CF0394" w:rsidRPr="00DC0360" w:rsidRDefault="00CF0394" w:rsidP="00DC0360">
      <w:pPr>
        <w:pStyle w:val="aa"/>
        <w:spacing w:line="276" w:lineRule="auto"/>
        <w:ind w:firstLine="284"/>
        <w:jc w:val="both"/>
        <w:rPr>
          <w:rFonts w:ascii="Times New Roman" w:hAnsi="Times New Roman" w:cs="Times New Roman"/>
          <w:sz w:val="24"/>
          <w:szCs w:val="24"/>
        </w:rPr>
      </w:pPr>
      <w:r w:rsidRPr="00DC0360">
        <w:rPr>
          <w:rFonts w:ascii="Times New Roman" w:hAnsi="Times New Roman" w:cs="Times New Roman"/>
          <w:sz w:val="24"/>
          <w:szCs w:val="24"/>
        </w:rPr>
        <w:t>Персональный состав комиссии утве</w:t>
      </w:r>
      <w:r w:rsidR="002172E0" w:rsidRPr="00DC0360">
        <w:rPr>
          <w:rFonts w:ascii="Times New Roman" w:hAnsi="Times New Roman" w:cs="Times New Roman"/>
          <w:sz w:val="24"/>
          <w:szCs w:val="24"/>
        </w:rPr>
        <w:t>рждается отдельным приказом по у</w:t>
      </w:r>
      <w:r w:rsidR="004945BC">
        <w:rPr>
          <w:rFonts w:ascii="Times New Roman" w:hAnsi="Times New Roman" w:cs="Times New Roman"/>
          <w:sz w:val="24"/>
          <w:szCs w:val="24"/>
        </w:rPr>
        <w:t>чреждению</w:t>
      </w:r>
      <w:r w:rsidRPr="00DC0360">
        <w:rPr>
          <w:rFonts w:ascii="Times New Roman" w:hAnsi="Times New Roman" w:cs="Times New Roman"/>
          <w:sz w:val="24"/>
          <w:szCs w:val="24"/>
        </w:rPr>
        <w:t>. Изменения в приказ вносятся по мере возникновения необходимости.</w:t>
      </w:r>
    </w:p>
    <w:p w14:paraId="67A83BF3" w14:textId="77777777" w:rsidR="00DC0360" w:rsidRDefault="002172E0" w:rsidP="00DC0360">
      <w:pPr>
        <w:ind w:firstLine="284"/>
        <w:jc w:val="both"/>
        <w:rPr>
          <w:rFonts w:ascii="Times New Roman" w:hAnsi="Times New Roman" w:cs="Times New Roman"/>
          <w:sz w:val="24"/>
          <w:szCs w:val="24"/>
        </w:rPr>
      </w:pPr>
      <w:r w:rsidRPr="00DC0360">
        <w:rPr>
          <w:rFonts w:ascii="Times New Roman" w:hAnsi="Times New Roman" w:cs="Times New Roman"/>
          <w:sz w:val="24"/>
          <w:szCs w:val="24"/>
        </w:rPr>
        <w:t xml:space="preserve">По основным средствам </w:t>
      </w:r>
      <w:r w:rsidR="00DC0360">
        <w:rPr>
          <w:rFonts w:ascii="Times New Roman" w:hAnsi="Times New Roman" w:cs="Times New Roman"/>
          <w:sz w:val="24"/>
          <w:szCs w:val="24"/>
        </w:rPr>
        <w:t>данная комиссия: - устанавливает</w:t>
      </w:r>
      <w:r w:rsidR="00DC0360" w:rsidRPr="00DC0360">
        <w:rPr>
          <w:rFonts w:ascii="Times New Roman" w:hAnsi="Times New Roman" w:cs="Times New Roman"/>
          <w:sz w:val="24"/>
          <w:szCs w:val="24"/>
        </w:rPr>
        <w:t xml:space="preserve"> срок полезного использования объекта основных средств; изменение стоимости основных средств в случаях их достройки, дооборудования, реконструкции, модернизации, частичной ликвидации (разукомплектации); целесообразность (пригодность) дальнейшего использования основных средств, возможность и эффективность их восстановления; возможность использования отдельных узлов, деталей, конструкций, и материалов</w:t>
      </w:r>
      <w:r w:rsidR="004945BC">
        <w:rPr>
          <w:rFonts w:ascii="Times New Roman" w:hAnsi="Times New Roman" w:cs="Times New Roman"/>
          <w:sz w:val="24"/>
          <w:szCs w:val="24"/>
        </w:rPr>
        <w:t xml:space="preserve"> от выбывающих основных средств;</w:t>
      </w:r>
      <w:r w:rsidR="00DC0360">
        <w:rPr>
          <w:rFonts w:ascii="Times New Roman" w:hAnsi="Times New Roman" w:cs="Times New Roman"/>
          <w:sz w:val="24"/>
          <w:szCs w:val="24"/>
        </w:rPr>
        <w:t xml:space="preserve"> - выбирает метод определения справедливой стоимости (д</w:t>
      </w:r>
      <w:r w:rsidR="00DC0360" w:rsidRPr="00DC0360">
        <w:rPr>
          <w:rFonts w:ascii="Times New Roman" w:hAnsi="Times New Roman" w:cs="Times New Roman"/>
          <w:sz w:val="24"/>
          <w:szCs w:val="24"/>
        </w:rPr>
        <w:t>ля случаев,</w:t>
      </w:r>
      <w:r w:rsidR="00DC0360">
        <w:rPr>
          <w:rFonts w:ascii="Times New Roman" w:hAnsi="Times New Roman" w:cs="Times New Roman"/>
          <w:sz w:val="24"/>
          <w:szCs w:val="24"/>
        </w:rPr>
        <w:t xml:space="preserve"> которые не установлены в федеральных стандартах и других нормативно-правовых актах, регулирующих </w:t>
      </w:r>
      <w:r w:rsidR="00DC0360" w:rsidRPr="00DC0360">
        <w:rPr>
          <w:rFonts w:ascii="Times New Roman" w:hAnsi="Times New Roman" w:cs="Times New Roman"/>
          <w:sz w:val="24"/>
          <w:szCs w:val="24"/>
        </w:rPr>
        <w:t>бухгалтерский учет).</w:t>
      </w:r>
    </w:p>
    <w:p w14:paraId="3C10CD44" w14:textId="77777777" w:rsidR="001A28EA" w:rsidRPr="001A28EA" w:rsidRDefault="001A28EA" w:rsidP="001A28EA">
      <w:pPr>
        <w:pStyle w:val="aa"/>
        <w:ind w:firstLine="284"/>
        <w:jc w:val="both"/>
        <w:rPr>
          <w:rFonts w:ascii="Times New Roman" w:hAnsi="Times New Roman" w:cs="Times New Roman"/>
          <w:sz w:val="24"/>
          <w:szCs w:val="24"/>
        </w:rPr>
      </w:pPr>
      <w:r w:rsidRPr="001A28EA">
        <w:rPr>
          <w:rFonts w:ascii="Times New Roman" w:hAnsi="Times New Roman" w:cs="Times New Roman"/>
          <w:sz w:val="24"/>
          <w:szCs w:val="24"/>
        </w:rPr>
        <w:t>Особенности осуществления полномочий комиссии по поступлению и выбытию активов определяются</w:t>
      </w:r>
      <w:r w:rsidR="00547E33">
        <w:rPr>
          <w:rFonts w:ascii="Times New Roman" w:hAnsi="Times New Roman" w:cs="Times New Roman"/>
          <w:sz w:val="24"/>
          <w:szCs w:val="24"/>
        </w:rPr>
        <w:t xml:space="preserve"> </w:t>
      </w:r>
      <w:r w:rsidRPr="001A28EA">
        <w:rPr>
          <w:rFonts w:ascii="Times New Roman" w:hAnsi="Times New Roman" w:cs="Times New Roman"/>
          <w:b/>
          <w:sz w:val="24"/>
          <w:szCs w:val="24"/>
        </w:rPr>
        <w:t xml:space="preserve">Приложением № </w:t>
      </w:r>
      <w:r w:rsidR="00F26549">
        <w:rPr>
          <w:rFonts w:ascii="Times New Roman" w:hAnsi="Times New Roman" w:cs="Times New Roman"/>
          <w:b/>
          <w:sz w:val="24"/>
          <w:szCs w:val="24"/>
        </w:rPr>
        <w:t>3</w:t>
      </w:r>
      <w:r w:rsidR="00F26549" w:rsidRPr="001A28EA">
        <w:rPr>
          <w:rFonts w:ascii="Times New Roman" w:hAnsi="Times New Roman" w:cs="Times New Roman"/>
          <w:b/>
          <w:sz w:val="24"/>
          <w:szCs w:val="24"/>
        </w:rPr>
        <w:t xml:space="preserve">, </w:t>
      </w:r>
      <w:r w:rsidR="00F26549" w:rsidRPr="001A28EA">
        <w:rPr>
          <w:rFonts w:ascii="Times New Roman" w:hAnsi="Times New Roman" w:cs="Times New Roman"/>
          <w:sz w:val="24"/>
          <w:szCs w:val="24"/>
        </w:rPr>
        <w:t>разработанным</w:t>
      </w:r>
      <w:r w:rsidRPr="001A28EA">
        <w:rPr>
          <w:rFonts w:ascii="Times New Roman" w:hAnsi="Times New Roman" w:cs="Times New Roman"/>
          <w:sz w:val="24"/>
          <w:szCs w:val="24"/>
        </w:rPr>
        <w:t xml:space="preserve"> в дополнение к настоящей учетной политике.</w:t>
      </w:r>
    </w:p>
    <w:p w14:paraId="6B9F8A6F" w14:textId="77777777" w:rsidR="00CF0394" w:rsidRPr="00DC0360" w:rsidRDefault="00CF0394" w:rsidP="00DC0360">
      <w:pPr>
        <w:pStyle w:val="aa"/>
        <w:spacing w:line="276" w:lineRule="auto"/>
        <w:ind w:firstLine="284"/>
        <w:jc w:val="both"/>
        <w:rPr>
          <w:rFonts w:ascii="Times New Roman" w:hAnsi="Times New Roman" w:cs="Times New Roman"/>
          <w:sz w:val="24"/>
          <w:szCs w:val="24"/>
        </w:rPr>
      </w:pPr>
      <w:r w:rsidRPr="00DC0360">
        <w:rPr>
          <w:rFonts w:ascii="Times New Roman" w:hAnsi="Times New Roman" w:cs="Times New Roman"/>
          <w:sz w:val="24"/>
          <w:szCs w:val="24"/>
        </w:rPr>
        <w:t>В учреждении действуют следующие комиссии по поступлению и выбытию нефинансовых активов:</w:t>
      </w:r>
    </w:p>
    <w:p w14:paraId="628EB145" w14:textId="77777777" w:rsidR="00CF0394" w:rsidRPr="00DC0360" w:rsidRDefault="00CF0394" w:rsidP="005F4EEA">
      <w:pPr>
        <w:pStyle w:val="aa"/>
        <w:numPr>
          <w:ilvl w:val="0"/>
          <w:numId w:val="7"/>
        </w:numPr>
        <w:spacing w:line="276" w:lineRule="auto"/>
        <w:ind w:left="0" w:firstLine="284"/>
        <w:jc w:val="both"/>
        <w:rPr>
          <w:rFonts w:ascii="Times New Roman" w:hAnsi="Times New Roman" w:cs="Times New Roman"/>
          <w:sz w:val="24"/>
          <w:szCs w:val="24"/>
        </w:rPr>
      </w:pPr>
      <w:r w:rsidRPr="00DC0360">
        <w:rPr>
          <w:rFonts w:ascii="Times New Roman" w:hAnsi="Times New Roman" w:cs="Times New Roman"/>
          <w:sz w:val="24"/>
          <w:szCs w:val="24"/>
        </w:rPr>
        <w:t>по объектам основных средств (кроме библиотечного фонда) и нематериальным активам;</w:t>
      </w:r>
    </w:p>
    <w:p w14:paraId="1733821B" w14:textId="77777777" w:rsidR="00CF0394" w:rsidRPr="00DC0360" w:rsidRDefault="00CF0394" w:rsidP="005F4EEA">
      <w:pPr>
        <w:pStyle w:val="aa"/>
        <w:numPr>
          <w:ilvl w:val="0"/>
          <w:numId w:val="6"/>
        </w:numPr>
        <w:spacing w:line="276" w:lineRule="auto"/>
        <w:ind w:left="0" w:firstLine="284"/>
        <w:jc w:val="both"/>
        <w:rPr>
          <w:rFonts w:ascii="Times New Roman" w:hAnsi="Times New Roman" w:cs="Times New Roman"/>
          <w:sz w:val="24"/>
          <w:szCs w:val="24"/>
        </w:rPr>
      </w:pPr>
      <w:r w:rsidRPr="00DC0360">
        <w:rPr>
          <w:rFonts w:ascii="Times New Roman" w:hAnsi="Times New Roman" w:cs="Times New Roman"/>
          <w:sz w:val="24"/>
          <w:szCs w:val="24"/>
        </w:rPr>
        <w:t>по материальным запасам и иным объектам нефинансовых активов;</w:t>
      </w:r>
    </w:p>
    <w:p w14:paraId="2E12F7B6" w14:textId="77777777" w:rsidR="00CF0394" w:rsidRPr="00DC0360" w:rsidRDefault="00CF0394" w:rsidP="005F4EEA">
      <w:pPr>
        <w:pStyle w:val="aa"/>
        <w:numPr>
          <w:ilvl w:val="0"/>
          <w:numId w:val="6"/>
        </w:numPr>
        <w:spacing w:line="276" w:lineRule="auto"/>
        <w:ind w:left="0" w:firstLine="284"/>
        <w:jc w:val="both"/>
        <w:rPr>
          <w:rFonts w:ascii="Times New Roman" w:hAnsi="Times New Roman" w:cs="Times New Roman"/>
          <w:sz w:val="24"/>
          <w:szCs w:val="24"/>
        </w:rPr>
      </w:pPr>
      <w:r w:rsidRPr="00DC0360">
        <w:rPr>
          <w:rFonts w:ascii="Times New Roman" w:hAnsi="Times New Roman" w:cs="Times New Roman"/>
          <w:sz w:val="24"/>
          <w:szCs w:val="24"/>
        </w:rPr>
        <w:t>по финансовым активам и обязательствам (расчетам).</w:t>
      </w:r>
    </w:p>
    <w:p w14:paraId="28B5D9E9" w14:textId="77777777" w:rsidR="00CF0394" w:rsidRDefault="00CF0394" w:rsidP="00DC0360">
      <w:pPr>
        <w:pStyle w:val="aa"/>
        <w:spacing w:line="276" w:lineRule="auto"/>
        <w:ind w:firstLine="284"/>
        <w:jc w:val="both"/>
        <w:rPr>
          <w:rFonts w:ascii="Times New Roman" w:hAnsi="Times New Roman" w:cs="Times New Roman"/>
          <w:sz w:val="24"/>
          <w:szCs w:val="24"/>
        </w:rPr>
      </w:pPr>
      <w:r w:rsidRPr="00DC0360">
        <w:rPr>
          <w:rFonts w:ascii="Times New Roman" w:hAnsi="Times New Roman" w:cs="Times New Roman"/>
          <w:sz w:val="24"/>
          <w:szCs w:val="24"/>
        </w:rPr>
        <w:t xml:space="preserve">Списочный состав комиссий утверждается и корректируется отдельными приказами. </w:t>
      </w:r>
    </w:p>
    <w:p w14:paraId="63757C7C" w14:textId="77777777" w:rsidR="00B71554" w:rsidRDefault="00B71554" w:rsidP="00DC0360">
      <w:pPr>
        <w:pStyle w:val="aa"/>
        <w:spacing w:line="276" w:lineRule="auto"/>
        <w:ind w:firstLine="284"/>
        <w:jc w:val="both"/>
        <w:rPr>
          <w:rFonts w:ascii="Times New Roman" w:hAnsi="Times New Roman" w:cs="Times New Roman"/>
          <w:sz w:val="24"/>
          <w:szCs w:val="24"/>
        </w:rPr>
      </w:pPr>
      <w:r w:rsidRPr="00B71554">
        <w:rPr>
          <w:rFonts w:ascii="Times New Roman" w:hAnsi="Times New Roman" w:cs="Times New Roman"/>
          <w:b/>
          <w:sz w:val="24"/>
          <w:szCs w:val="24"/>
        </w:rPr>
        <w:t>1.7.2.</w:t>
      </w:r>
      <w:r w:rsidR="00547E33">
        <w:rPr>
          <w:rFonts w:ascii="Times New Roman" w:hAnsi="Times New Roman" w:cs="Times New Roman"/>
          <w:b/>
          <w:sz w:val="24"/>
          <w:szCs w:val="24"/>
        </w:rPr>
        <w:t xml:space="preserve"> </w:t>
      </w:r>
      <w:r>
        <w:rPr>
          <w:rFonts w:ascii="Times New Roman" w:hAnsi="Times New Roman" w:cs="Times New Roman"/>
          <w:sz w:val="24"/>
          <w:szCs w:val="24"/>
        </w:rPr>
        <w:t>Для списания бланков строгой отчетности утвердить состав постоянно действующей комиссии:</w:t>
      </w:r>
    </w:p>
    <w:p w14:paraId="2D358DC5" w14:textId="325DE958" w:rsidR="00650D2C" w:rsidRDefault="00650D2C" w:rsidP="005F4EEA">
      <w:pPr>
        <w:pStyle w:val="aa"/>
        <w:numPr>
          <w:ilvl w:val="0"/>
          <w:numId w:val="8"/>
        </w:numPr>
        <w:spacing w:line="276" w:lineRule="auto"/>
        <w:ind w:left="0" w:firstLine="284"/>
        <w:rPr>
          <w:rFonts w:ascii="Times New Roman" w:hAnsi="Times New Roman" w:cs="Times New Roman"/>
          <w:sz w:val="24"/>
          <w:szCs w:val="24"/>
        </w:rPr>
      </w:pPr>
      <w:r>
        <w:rPr>
          <w:rFonts w:ascii="Times New Roman" w:hAnsi="Times New Roman" w:cs="Times New Roman"/>
          <w:sz w:val="24"/>
          <w:szCs w:val="24"/>
        </w:rPr>
        <w:t>главный</w:t>
      </w:r>
      <w:r w:rsidRPr="002172E0">
        <w:rPr>
          <w:rFonts w:ascii="Times New Roman" w:hAnsi="Times New Roman" w:cs="Times New Roman"/>
          <w:sz w:val="24"/>
          <w:szCs w:val="24"/>
        </w:rPr>
        <w:t xml:space="preserve"> бухгалтер</w:t>
      </w:r>
      <w:r w:rsidR="00085634">
        <w:rPr>
          <w:rFonts w:ascii="Times New Roman" w:hAnsi="Times New Roman" w:cs="Times New Roman"/>
          <w:sz w:val="24"/>
          <w:szCs w:val="24"/>
        </w:rPr>
        <w:t xml:space="preserve"> </w:t>
      </w:r>
      <w:r w:rsidRPr="002172E0">
        <w:rPr>
          <w:rFonts w:ascii="Times New Roman" w:hAnsi="Times New Roman" w:cs="Times New Roman"/>
          <w:sz w:val="24"/>
          <w:szCs w:val="24"/>
        </w:rPr>
        <w:t>(председатель комиссии);</w:t>
      </w:r>
    </w:p>
    <w:p w14:paraId="7A8C878B" w14:textId="77777777" w:rsidR="00650D2C" w:rsidRPr="002172E0" w:rsidRDefault="00650D2C" w:rsidP="005F4EEA">
      <w:pPr>
        <w:pStyle w:val="aa"/>
        <w:numPr>
          <w:ilvl w:val="0"/>
          <w:numId w:val="8"/>
        </w:numPr>
        <w:spacing w:line="276" w:lineRule="auto"/>
        <w:ind w:left="0" w:firstLine="284"/>
        <w:rPr>
          <w:rFonts w:ascii="Times New Roman" w:hAnsi="Times New Roman" w:cs="Times New Roman"/>
          <w:sz w:val="24"/>
          <w:szCs w:val="24"/>
        </w:rPr>
      </w:pPr>
      <w:r>
        <w:rPr>
          <w:rFonts w:ascii="Times New Roman" w:hAnsi="Times New Roman" w:cs="Times New Roman"/>
          <w:sz w:val="24"/>
          <w:szCs w:val="24"/>
        </w:rPr>
        <w:t>ведущий юрисконсульт;</w:t>
      </w:r>
    </w:p>
    <w:p w14:paraId="7C38DC8C" w14:textId="77777777" w:rsidR="00650D2C" w:rsidRPr="00650D2C" w:rsidRDefault="00650D2C" w:rsidP="005F4EEA">
      <w:pPr>
        <w:pStyle w:val="aa"/>
        <w:numPr>
          <w:ilvl w:val="0"/>
          <w:numId w:val="8"/>
        </w:numPr>
        <w:spacing w:line="276" w:lineRule="auto"/>
        <w:ind w:left="0" w:firstLine="284"/>
        <w:jc w:val="both"/>
        <w:rPr>
          <w:rFonts w:ascii="Times New Roman" w:hAnsi="Times New Roman" w:cs="Times New Roman"/>
          <w:sz w:val="24"/>
          <w:szCs w:val="24"/>
        </w:rPr>
      </w:pPr>
      <w:r>
        <w:rPr>
          <w:rFonts w:ascii="Times New Roman" w:hAnsi="Times New Roman" w:cs="Times New Roman"/>
          <w:sz w:val="24"/>
          <w:szCs w:val="24"/>
        </w:rPr>
        <w:t>ведущий бухгалтер</w:t>
      </w:r>
      <w:r w:rsidRPr="002172E0">
        <w:rPr>
          <w:rFonts w:ascii="Times New Roman" w:hAnsi="Times New Roman" w:cs="Times New Roman"/>
          <w:sz w:val="24"/>
          <w:szCs w:val="24"/>
        </w:rPr>
        <w:t>.</w:t>
      </w:r>
    </w:p>
    <w:p w14:paraId="2C71ED35" w14:textId="77777777" w:rsidR="00B71554" w:rsidRPr="00D06673" w:rsidRDefault="00B71554" w:rsidP="00B71554">
      <w:pPr>
        <w:pStyle w:val="aa"/>
        <w:spacing w:line="276" w:lineRule="auto"/>
        <w:ind w:firstLine="284"/>
        <w:jc w:val="both"/>
        <w:rPr>
          <w:rFonts w:ascii="Times New Roman" w:hAnsi="Times New Roman" w:cs="Times New Roman"/>
          <w:sz w:val="24"/>
          <w:szCs w:val="24"/>
        </w:rPr>
      </w:pPr>
      <w:r w:rsidRPr="00DC0360">
        <w:rPr>
          <w:rFonts w:ascii="Times New Roman" w:hAnsi="Times New Roman" w:cs="Times New Roman"/>
          <w:sz w:val="24"/>
          <w:szCs w:val="24"/>
        </w:rPr>
        <w:t>Персональный состав комиссии утверждается отдельным приказом по у</w:t>
      </w:r>
      <w:r w:rsidR="004945BC">
        <w:rPr>
          <w:rFonts w:ascii="Times New Roman" w:hAnsi="Times New Roman" w:cs="Times New Roman"/>
          <w:sz w:val="24"/>
          <w:szCs w:val="24"/>
        </w:rPr>
        <w:t>чреждению</w:t>
      </w:r>
      <w:r w:rsidRPr="00D06673">
        <w:rPr>
          <w:rFonts w:ascii="Times New Roman" w:hAnsi="Times New Roman" w:cs="Times New Roman"/>
          <w:sz w:val="24"/>
          <w:szCs w:val="24"/>
        </w:rPr>
        <w:t>. Изменения в приказ вносятся по мере возникновения необходимости.</w:t>
      </w:r>
    </w:p>
    <w:p w14:paraId="29A5D7F5" w14:textId="77777777" w:rsidR="00EC5725" w:rsidRPr="00EC5725" w:rsidRDefault="00B71554" w:rsidP="00EC5725">
      <w:pPr>
        <w:spacing w:after="0"/>
        <w:jc w:val="both"/>
        <w:rPr>
          <w:rFonts w:ascii="Times New Roman" w:hAnsi="Times New Roman" w:cs="Times New Roman"/>
          <w:sz w:val="24"/>
          <w:szCs w:val="24"/>
        </w:rPr>
      </w:pPr>
      <w:r w:rsidRPr="00D06673">
        <w:rPr>
          <w:rFonts w:ascii="Times New Roman" w:hAnsi="Times New Roman" w:cs="Times New Roman"/>
          <w:b/>
          <w:sz w:val="24"/>
          <w:szCs w:val="24"/>
        </w:rPr>
        <w:t>1.7</w:t>
      </w:r>
      <w:r w:rsidR="00CF0394" w:rsidRPr="00D06673">
        <w:rPr>
          <w:rFonts w:ascii="Times New Roman" w:hAnsi="Times New Roman" w:cs="Times New Roman"/>
          <w:b/>
          <w:sz w:val="24"/>
          <w:szCs w:val="24"/>
        </w:rPr>
        <w:t>.</w:t>
      </w:r>
      <w:r w:rsidRPr="00D06673">
        <w:rPr>
          <w:rFonts w:ascii="Times New Roman" w:hAnsi="Times New Roman" w:cs="Times New Roman"/>
          <w:b/>
          <w:sz w:val="24"/>
          <w:szCs w:val="24"/>
        </w:rPr>
        <w:t>3</w:t>
      </w:r>
      <w:r w:rsidR="00CF0394" w:rsidRPr="00D06673">
        <w:rPr>
          <w:rFonts w:ascii="Times New Roman" w:hAnsi="Times New Roman" w:cs="Times New Roman"/>
          <w:b/>
          <w:sz w:val="24"/>
          <w:szCs w:val="24"/>
        </w:rPr>
        <w:t xml:space="preserve">. </w:t>
      </w:r>
      <w:r w:rsidR="00EC5725" w:rsidRPr="00EC5725">
        <w:rPr>
          <w:rFonts w:ascii="Times New Roman" w:hAnsi="Times New Roman" w:cs="Times New Roman"/>
          <w:bCs/>
          <w:sz w:val="24"/>
          <w:szCs w:val="24"/>
        </w:rPr>
        <w:t xml:space="preserve">Инвентаризация нефинансовых и иных активов проводится </w:t>
      </w:r>
      <w:r w:rsidR="00EC5725" w:rsidRPr="00EC5725">
        <w:rPr>
          <w:rFonts w:ascii="Times New Roman" w:eastAsia="Times New Roman" w:hAnsi="Times New Roman" w:cs="Times New Roman"/>
          <w:bCs/>
          <w:sz w:val="24"/>
          <w:szCs w:val="24"/>
        </w:rPr>
        <w:t>по</w:t>
      </w:r>
      <w:r w:rsidR="00EC5725" w:rsidRPr="00EC5725">
        <w:rPr>
          <w:rFonts w:ascii="Times New Roman" w:eastAsia="Times New Roman" w:hAnsi="Times New Roman" w:cs="Times New Roman"/>
          <w:sz w:val="24"/>
          <w:szCs w:val="24"/>
        </w:rPr>
        <w:t xml:space="preserve">стоянно действующей инвентаризационной комиссией. </w:t>
      </w:r>
    </w:p>
    <w:p w14:paraId="5A5A9357" w14:textId="77777777" w:rsidR="00EC5725" w:rsidRPr="00EC5725" w:rsidRDefault="00EC5725" w:rsidP="00EC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EC5725">
        <w:rPr>
          <w:rFonts w:ascii="Times New Roman" w:eastAsia="Times New Roman" w:hAnsi="Times New Roman" w:cs="Times New Roman"/>
          <w:sz w:val="24"/>
          <w:szCs w:val="24"/>
        </w:rPr>
        <w:t>Для проведения инвентаризаций утвердить комиссию в составе:</w:t>
      </w:r>
    </w:p>
    <w:p w14:paraId="5FD3596E" w14:textId="77777777" w:rsidR="00EC5725" w:rsidRPr="00EC5725" w:rsidRDefault="00EC5725" w:rsidP="005F4EEA">
      <w:pPr>
        <w:pStyle w:val="aa"/>
        <w:numPr>
          <w:ilvl w:val="0"/>
          <w:numId w:val="9"/>
        </w:numPr>
        <w:spacing w:line="276" w:lineRule="auto"/>
        <w:ind w:left="0" w:firstLine="284"/>
        <w:rPr>
          <w:rFonts w:ascii="Times New Roman" w:hAnsi="Times New Roman" w:cs="Times New Roman"/>
          <w:sz w:val="24"/>
          <w:szCs w:val="24"/>
        </w:rPr>
      </w:pPr>
      <w:r w:rsidRPr="00EC5725">
        <w:rPr>
          <w:rFonts w:ascii="Times New Roman" w:hAnsi="Times New Roman" w:cs="Times New Roman"/>
          <w:sz w:val="24"/>
          <w:szCs w:val="24"/>
        </w:rPr>
        <w:t xml:space="preserve">Главный бухгалтер (председатель комиссии); </w:t>
      </w:r>
    </w:p>
    <w:p w14:paraId="4A1AAF38" w14:textId="77777777" w:rsidR="00EC5725" w:rsidRPr="00EC5725" w:rsidRDefault="00EC5725" w:rsidP="005F4EEA">
      <w:pPr>
        <w:pStyle w:val="aa"/>
        <w:numPr>
          <w:ilvl w:val="0"/>
          <w:numId w:val="9"/>
        </w:numPr>
        <w:spacing w:line="276" w:lineRule="auto"/>
        <w:ind w:left="0" w:firstLine="284"/>
        <w:rPr>
          <w:rFonts w:ascii="Times New Roman" w:hAnsi="Times New Roman" w:cs="Times New Roman"/>
          <w:sz w:val="24"/>
          <w:szCs w:val="24"/>
        </w:rPr>
      </w:pPr>
      <w:r w:rsidRPr="00EC5725">
        <w:rPr>
          <w:rFonts w:ascii="Times New Roman" w:hAnsi="Times New Roman" w:cs="Times New Roman"/>
          <w:sz w:val="24"/>
          <w:szCs w:val="24"/>
        </w:rPr>
        <w:t>ведущий юрисконсульт (заместитель председателя, секретарь);</w:t>
      </w:r>
    </w:p>
    <w:p w14:paraId="7CC0E483" w14:textId="77777777" w:rsidR="00EC5725" w:rsidRPr="00EC5725" w:rsidRDefault="00EC5725" w:rsidP="005F4EEA">
      <w:pPr>
        <w:pStyle w:val="aa"/>
        <w:numPr>
          <w:ilvl w:val="0"/>
          <w:numId w:val="9"/>
        </w:numPr>
        <w:spacing w:line="276" w:lineRule="auto"/>
        <w:ind w:left="0" w:firstLine="284"/>
        <w:rPr>
          <w:rFonts w:ascii="Times New Roman" w:hAnsi="Times New Roman" w:cs="Times New Roman"/>
          <w:sz w:val="24"/>
          <w:szCs w:val="24"/>
        </w:rPr>
      </w:pPr>
      <w:r w:rsidRPr="00EC5725">
        <w:rPr>
          <w:rFonts w:ascii="Times New Roman" w:hAnsi="Times New Roman" w:cs="Times New Roman"/>
          <w:sz w:val="24"/>
          <w:szCs w:val="24"/>
        </w:rPr>
        <w:t>ведущий бухгалтер.</w:t>
      </w:r>
    </w:p>
    <w:p w14:paraId="0F0B6862" w14:textId="77777777" w:rsidR="00EC5725" w:rsidRPr="00EC5725" w:rsidRDefault="00EC5725" w:rsidP="00EC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EC5725">
        <w:rPr>
          <w:rFonts w:ascii="Times New Roman" w:hAnsi="Times New Roman" w:cs="Times New Roman"/>
          <w:sz w:val="24"/>
          <w:szCs w:val="24"/>
        </w:rPr>
        <w:t>Конкретный персональный состав постоянно действующей инвентаризационной комиссии утверждается отдельным приказом. При большом объеме работ для одновременного проведения инвентаризации имущества создаются рабочие инвентаризационные комиссии. Персональный состав рабочих инвентаризационных комиссий назначается отдельным приказом руководителя учреждения.</w:t>
      </w:r>
    </w:p>
    <w:p w14:paraId="43B03591" w14:textId="77777777" w:rsidR="00EC5725" w:rsidRPr="00EC5725" w:rsidRDefault="00EC5725" w:rsidP="00EC5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EC5725">
        <w:rPr>
          <w:rFonts w:ascii="Times New Roman" w:hAnsi="Times New Roman" w:cs="Times New Roman"/>
          <w:sz w:val="24"/>
          <w:szCs w:val="24"/>
        </w:rPr>
        <w:t>Комиссии, помимо проведения инвентаризации активов, вменяется:</w:t>
      </w:r>
    </w:p>
    <w:p w14:paraId="5A03DDD5" w14:textId="77777777" w:rsidR="00EC5725" w:rsidRPr="00EC5725" w:rsidRDefault="00EC5725" w:rsidP="00EC5725">
      <w:pPr>
        <w:pStyle w:val="aa"/>
        <w:jc w:val="both"/>
        <w:rPr>
          <w:rFonts w:ascii="Times New Roman" w:hAnsi="Times New Roman" w:cs="Times New Roman"/>
          <w:sz w:val="24"/>
          <w:szCs w:val="24"/>
        </w:rPr>
      </w:pPr>
      <w:r w:rsidRPr="00EC5725">
        <w:rPr>
          <w:rFonts w:ascii="Times New Roman" w:hAnsi="Times New Roman" w:cs="Times New Roman"/>
          <w:sz w:val="24"/>
          <w:szCs w:val="24"/>
        </w:rPr>
        <w:t>- оценивать правильность использования имущества;</w:t>
      </w:r>
    </w:p>
    <w:p w14:paraId="61620C45" w14:textId="77777777" w:rsidR="00EC5725" w:rsidRPr="00EC5725" w:rsidRDefault="00EC5725" w:rsidP="00EC5725">
      <w:pPr>
        <w:pStyle w:val="aa"/>
        <w:jc w:val="both"/>
        <w:rPr>
          <w:rFonts w:ascii="Times New Roman" w:hAnsi="Times New Roman" w:cs="Times New Roman"/>
          <w:sz w:val="24"/>
          <w:szCs w:val="24"/>
        </w:rPr>
      </w:pPr>
      <w:r w:rsidRPr="00EC5725">
        <w:rPr>
          <w:rFonts w:ascii="Times New Roman" w:hAnsi="Times New Roman" w:cs="Times New Roman"/>
          <w:sz w:val="24"/>
          <w:szCs w:val="24"/>
        </w:rPr>
        <w:t>- определять наличие у имущества полезного потенциала;</w:t>
      </w:r>
    </w:p>
    <w:p w14:paraId="097D8F62" w14:textId="77777777" w:rsidR="00EC5725" w:rsidRPr="00EC5725" w:rsidRDefault="00EC5725" w:rsidP="00EC5725">
      <w:pPr>
        <w:pStyle w:val="aa"/>
        <w:jc w:val="both"/>
        <w:rPr>
          <w:rFonts w:ascii="Times New Roman" w:hAnsi="Times New Roman" w:cs="Times New Roman"/>
          <w:sz w:val="24"/>
          <w:szCs w:val="24"/>
        </w:rPr>
      </w:pPr>
      <w:r w:rsidRPr="00EC5725">
        <w:rPr>
          <w:rFonts w:ascii="Times New Roman" w:hAnsi="Times New Roman" w:cs="Times New Roman"/>
          <w:sz w:val="24"/>
          <w:szCs w:val="24"/>
        </w:rPr>
        <w:lastRenderedPageBreak/>
        <w:t>- выяснять у материально – ответственного лица причины расхождений фактического наличия имущества с данными бухгалтерского учета;</w:t>
      </w:r>
    </w:p>
    <w:p w14:paraId="30F24DB0" w14:textId="77777777" w:rsidR="00EC5725" w:rsidRPr="00EC5725" w:rsidRDefault="00EC5725" w:rsidP="00EC5725">
      <w:pPr>
        <w:pStyle w:val="aa"/>
        <w:jc w:val="both"/>
        <w:rPr>
          <w:rFonts w:ascii="Times New Roman" w:hAnsi="Times New Roman" w:cs="Times New Roman"/>
          <w:sz w:val="24"/>
          <w:szCs w:val="24"/>
        </w:rPr>
      </w:pPr>
      <w:r w:rsidRPr="00EC5725">
        <w:rPr>
          <w:rFonts w:ascii="Times New Roman" w:hAnsi="Times New Roman" w:cs="Times New Roman"/>
          <w:sz w:val="24"/>
          <w:szCs w:val="24"/>
        </w:rPr>
        <w:t>- подводить итоги инвентаризации и докладывать руководителю результат инвентаризации.</w:t>
      </w:r>
    </w:p>
    <w:p w14:paraId="5A9B1D6C" w14:textId="048F7D8D" w:rsidR="00EC5725" w:rsidRPr="00EC5725" w:rsidRDefault="00EC5725" w:rsidP="00EC5725">
      <w:pPr>
        <w:pStyle w:val="aa"/>
        <w:ind w:firstLine="708"/>
        <w:jc w:val="both"/>
        <w:rPr>
          <w:rFonts w:ascii="Times New Roman" w:hAnsi="Times New Roman" w:cs="Times New Roman"/>
          <w:sz w:val="24"/>
          <w:szCs w:val="24"/>
        </w:rPr>
      </w:pPr>
      <w:r w:rsidRPr="00EC5725">
        <w:rPr>
          <w:rFonts w:ascii="Times New Roman" w:hAnsi="Times New Roman" w:cs="Times New Roman"/>
          <w:sz w:val="24"/>
          <w:szCs w:val="24"/>
        </w:rPr>
        <w:t xml:space="preserve">В целях обеспечения достоверности данных бухгалтерского учета и отчетности проводится инвентаризация всего имущества учреждения, независимо от его местонахождения и всех видов финансовых обязательств </w:t>
      </w:r>
      <w:r w:rsidR="00437DD6">
        <w:rPr>
          <w:rFonts w:ascii="Times New Roman" w:hAnsi="Times New Roman" w:cs="Times New Roman"/>
          <w:sz w:val="24"/>
          <w:szCs w:val="24"/>
        </w:rPr>
        <w:t xml:space="preserve">в </w:t>
      </w:r>
      <w:r w:rsidRPr="00EC5725">
        <w:rPr>
          <w:rFonts w:ascii="Times New Roman" w:hAnsi="Times New Roman" w:cs="Times New Roman"/>
          <w:sz w:val="24"/>
          <w:szCs w:val="24"/>
        </w:rPr>
        <w:t xml:space="preserve">соответствии с Порядком проведения </w:t>
      </w:r>
      <w:r w:rsidR="00AD12B6" w:rsidRPr="00EC5725">
        <w:rPr>
          <w:rFonts w:ascii="Times New Roman" w:hAnsi="Times New Roman" w:cs="Times New Roman"/>
          <w:sz w:val="24"/>
          <w:szCs w:val="24"/>
        </w:rPr>
        <w:t>инвентаризации</w:t>
      </w:r>
      <w:r w:rsidR="00085634">
        <w:rPr>
          <w:rFonts w:ascii="Times New Roman" w:hAnsi="Times New Roman" w:cs="Times New Roman"/>
          <w:sz w:val="24"/>
          <w:szCs w:val="24"/>
        </w:rPr>
        <w:t xml:space="preserve"> </w:t>
      </w:r>
      <w:r w:rsidRPr="00EC5725">
        <w:rPr>
          <w:rFonts w:ascii="Times New Roman" w:hAnsi="Times New Roman" w:cs="Times New Roman"/>
          <w:sz w:val="24"/>
          <w:szCs w:val="24"/>
        </w:rPr>
        <w:t>(</w:t>
      </w:r>
      <w:r w:rsidRPr="00EC5725">
        <w:rPr>
          <w:rFonts w:ascii="Times New Roman" w:hAnsi="Times New Roman" w:cs="Times New Roman"/>
          <w:b/>
          <w:sz w:val="24"/>
          <w:szCs w:val="24"/>
        </w:rPr>
        <w:t>Приложение №4</w:t>
      </w:r>
      <w:r w:rsidRPr="00EC5725">
        <w:rPr>
          <w:rFonts w:ascii="Times New Roman" w:hAnsi="Times New Roman" w:cs="Times New Roman"/>
          <w:sz w:val="24"/>
          <w:szCs w:val="24"/>
        </w:rPr>
        <w:t>).</w:t>
      </w:r>
    </w:p>
    <w:p w14:paraId="0BC492D4" w14:textId="77777777" w:rsidR="00EC5725" w:rsidRPr="00EC5725" w:rsidRDefault="00EC5725" w:rsidP="00EC5725">
      <w:pPr>
        <w:ind w:firstLine="708"/>
        <w:jc w:val="both"/>
        <w:rPr>
          <w:rFonts w:ascii="Times New Roman" w:hAnsi="Times New Roman" w:cs="Times New Roman"/>
          <w:sz w:val="24"/>
          <w:szCs w:val="24"/>
        </w:rPr>
      </w:pPr>
      <w:r w:rsidRPr="00EC5725">
        <w:rPr>
          <w:rFonts w:ascii="Times New Roman" w:hAnsi="Times New Roman" w:cs="Times New Roman"/>
          <w:sz w:val="24"/>
          <w:szCs w:val="24"/>
        </w:rPr>
        <w:t xml:space="preserve">Внеплановые инвентаризации проводятся при необходимости </w:t>
      </w:r>
      <w:r w:rsidRPr="00EC5725">
        <w:rPr>
          <w:rFonts w:ascii="Times New Roman" w:eastAsia="Times New Roman" w:hAnsi="Times New Roman" w:cs="Times New Roman"/>
          <w:sz w:val="24"/>
          <w:szCs w:val="24"/>
        </w:rPr>
        <w:t>на основании Решения о проведении инвентаризации</w:t>
      </w:r>
      <w:r w:rsidRPr="00EC5725">
        <w:rPr>
          <w:rFonts w:ascii="Times New Roman" w:hAnsi="Times New Roman" w:cs="Times New Roman"/>
          <w:sz w:val="24"/>
          <w:szCs w:val="24"/>
        </w:rPr>
        <w:t>»</w:t>
      </w:r>
    </w:p>
    <w:p w14:paraId="0F417349" w14:textId="77777777" w:rsidR="00CF0394" w:rsidRPr="00423C68" w:rsidRDefault="00CF0394" w:rsidP="00CF0394">
      <w:pPr>
        <w:pStyle w:val="aa"/>
        <w:ind w:firstLine="567"/>
        <w:rPr>
          <w:rFonts w:ascii="Times New Roman" w:hAnsi="Times New Roman" w:cs="Times New Roman"/>
          <w:i/>
          <w:sz w:val="24"/>
          <w:szCs w:val="24"/>
        </w:rPr>
      </w:pPr>
    </w:p>
    <w:p w14:paraId="5CF067B2" w14:textId="77777777" w:rsidR="00CF0394" w:rsidRPr="00A13DA5" w:rsidRDefault="00A13DA5" w:rsidP="00CF0394">
      <w:pPr>
        <w:pStyle w:val="aa"/>
        <w:jc w:val="center"/>
        <w:rPr>
          <w:rFonts w:ascii="Times New Roman" w:hAnsi="Times New Roman" w:cs="Times New Roman"/>
          <w:b/>
          <w:sz w:val="24"/>
          <w:szCs w:val="24"/>
        </w:rPr>
      </w:pPr>
      <w:r>
        <w:rPr>
          <w:rFonts w:ascii="Times New Roman" w:hAnsi="Times New Roman" w:cs="Times New Roman"/>
          <w:b/>
          <w:sz w:val="24"/>
          <w:szCs w:val="24"/>
        </w:rPr>
        <w:t>1.8</w:t>
      </w:r>
      <w:r w:rsidR="00CF0394" w:rsidRPr="00A13DA5">
        <w:rPr>
          <w:rFonts w:ascii="Times New Roman" w:hAnsi="Times New Roman" w:cs="Times New Roman"/>
          <w:b/>
          <w:sz w:val="24"/>
          <w:szCs w:val="24"/>
        </w:rPr>
        <w:t>. Порядок организации внутреннего финансового контроля</w:t>
      </w:r>
    </w:p>
    <w:p w14:paraId="0DC71001" w14:textId="77777777" w:rsidR="00CF0394" w:rsidRPr="00A13DA5" w:rsidRDefault="00CF0394" w:rsidP="00CF0394">
      <w:pPr>
        <w:pStyle w:val="aa"/>
        <w:ind w:firstLine="567"/>
        <w:jc w:val="center"/>
        <w:rPr>
          <w:rFonts w:ascii="Times New Roman" w:hAnsi="Times New Roman" w:cs="Times New Roman"/>
          <w:b/>
          <w:sz w:val="24"/>
          <w:szCs w:val="24"/>
        </w:rPr>
      </w:pPr>
    </w:p>
    <w:p w14:paraId="28BD9EE7" w14:textId="77777777" w:rsidR="00CF0394" w:rsidRPr="00A13DA5" w:rsidRDefault="00A13DA5" w:rsidP="00CF0394">
      <w:pPr>
        <w:pStyle w:val="aa"/>
        <w:ind w:firstLine="284"/>
        <w:jc w:val="both"/>
        <w:rPr>
          <w:rFonts w:ascii="Times New Roman" w:hAnsi="Times New Roman" w:cs="Times New Roman"/>
          <w:sz w:val="24"/>
          <w:szCs w:val="24"/>
        </w:rPr>
      </w:pPr>
      <w:r>
        <w:rPr>
          <w:rFonts w:ascii="Times New Roman" w:hAnsi="Times New Roman" w:cs="Times New Roman"/>
          <w:b/>
          <w:sz w:val="24"/>
          <w:szCs w:val="24"/>
        </w:rPr>
        <w:t>1.8</w:t>
      </w:r>
      <w:r w:rsidR="00CF0394" w:rsidRPr="00A13DA5">
        <w:rPr>
          <w:rFonts w:ascii="Times New Roman" w:hAnsi="Times New Roman" w:cs="Times New Roman"/>
          <w:b/>
          <w:sz w:val="24"/>
          <w:szCs w:val="24"/>
        </w:rPr>
        <w:t xml:space="preserve">.1. </w:t>
      </w:r>
      <w:r w:rsidR="00CF0394" w:rsidRPr="00A13DA5">
        <w:rPr>
          <w:rFonts w:ascii="Times New Roman" w:hAnsi="Times New Roman" w:cs="Times New Roman"/>
          <w:sz w:val="24"/>
          <w:szCs w:val="24"/>
        </w:rPr>
        <w:t>В учреждении осуществляется</w:t>
      </w:r>
      <w:r w:rsidR="00E07EDB">
        <w:rPr>
          <w:rFonts w:ascii="Times New Roman" w:hAnsi="Times New Roman" w:cs="Times New Roman"/>
          <w:sz w:val="24"/>
          <w:szCs w:val="24"/>
        </w:rPr>
        <w:t xml:space="preserve"> </w:t>
      </w:r>
      <w:r w:rsidR="00CF0394" w:rsidRPr="00A13DA5">
        <w:rPr>
          <w:rFonts w:ascii="Times New Roman" w:hAnsi="Times New Roman" w:cs="Times New Roman"/>
          <w:sz w:val="24"/>
          <w:szCs w:val="24"/>
        </w:rPr>
        <w:t>внутренний финансовый контроль в отношении:</w:t>
      </w:r>
    </w:p>
    <w:p w14:paraId="0D85C1AA"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первичных учетных документов, принимаемых к бухгалтерскому учету;</w:t>
      </w:r>
    </w:p>
    <w:p w14:paraId="5F633DA5"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наличие (сохранность)активов, учитываемых за балансом и на балансе;</w:t>
      </w:r>
    </w:p>
    <w:p w14:paraId="7D40C731" w14:textId="77777777" w:rsidR="00CF0394" w:rsidRPr="00A13DA5" w:rsidRDefault="00CF0394" w:rsidP="005F4EEA">
      <w:pPr>
        <w:pStyle w:val="aa"/>
        <w:numPr>
          <w:ilvl w:val="0"/>
          <w:numId w:val="6"/>
        </w:numPr>
        <w:tabs>
          <w:tab w:val="left" w:pos="0"/>
        </w:tabs>
        <w:ind w:left="0" w:firstLine="284"/>
        <w:jc w:val="both"/>
        <w:rPr>
          <w:rFonts w:ascii="Times New Roman" w:hAnsi="Times New Roman" w:cs="Times New Roman"/>
          <w:sz w:val="24"/>
          <w:szCs w:val="24"/>
        </w:rPr>
      </w:pPr>
      <w:r w:rsidRPr="00A13DA5">
        <w:rPr>
          <w:rFonts w:ascii="Times New Roman" w:hAnsi="Times New Roman" w:cs="Times New Roman"/>
          <w:sz w:val="24"/>
          <w:szCs w:val="24"/>
        </w:rPr>
        <w:t>приходные и расходные кассовые операции;</w:t>
      </w:r>
    </w:p>
    <w:p w14:paraId="3926A45A"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начисление заработной платы, иных выплат работникам и производимые удержания;</w:t>
      </w:r>
    </w:p>
    <w:p w14:paraId="1A7BECC9"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исчисление и уплата в бюджеты налогов, страховых взносов, иных обязательных платежей;</w:t>
      </w:r>
    </w:p>
    <w:p w14:paraId="1F379790"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дебиторская и кредиторская задолженность;</w:t>
      </w:r>
    </w:p>
    <w:p w14:paraId="32BE4029"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расходы на командировки и служебные разъезды;</w:t>
      </w:r>
    </w:p>
    <w:p w14:paraId="47B03E5C"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расходы на телефонную связь;</w:t>
      </w:r>
    </w:p>
    <w:p w14:paraId="4F55249D"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лимит кассы;</w:t>
      </w:r>
    </w:p>
    <w:p w14:paraId="106A8908"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сверка с контрагентами</w:t>
      </w:r>
      <w:r w:rsidR="00547E33">
        <w:rPr>
          <w:rFonts w:ascii="Times New Roman" w:hAnsi="Times New Roman" w:cs="Times New Roman"/>
          <w:sz w:val="24"/>
          <w:szCs w:val="24"/>
        </w:rPr>
        <w:t xml:space="preserve"> </w:t>
      </w:r>
      <w:r w:rsidRPr="00A13DA5">
        <w:rPr>
          <w:rFonts w:ascii="Times New Roman" w:hAnsi="Times New Roman" w:cs="Times New Roman"/>
          <w:sz w:val="24"/>
          <w:szCs w:val="24"/>
        </w:rPr>
        <w:t>(ежеквартально);</w:t>
      </w:r>
    </w:p>
    <w:p w14:paraId="6217C442"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своевременность расчетов</w:t>
      </w:r>
      <w:r w:rsidR="00547E33">
        <w:rPr>
          <w:rFonts w:ascii="Times New Roman" w:hAnsi="Times New Roman" w:cs="Times New Roman"/>
          <w:sz w:val="24"/>
          <w:szCs w:val="24"/>
        </w:rPr>
        <w:t xml:space="preserve"> </w:t>
      </w:r>
      <w:r w:rsidRPr="00A13DA5">
        <w:rPr>
          <w:rFonts w:ascii="Times New Roman" w:hAnsi="Times New Roman" w:cs="Times New Roman"/>
          <w:sz w:val="24"/>
          <w:szCs w:val="24"/>
        </w:rPr>
        <w:t>(поставка товара, услуг, оплата, возврат обеспечения);</w:t>
      </w:r>
    </w:p>
    <w:p w14:paraId="44D0F556"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составление</w:t>
      </w:r>
      <w:r w:rsidR="00E07EDB">
        <w:rPr>
          <w:rFonts w:ascii="Times New Roman" w:hAnsi="Times New Roman" w:cs="Times New Roman"/>
          <w:sz w:val="24"/>
          <w:szCs w:val="24"/>
        </w:rPr>
        <w:t xml:space="preserve"> </w:t>
      </w:r>
      <w:r w:rsidRPr="00A13DA5">
        <w:rPr>
          <w:rFonts w:ascii="Times New Roman" w:hAnsi="Times New Roman" w:cs="Times New Roman"/>
          <w:sz w:val="24"/>
          <w:szCs w:val="24"/>
        </w:rPr>
        <w:t>и исполнение ПФХД;</w:t>
      </w:r>
    </w:p>
    <w:p w14:paraId="1F60CA86"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 xml:space="preserve"> работа автотранспорта.</w:t>
      </w:r>
    </w:p>
    <w:p w14:paraId="5F4627D5" w14:textId="77777777" w:rsidR="00CF0394" w:rsidRPr="00A13DA5" w:rsidRDefault="00A13DA5" w:rsidP="00CF0394">
      <w:pPr>
        <w:pStyle w:val="aa"/>
        <w:ind w:firstLine="284"/>
        <w:jc w:val="both"/>
        <w:rPr>
          <w:rFonts w:ascii="Times New Roman" w:hAnsi="Times New Roman" w:cs="Times New Roman"/>
          <w:sz w:val="24"/>
          <w:szCs w:val="24"/>
        </w:rPr>
      </w:pPr>
      <w:r>
        <w:rPr>
          <w:rFonts w:ascii="Times New Roman" w:hAnsi="Times New Roman" w:cs="Times New Roman"/>
          <w:b/>
          <w:sz w:val="24"/>
          <w:szCs w:val="24"/>
        </w:rPr>
        <w:t>1.8</w:t>
      </w:r>
      <w:r w:rsidR="00CF0394" w:rsidRPr="00A13DA5">
        <w:rPr>
          <w:rFonts w:ascii="Times New Roman" w:hAnsi="Times New Roman" w:cs="Times New Roman"/>
          <w:b/>
          <w:sz w:val="24"/>
          <w:szCs w:val="24"/>
        </w:rPr>
        <w:t xml:space="preserve">.2. </w:t>
      </w:r>
      <w:r w:rsidR="00CF0394" w:rsidRPr="00A13DA5">
        <w:rPr>
          <w:rFonts w:ascii="Times New Roman" w:hAnsi="Times New Roman" w:cs="Times New Roman"/>
          <w:sz w:val="24"/>
          <w:szCs w:val="24"/>
        </w:rPr>
        <w:t>Целями внутреннего финансового контроля являются:</w:t>
      </w:r>
    </w:p>
    <w:p w14:paraId="2172F637"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неуклонное соблюдение законодательства, прав и законных интересов работников и третьих лиц;</w:t>
      </w:r>
    </w:p>
    <w:p w14:paraId="525C5BAB"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 xml:space="preserve">предотвращение неэффективного расходования денежных средств, фактов коррупции </w:t>
      </w:r>
    </w:p>
    <w:p w14:paraId="3C359819" w14:textId="77777777" w:rsidR="00CF0394" w:rsidRPr="00A13DA5" w:rsidRDefault="00CF0394" w:rsidP="00CF0394">
      <w:pPr>
        <w:pStyle w:val="aa"/>
        <w:ind w:firstLine="284"/>
        <w:jc w:val="both"/>
        <w:rPr>
          <w:rFonts w:ascii="Times New Roman" w:hAnsi="Times New Roman" w:cs="Times New Roman"/>
          <w:sz w:val="24"/>
          <w:szCs w:val="24"/>
        </w:rPr>
      </w:pPr>
      <w:r w:rsidRPr="00A13DA5">
        <w:rPr>
          <w:rFonts w:ascii="Times New Roman" w:hAnsi="Times New Roman" w:cs="Times New Roman"/>
          <w:sz w:val="24"/>
          <w:szCs w:val="24"/>
        </w:rPr>
        <w:t>при осуществлении закупок, фактов применения к учреждению штрафных санкций;</w:t>
      </w:r>
    </w:p>
    <w:p w14:paraId="6F18BCEA"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повышение результативности и эффективности использования имущества в деятельности учреждения.</w:t>
      </w:r>
    </w:p>
    <w:p w14:paraId="231441F0" w14:textId="77777777" w:rsidR="00CF0394" w:rsidRPr="00A13DA5" w:rsidRDefault="00A13DA5" w:rsidP="00CF0394">
      <w:pPr>
        <w:pStyle w:val="aa"/>
        <w:ind w:firstLine="284"/>
        <w:jc w:val="both"/>
        <w:rPr>
          <w:rFonts w:ascii="Times New Roman" w:hAnsi="Times New Roman" w:cs="Times New Roman"/>
          <w:sz w:val="24"/>
          <w:szCs w:val="24"/>
        </w:rPr>
      </w:pPr>
      <w:r>
        <w:rPr>
          <w:rFonts w:ascii="Times New Roman" w:hAnsi="Times New Roman" w:cs="Times New Roman"/>
          <w:b/>
          <w:sz w:val="24"/>
          <w:szCs w:val="24"/>
        </w:rPr>
        <w:t>1.8</w:t>
      </w:r>
      <w:r w:rsidR="00CF0394" w:rsidRPr="00A13DA5">
        <w:rPr>
          <w:rFonts w:ascii="Times New Roman" w:hAnsi="Times New Roman" w:cs="Times New Roman"/>
          <w:b/>
          <w:sz w:val="24"/>
          <w:szCs w:val="24"/>
        </w:rPr>
        <w:t xml:space="preserve">.3. </w:t>
      </w:r>
      <w:r w:rsidR="00CF0394" w:rsidRPr="00A13DA5">
        <w:rPr>
          <w:rFonts w:ascii="Times New Roman" w:hAnsi="Times New Roman" w:cs="Times New Roman"/>
          <w:sz w:val="24"/>
          <w:szCs w:val="24"/>
        </w:rPr>
        <w:t>Для достижения заявленных целей используются следующие методы контроля:</w:t>
      </w:r>
    </w:p>
    <w:p w14:paraId="5B326170" w14:textId="77777777" w:rsidR="00CF0394" w:rsidRPr="00A13DA5" w:rsidRDefault="00CF0394" w:rsidP="005F4EEA">
      <w:pPr>
        <w:pStyle w:val="aa"/>
        <w:numPr>
          <w:ilvl w:val="0"/>
          <w:numId w:val="6"/>
        </w:numPr>
        <w:ind w:left="0" w:firstLine="284"/>
        <w:jc w:val="both"/>
        <w:rPr>
          <w:rFonts w:ascii="Times New Roman" w:hAnsi="Times New Roman" w:cs="Times New Roman"/>
          <w:sz w:val="24"/>
          <w:szCs w:val="24"/>
        </w:rPr>
      </w:pPr>
      <w:r w:rsidRPr="00A13DA5">
        <w:rPr>
          <w:rFonts w:ascii="Times New Roman" w:hAnsi="Times New Roman" w:cs="Times New Roman"/>
          <w:sz w:val="24"/>
          <w:szCs w:val="24"/>
        </w:rPr>
        <w:t>предварительный контроль, осуществляемый до заключения сделки или начала совершения операции, определяющий ее правомерность и целесообразность (проводится путем визирования документов, являющихся основанием для возникновения контролируемого факта хозяйственной жизни руководителем</w:t>
      </w:r>
      <w:r w:rsidR="00A13DA5" w:rsidRPr="00A13DA5">
        <w:rPr>
          <w:rFonts w:ascii="Times New Roman" w:hAnsi="Times New Roman" w:cs="Times New Roman"/>
          <w:sz w:val="24"/>
          <w:szCs w:val="24"/>
        </w:rPr>
        <w:t>).</w:t>
      </w:r>
    </w:p>
    <w:p w14:paraId="36D0E9F1" w14:textId="57CD9D93" w:rsidR="00CF0394" w:rsidRPr="00E514D4" w:rsidRDefault="00CF0394" w:rsidP="005F4EEA">
      <w:pPr>
        <w:pStyle w:val="aa"/>
        <w:numPr>
          <w:ilvl w:val="0"/>
          <w:numId w:val="6"/>
        </w:numPr>
        <w:ind w:left="0" w:firstLine="284"/>
        <w:jc w:val="both"/>
        <w:rPr>
          <w:rFonts w:ascii="Times New Roman" w:hAnsi="Times New Roman" w:cs="Times New Roman"/>
          <w:sz w:val="24"/>
          <w:szCs w:val="24"/>
        </w:rPr>
      </w:pPr>
      <w:r w:rsidRPr="000D5E0E">
        <w:rPr>
          <w:rFonts w:ascii="Times New Roman" w:hAnsi="Times New Roman" w:cs="Times New Roman"/>
          <w:sz w:val="24"/>
          <w:szCs w:val="24"/>
        </w:rPr>
        <w:t>текущий контроль –</w:t>
      </w:r>
      <w:r w:rsidR="00547E33">
        <w:rPr>
          <w:rFonts w:ascii="Times New Roman" w:hAnsi="Times New Roman" w:cs="Times New Roman"/>
          <w:sz w:val="24"/>
          <w:szCs w:val="24"/>
        </w:rPr>
        <w:t xml:space="preserve"> </w:t>
      </w:r>
      <w:r w:rsidRPr="000D5E0E">
        <w:rPr>
          <w:rFonts w:ascii="Times New Roman" w:hAnsi="Times New Roman" w:cs="Times New Roman"/>
          <w:sz w:val="24"/>
          <w:szCs w:val="24"/>
        </w:rPr>
        <w:t>осуществляется сплошным методом в рамках функционала и должностных инструкций</w:t>
      </w:r>
      <w:r w:rsidR="00E07EDB">
        <w:rPr>
          <w:rFonts w:ascii="Times New Roman" w:hAnsi="Times New Roman" w:cs="Times New Roman"/>
          <w:sz w:val="24"/>
          <w:szCs w:val="24"/>
        </w:rPr>
        <w:t xml:space="preserve"> </w:t>
      </w:r>
      <w:r w:rsidRPr="000D5E0E">
        <w:rPr>
          <w:rFonts w:ascii="Times New Roman" w:hAnsi="Times New Roman" w:cs="Times New Roman"/>
          <w:sz w:val="24"/>
          <w:szCs w:val="24"/>
        </w:rPr>
        <w:t>сотрудников</w:t>
      </w:r>
      <w:r w:rsidR="00085634">
        <w:rPr>
          <w:rFonts w:ascii="Times New Roman" w:hAnsi="Times New Roman" w:cs="Times New Roman"/>
          <w:sz w:val="24"/>
          <w:szCs w:val="24"/>
        </w:rPr>
        <w:t xml:space="preserve"> </w:t>
      </w:r>
      <w:r w:rsidRPr="000D5E0E">
        <w:rPr>
          <w:rFonts w:ascii="Times New Roman" w:hAnsi="Times New Roman" w:cs="Times New Roman"/>
          <w:sz w:val="24"/>
          <w:szCs w:val="24"/>
        </w:rPr>
        <w:t xml:space="preserve">(бухгалтерия, комиссия по поступлению и выбытию активов, инвентаризационная комиссия, ответственные лица за факт хозяйственной жизни, отраженный в документе). </w:t>
      </w:r>
      <w:r w:rsidRPr="00E514D4">
        <w:rPr>
          <w:rFonts w:ascii="Times New Roman" w:hAnsi="Times New Roman" w:cs="Times New Roman"/>
          <w:sz w:val="24"/>
          <w:szCs w:val="24"/>
        </w:rPr>
        <w:t>В рамках внутреннего контроля проверяется, имел ли место факт хозяйственной жизни, указанный в первичном документе. Ответственность за достоверность указанных в первичных документах сведений несут ли</w:t>
      </w:r>
      <w:r w:rsidR="000D5E0E" w:rsidRPr="00E514D4">
        <w:rPr>
          <w:rFonts w:ascii="Times New Roman" w:hAnsi="Times New Roman" w:cs="Times New Roman"/>
          <w:sz w:val="24"/>
          <w:szCs w:val="24"/>
        </w:rPr>
        <w:t>ца, подписывающие этот документ</w:t>
      </w:r>
      <w:r w:rsidRPr="00E514D4">
        <w:rPr>
          <w:rFonts w:ascii="Times New Roman" w:hAnsi="Times New Roman" w:cs="Times New Roman"/>
          <w:sz w:val="24"/>
          <w:szCs w:val="24"/>
        </w:rPr>
        <w:t>;</w:t>
      </w:r>
    </w:p>
    <w:p w14:paraId="07AB9DBE" w14:textId="77777777" w:rsidR="003A0A01" w:rsidRPr="003A0A01" w:rsidRDefault="00CF0394" w:rsidP="005F4EEA">
      <w:pPr>
        <w:pStyle w:val="aa"/>
        <w:numPr>
          <w:ilvl w:val="0"/>
          <w:numId w:val="6"/>
        </w:numPr>
        <w:ind w:left="0" w:firstLine="284"/>
        <w:jc w:val="both"/>
        <w:rPr>
          <w:rFonts w:ascii="Times New Roman" w:hAnsi="Times New Roman" w:cs="Times New Roman"/>
          <w:sz w:val="24"/>
          <w:szCs w:val="24"/>
        </w:rPr>
      </w:pPr>
      <w:r w:rsidRPr="003A0A01">
        <w:rPr>
          <w:rFonts w:ascii="Times New Roman" w:hAnsi="Times New Roman" w:cs="Times New Roman"/>
          <w:sz w:val="24"/>
          <w:szCs w:val="24"/>
        </w:rPr>
        <w:t>последующий контроль, осуществляемый по итогам совершения и отражения в учете контролируемых фактов хозяй</w:t>
      </w:r>
      <w:r w:rsidR="00D930B1">
        <w:rPr>
          <w:rFonts w:ascii="Times New Roman" w:hAnsi="Times New Roman" w:cs="Times New Roman"/>
          <w:sz w:val="24"/>
          <w:szCs w:val="24"/>
        </w:rPr>
        <w:t xml:space="preserve">ственной жизни путем </w:t>
      </w:r>
      <w:r w:rsidRPr="003A0A01">
        <w:rPr>
          <w:rFonts w:ascii="Times New Roman" w:hAnsi="Times New Roman" w:cs="Times New Roman"/>
          <w:sz w:val="24"/>
          <w:szCs w:val="24"/>
        </w:rPr>
        <w:t xml:space="preserve">внеплановых проверок, </w:t>
      </w:r>
      <w:r w:rsidR="003A0A01" w:rsidRPr="003A0A01">
        <w:rPr>
          <w:rFonts w:ascii="Times New Roman" w:hAnsi="Times New Roman" w:cs="Times New Roman"/>
          <w:sz w:val="24"/>
          <w:szCs w:val="24"/>
        </w:rPr>
        <w:t xml:space="preserve">проводимых согласно </w:t>
      </w:r>
      <w:r w:rsidR="003A0A01">
        <w:rPr>
          <w:rFonts w:ascii="Times New Roman" w:hAnsi="Times New Roman" w:cs="Times New Roman"/>
          <w:sz w:val="24"/>
          <w:szCs w:val="24"/>
        </w:rPr>
        <w:t xml:space="preserve">и на основании </w:t>
      </w:r>
      <w:r w:rsidR="003A0A01" w:rsidRPr="003A0A01">
        <w:rPr>
          <w:rFonts w:ascii="Times New Roman" w:hAnsi="Times New Roman" w:cs="Times New Roman"/>
          <w:sz w:val="24"/>
          <w:szCs w:val="24"/>
        </w:rPr>
        <w:t>приказа руководителя</w:t>
      </w:r>
      <w:r w:rsidR="003A0A01">
        <w:rPr>
          <w:rFonts w:ascii="Times New Roman" w:hAnsi="Times New Roman" w:cs="Times New Roman"/>
          <w:sz w:val="24"/>
          <w:szCs w:val="24"/>
        </w:rPr>
        <w:t>.</w:t>
      </w:r>
    </w:p>
    <w:p w14:paraId="5DCF37AC" w14:textId="77777777" w:rsidR="00CF0394" w:rsidRPr="003A0A01" w:rsidRDefault="003A0A01" w:rsidP="00F26549">
      <w:pPr>
        <w:pStyle w:val="aa"/>
        <w:ind w:firstLine="284"/>
        <w:jc w:val="both"/>
        <w:rPr>
          <w:rFonts w:ascii="Times New Roman" w:hAnsi="Times New Roman" w:cs="Times New Roman"/>
          <w:sz w:val="24"/>
          <w:szCs w:val="24"/>
        </w:rPr>
      </w:pPr>
      <w:r>
        <w:rPr>
          <w:rFonts w:ascii="Times New Roman" w:hAnsi="Times New Roman" w:cs="Times New Roman"/>
          <w:b/>
          <w:sz w:val="24"/>
          <w:szCs w:val="24"/>
        </w:rPr>
        <w:t>1.8</w:t>
      </w:r>
      <w:r w:rsidR="00CF0394" w:rsidRPr="003A0A01">
        <w:rPr>
          <w:rFonts w:ascii="Times New Roman" w:hAnsi="Times New Roman" w:cs="Times New Roman"/>
          <w:b/>
          <w:sz w:val="24"/>
          <w:szCs w:val="24"/>
        </w:rPr>
        <w:t xml:space="preserve">.4. </w:t>
      </w:r>
      <w:r w:rsidR="00CF0394" w:rsidRPr="003A0A01">
        <w:rPr>
          <w:rFonts w:ascii="Times New Roman" w:hAnsi="Times New Roman" w:cs="Times New Roman"/>
          <w:sz w:val="24"/>
          <w:szCs w:val="24"/>
        </w:rPr>
        <w:t>Сроки и порядок пр</w:t>
      </w:r>
      <w:r w:rsidR="00D930B1">
        <w:rPr>
          <w:rFonts w:ascii="Times New Roman" w:hAnsi="Times New Roman" w:cs="Times New Roman"/>
          <w:sz w:val="24"/>
          <w:szCs w:val="24"/>
        </w:rPr>
        <w:t>оведения</w:t>
      </w:r>
      <w:r w:rsidR="00CF0394" w:rsidRPr="003A0A01">
        <w:rPr>
          <w:rFonts w:ascii="Times New Roman" w:hAnsi="Times New Roman" w:cs="Times New Roman"/>
          <w:sz w:val="24"/>
          <w:szCs w:val="24"/>
        </w:rPr>
        <w:t xml:space="preserve"> внеплановых проверок в отношении контролируемых фактов хозяйственной жизни или их групп устанавливаются приказами по учреждению.</w:t>
      </w:r>
    </w:p>
    <w:p w14:paraId="71979D6B" w14:textId="77777777" w:rsidR="003A0A01" w:rsidRPr="007469DD" w:rsidRDefault="003A0A01" w:rsidP="00F26549">
      <w:pPr>
        <w:pStyle w:val="aa"/>
        <w:ind w:firstLine="284"/>
        <w:jc w:val="both"/>
        <w:rPr>
          <w:rFonts w:ascii="Times New Roman" w:hAnsi="Times New Roman" w:cs="Times New Roman"/>
          <w:b/>
          <w:sz w:val="24"/>
          <w:szCs w:val="24"/>
        </w:rPr>
      </w:pPr>
      <w:r w:rsidRPr="007469DD">
        <w:rPr>
          <w:rFonts w:ascii="Times New Roman" w:hAnsi="Times New Roman" w:cs="Times New Roman"/>
          <w:b/>
          <w:sz w:val="24"/>
          <w:szCs w:val="24"/>
        </w:rPr>
        <w:t>1.8</w:t>
      </w:r>
      <w:r w:rsidR="00CF0394" w:rsidRPr="007469DD">
        <w:rPr>
          <w:rFonts w:ascii="Times New Roman" w:hAnsi="Times New Roman" w:cs="Times New Roman"/>
          <w:b/>
          <w:sz w:val="24"/>
          <w:szCs w:val="24"/>
        </w:rPr>
        <w:t xml:space="preserve">.5. </w:t>
      </w:r>
      <w:r w:rsidRPr="007469DD">
        <w:rPr>
          <w:rFonts w:ascii="Times New Roman" w:hAnsi="Times New Roman" w:cs="Times New Roman"/>
          <w:sz w:val="24"/>
          <w:szCs w:val="24"/>
        </w:rPr>
        <w:t>О выявленных в ходе контрольных мероприятий нарушениях докладывать руководителю учреждения.</w:t>
      </w:r>
    </w:p>
    <w:p w14:paraId="607F0D34" w14:textId="0622EA9F" w:rsidR="00CF0394" w:rsidRPr="00335F7E" w:rsidRDefault="00335F7E" w:rsidP="00F26549">
      <w:pPr>
        <w:pStyle w:val="aa"/>
        <w:ind w:firstLine="284"/>
        <w:jc w:val="both"/>
        <w:rPr>
          <w:rFonts w:ascii="Times New Roman" w:hAnsi="Times New Roman" w:cs="Times New Roman"/>
          <w:sz w:val="24"/>
          <w:szCs w:val="24"/>
        </w:rPr>
      </w:pPr>
      <w:r w:rsidRPr="00335F7E">
        <w:rPr>
          <w:rFonts w:ascii="Times New Roman" w:hAnsi="Times New Roman" w:cs="Times New Roman"/>
          <w:b/>
          <w:sz w:val="24"/>
          <w:szCs w:val="24"/>
        </w:rPr>
        <w:lastRenderedPageBreak/>
        <w:t>1.8.6.</w:t>
      </w:r>
      <w:r w:rsidR="00085634">
        <w:rPr>
          <w:rFonts w:ascii="Times New Roman" w:hAnsi="Times New Roman" w:cs="Times New Roman"/>
          <w:b/>
          <w:sz w:val="24"/>
          <w:szCs w:val="24"/>
        </w:rPr>
        <w:t xml:space="preserve"> </w:t>
      </w:r>
      <w:r w:rsidR="00CF0394" w:rsidRPr="00335F7E">
        <w:rPr>
          <w:rFonts w:ascii="Times New Roman" w:hAnsi="Times New Roman" w:cs="Times New Roman"/>
          <w:sz w:val="24"/>
          <w:szCs w:val="24"/>
        </w:rPr>
        <w:t>Особенности и регламенты внутреннего контроля определяются</w:t>
      </w:r>
      <w:r w:rsidRPr="00335F7E">
        <w:rPr>
          <w:rFonts w:ascii="Times New Roman" w:hAnsi="Times New Roman" w:cs="Times New Roman"/>
          <w:sz w:val="24"/>
          <w:szCs w:val="24"/>
        </w:rPr>
        <w:t xml:space="preserve"> Положением о внутреннем контроле (</w:t>
      </w:r>
      <w:r w:rsidRPr="00335F7E">
        <w:rPr>
          <w:rFonts w:ascii="Times New Roman" w:hAnsi="Times New Roman" w:cs="Times New Roman"/>
          <w:b/>
          <w:sz w:val="24"/>
          <w:szCs w:val="24"/>
        </w:rPr>
        <w:t>Приложение</w:t>
      </w:r>
      <w:r w:rsidR="00CF0394" w:rsidRPr="00335F7E">
        <w:rPr>
          <w:rFonts w:ascii="Times New Roman" w:hAnsi="Times New Roman" w:cs="Times New Roman"/>
          <w:b/>
          <w:sz w:val="24"/>
          <w:szCs w:val="24"/>
        </w:rPr>
        <w:t xml:space="preserve"> № </w:t>
      </w:r>
      <w:r w:rsidR="00C14B6E">
        <w:rPr>
          <w:rFonts w:ascii="Times New Roman" w:hAnsi="Times New Roman" w:cs="Times New Roman"/>
          <w:b/>
          <w:sz w:val="24"/>
          <w:szCs w:val="24"/>
        </w:rPr>
        <w:t>5</w:t>
      </w:r>
      <w:r w:rsidRPr="00335F7E">
        <w:rPr>
          <w:rFonts w:ascii="Times New Roman" w:hAnsi="Times New Roman" w:cs="Times New Roman"/>
          <w:b/>
          <w:sz w:val="24"/>
          <w:szCs w:val="24"/>
        </w:rPr>
        <w:t>)</w:t>
      </w:r>
      <w:r w:rsidR="00CF0394" w:rsidRPr="00335F7E">
        <w:rPr>
          <w:rFonts w:ascii="Times New Roman" w:hAnsi="Times New Roman" w:cs="Times New Roman"/>
          <w:sz w:val="24"/>
          <w:szCs w:val="24"/>
        </w:rPr>
        <w:t>, разработанным в дополнение к настоящей учетной политике.</w:t>
      </w:r>
    </w:p>
    <w:p w14:paraId="052A5D22" w14:textId="77777777" w:rsidR="00335F7E" w:rsidRPr="006F61BA" w:rsidRDefault="00335F7E" w:rsidP="00CF0394">
      <w:pPr>
        <w:pStyle w:val="aa"/>
        <w:jc w:val="center"/>
        <w:rPr>
          <w:rFonts w:ascii="Times New Roman" w:hAnsi="Times New Roman" w:cs="Times New Roman"/>
          <w:b/>
          <w:sz w:val="24"/>
          <w:szCs w:val="24"/>
        </w:rPr>
      </w:pPr>
    </w:p>
    <w:p w14:paraId="4543A1A4" w14:textId="77777777" w:rsidR="00CF0394" w:rsidRPr="006F61BA" w:rsidRDefault="006F61BA" w:rsidP="00CF0394">
      <w:pPr>
        <w:pStyle w:val="aa"/>
        <w:ind w:firstLine="567"/>
        <w:jc w:val="center"/>
        <w:rPr>
          <w:rFonts w:ascii="Times New Roman" w:hAnsi="Times New Roman" w:cs="Times New Roman"/>
          <w:b/>
          <w:sz w:val="24"/>
          <w:szCs w:val="24"/>
        </w:rPr>
      </w:pPr>
      <w:r>
        <w:rPr>
          <w:rFonts w:ascii="Times New Roman" w:hAnsi="Times New Roman" w:cs="Times New Roman"/>
          <w:b/>
          <w:sz w:val="24"/>
          <w:szCs w:val="24"/>
        </w:rPr>
        <w:t>1.9</w:t>
      </w:r>
      <w:r w:rsidR="00CF0394" w:rsidRPr="006F61BA">
        <w:rPr>
          <w:rFonts w:ascii="Times New Roman" w:hAnsi="Times New Roman" w:cs="Times New Roman"/>
          <w:b/>
          <w:sz w:val="24"/>
          <w:szCs w:val="24"/>
        </w:rPr>
        <w:t>. Событие после отчетной даты</w:t>
      </w:r>
    </w:p>
    <w:p w14:paraId="4E9CE492" w14:textId="77777777" w:rsidR="00CF0394" w:rsidRPr="006F61BA" w:rsidRDefault="00CF0394" w:rsidP="00CF0394">
      <w:pPr>
        <w:pStyle w:val="aa"/>
        <w:ind w:firstLine="567"/>
        <w:jc w:val="center"/>
        <w:rPr>
          <w:rFonts w:ascii="Times New Roman" w:hAnsi="Times New Roman" w:cs="Times New Roman"/>
          <w:b/>
          <w:sz w:val="24"/>
          <w:szCs w:val="24"/>
        </w:rPr>
      </w:pPr>
    </w:p>
    <w:p w14:paraId="73F9A6A1" w14:textId="77777777" w:rsidR="00CF0394" w:rsidRPr="006F61BA" w:rsidRDefault="006F61BA" w:rsidP="00CF0394">
      <w:pPr>
        <w:pStyle w:val="aa"/>
        <w:ind w:firstLine="284"/>
        <w:jc w:val="both"/>
        <w:rPr>
          <w:rFonts w:ascii="Times New Roman" w:hAnsi="Times New Roman" w:cs="Times New Roman"/>
          <w:sz w:val="24"/>
          <w:szCs w:val="24"/>
        </w:rPr>
      </w:pPr>
      <w:r>
        <w:rPr>
          <w:rFonts w:ascii="Times New Roman" w:hAnsi="Times New Roman" w:cs="Times New Roman"/>
          <w:b/>
          <w:sz w:val="24"/>
          <w:szCs w:val="24"/>
        </w:rPr>
        <w:t>1.9</w:t>
      </w:r>
      <w:r w:rsidR="00CF0394" w:rsidRPr="006F61BA">
        <w:rPr>
          <w:rFonts w:ascii="Times New Roman" w:hAnsi="Times New Roman" w:cs="Times New Roman"/>
          <w:b/>
          <w:sz w:val="24"/>
          <w:szCs w:val="24"/>
        </w:rPr>
        <w:t>.</w:t>
      </w:r>
      <w:r w:rsidR="00F26549" w:rsidRPr="006F61BA">
        <w:rPr>
          <w:rFonts w:ascii="Times New Roman" w:hAnsi="Times New Roman" w:cs="Times New Roman"/>
          <w:b/>
          <w:sz w:val="24"/>
          <w:szCs w:val="24"/>
        </w:rPr>
        <w:t>1.</w:t>
      </w:r>
      <w:r w:rsidR="00F26549" w:rsidRPr="006F61BA">
        <w:rPr>
          <w:rFonts w:ascii="Times New Roman" w:hAnsi="Times New Roman" w:cs="Times New Roman"/>
          <w:sz w:val="24"/>
          <w:szCs w:val="24"/>
        </w:rPr>
        <w:t xml:space="preserve"> Считать</w:t>
      </w:r>
      <w:r w:rsidR="00CF0394" w:rsidRPr="006F61BA">
        <w:rPr>
          <w:rFonts w:ascii="Times New Roman" w:hAnsi="Times New Roman" w:cs="Times New Roman"/>
          <w:sz w:val="24"/>
          <w:szCs w:val="24"/>
        </w:rPr>
        <w:t xml:space="preserve"> событием после отчетной даты:</w:t>
      </w:r>
    </w:p>
    <w:p w14:paraId="4B7A566A" w14:textId="77777777" w:rsidR="00CF0394" w:rsidRPr="006F61BA" w:rsidRDefault="00CF0394" w:rsidP="00CF0394">
      <w:pPr>
        <w:pStyle w:val="aa"/>
        <w:ind w:firstLine="284"/>
        <w:jc w:val="both"/>
        <w:rPr>
          <w:rFonts w:ascii="Times New Roman" w:hAnsi="Times New Roman" w:cs="Times New Roman"/>
          <w:sz w:val="24"/>
          <w:szCs w:val="24"/>
        </w:rPr>
      </w:pPr>
      <w:r w:rsidRPr="006F61BA">
        <w:rPr>
          <w:rFonts w:ascii="Times New Roman" w:hAnsi="Times New Roman" w:cs="Times New Roman"/>
          <w:sz w:val="24"/>
          <w:szCs w:val="24"/>
        </w:rPr>
        <w:t>- объявление в установленном порядке дебитора организации банкротом, если по состоянию на отчетную дату в отношении данного дебитора уже осуществлялась процедура банкротства;</w:t>
      </w:r>
    </w:p>
    <w:p w14:paraId="2F51F7F3" w14:textId="77777777" w:rsidR="00CF0394" w:rsidRPr="006F61BA" w:rsidRDefault="00CF0394" w:rsidP="00CF0394">
      <w:pPr>
        <w:pStyle w:val="aa"/>
        <w:ind w:firstLine="284"/>
        <w:jc w:val="both"/>
        <w:rPr>
          <w:rFonts w:ascii="Times New Roman" w:hAnsi="Times New Roman" w:cs="Times New Roman"/>
          <w:sz w:val="24"/>
          <w:szCs w:val="24"/>
        </w:rPr>
      </w:pPr>
      <w:r w:rsidRPr="006F61BA">
        <w:rPr>
          <w:rFonts w:ascii="Times New Roman" w:hAnsi="Times New Roman" w:cs="Times New Roman"/>
          <w:sz w:val="24"/>
          <w:szCs w:val="24"/>
        </w:rPr>
        <w:t>- урегулирование судебного спора, состоявшееся после окончания отчетного периода, в ходе которого подтвердился факт наличия у учреждения существующего обязательства на отчетную дату;</w:t>
      </w:r>
    </w:p>
    <w:p w14:paraId="76A1FE24" w14:textId="77777777" w:rsidR="00CF0394" w:rsidRPr="006F61BA" w:rsidRDefault="00CF0394" w:rsidP="00CF0394">
      <w:pPr>
        <w:pStyle w:val="aa"/>
        <w:ind w:firstLine="284"/>
        <w:jc w:val="both"/>
        <w:rPr>
          <w:rFonts w:ascii="Times New Roman" w:hAnsi="Times New Roman" w:cs="Times New Roman"/>
          <w:sz w:val="24"/>
          <w:szCs w:val="24"/>
        </w:rPr>
      </w:pPr>
      <w:r w:rsidRPr="006F61BA">
        <w:rPr>
          <w:rFonts w:ascii="Times New Roman" w:hAnsi="Times New Roman" w:cs="Times New Roman"/>
          <w:sz w:val="24"/>
          <w:szCs w:val="24"/>
        </w:rPr>
        <w:t>- произведенная после отчетной даты оценка активов, результаты которой свидетельствуют об устойчивом и существенном снижении их стоимости, определенной по состоянию на отчетную дату;</w:t>
      </w:r>
    </w:p>
    <w:p w14:paraId="3F9F9540" w14:textId="77777777" w:rsidR="00CF0394" w:rsidRPr="006F61BA" w:rsidRDefault="00CF0394" w:rsidP="00CF0394">
      <w:pPr>
        <w:pStyle w:val="aa"/>
        <w:ind w:firstLine="284"/>
        <w:jc w:val="both"/>
        <w:rPr>
          <w:rFonts w:ascii="Times New Roman" w:hAnsi="Times New Roman" w:cs="Times New Roman"/>
          <w:sz w:val="24"/>
          <w:szCs w:val="24"/>
        </w:rPr>
      </w:pPr>
      <w:r w:rsidRPr="006F61BA">
        <w:rPr>
          <w:rFonts w:ascii="Times New Roman" w:hAnsi="Times New Roman" w:cs="Times New Roman"/>
          <w:sz w:val="24"/>
          <w:szCs w:val="24"/>
        </w:rPr>
        <w:t>- продажа запасов после отчетной даты, показывающая, что расчет цены возможной реализации этих запасов по состоянию на отчетную дату был не обоснован;</w:t>
      </w:r>
    </w:p>
    <w:p w14:paraId="682DA0EC" w14:textId="77777777" w:rsidR="00CF0394" w:rsidRPr="006F61BA" w:rsidRDefault="00CF0394" w:rsidP="00CF0394">
      <w:pPr>
        <w:pStyle w:val="aa"/>
        <w:ind w:firstLine="284"/>
        <w:jc w:val="both"/>
        <w:rPr>
          <w:rFonts w:ascii="Times New Roman" w:hAnsi="Times New Roman" w:cs="Times New Roman"/>
          <w:sz w:val="24"/>
          <w:szCs w:val="24"/>
        </w:rPr>
      </w:pPr>
      <w:r w:rsidRPr="006F61BA">
        <w:rPr>
          <w:rFonts w:ascii="Times New Roman" w:hAnsi="Times New Roman" w:cs="Times New Roman"/>
          <w:sz w:val="24"/>
          <w:szCs w:val="24"/>
        </w:rPr>
        <w:t>- обнаружение после отчетной даты существенной ошибки в бухгалтерском учете или нарушения законодательства при осуществлении деятельности организации, которые ведут к искажению бухгалтерской отчетности за отчетный период;</w:t>
      </w:r>
    </w:p>
    <w:p w14:paraId="3983746C" w14:textId="77777777" w:rsidR="00CF0394" w:rsidRPr="006F61BA" w:rsidRDefault="00CF0394" w:rsidP="00CF0394">
      <w:pPr>
        <w:pStyle w:val="aa"/>
        <w:ind w:firstLine="284"/>
        <w:jc w:val="both"/>
        <w:rPr>
          <w:rFonts w:ascii="Times New Roman" w:hAnsi="Times New Roman" w:cs="Times New Roman"/>
          <w:sz w:val="24"/>
          <w:szCs w:val="24"/>
        </w:rPr>
      </w:pPr>
      <w:r w:rsidRPr="006F61BA">
        <w:rPr>
          <w:rFonts w:ascii="Times New Roman" w:hAnsi="Times New Roman" w:cs="Times New Roman"/>
          <w:sz w:val="24"/>
          <w:szCs w:val="24"/>
        </w:rPr>
        <w:t>- прекращение деятельности дебитора организации,</w:t>
      </w:r>
      <w:r w:rsidR="007D707A">
        <w:rPr>
          <w:rFonts w:ascii="Times New Roman" w:hAnsi="Times New Roman" w:cs="Times New Roman"/>
          <w:sz w:val="24"/>
          <w:szCs w:val="24"/>
        </w:rPr>
        <w:t xml:space="preserve"> </w:t>
      </w:r>
      <w:r w:rsidRPr="006F61BA">
        <w:rPr>
          <w:rFonts w:ascii="Times New Roman" w:hAnsi="Times New Roman" w:cs="Times New Roman"/>
          <w:sz w:val="24"/>
          <w:szCs w:val="24"/>
        </w:rPr>
        <w:t>если</w:t>
      </w:r>
      <w:r w:rsidR="007D707A">
        <w:rPr>
          <w:rFonts w:ascii="Times New Roman" w:hAnsi="Times New Roman" w:cs="Times New Roman"/>
          <w:sz w:val="24"/>
          <w:szCs w:val="24"/>
        </w:rPr>
        <w:t xml:space="preserve"> </w:t>
      </w:r>
      <w:r w:rsidRPr="006F61BA">
        <w:rPr>
          <w:rFonts w:ascii="Times New Roman" w:hAnsi="Times New Roman" w:cs="Times New Roman"/>
          <w:sz w:val="24"/>
          <w:szCs w:val="24"/>
        </w:rPr>
        <w:t>до даты подписания бухгалтерской отчетности</w:t>
      </w:r>
      <w:r w:rsidR="00570938">
        <w:rPr>
          <w:rFonts w:ascii="Times New Roman" w:hAnsi="Times New Roman" w:cs="Times New Roman"/>
          <w:sz w:val="24"/>
          <w:szCs w:val="24"/>
        </w:rPr>
        <w:t xml:space="preserve"> </w:t>
      </w:r>
      <w:r w:rsidRPr="006F61BA">
        <w:rPr>
          <w:rFonts w:ascii="Times New Roman" w:hAnsi="Times New Roman" w:cs="Times New Roman"/>
          <w:sz w:val="24"/>
          <w:szCs w:val="24"/>
        </w:rPr>
        <w:t>получено уведомление налоговой инспекции об исключение юридического лица из ЕГРЮЛ;</w:t>
      </w:r>
    </w:p>
    <w:p w14:paraId="0316224A" w14:textId="77777777" w:rsidR="00936067" w:rsidRPr="006F61BA" w:rsidRDefault="00CF0394" w:rsidP="00CF0394">
      <w:pPr>
        <w:pStyle w:val="aa"/>
        <w:ind w:firstLine="284"/>
        <w:jc w:val="both"/>
        <w:rPr>
          <w:rFonts w:ascii="Times New Roman" w:hAnsi="Times New Roman" w:cs="Times New Roman"/>
          <w:sz w:val="24"/>
          <w:szCs w:val="24"/>
        </w:rPr>
      </w:pPr>
      <w:r w:rsidRPr="006F61BA">
        <w:rPr>
          <w:rFonts w:ascii="Times New Roman" w:hAnsi="Times New Roman" w:cs="Times New Roman"/>
          <w:sz w:val="24"/>
          <w:szCs w:val="24"/>
        </w:rPr>
        <w:t>-получение свидетельства о государственной регистрации</w:t>
      </w:r>
      <w:r w:rsidR="00570938">
        <w:rPr>
          <w:rFonts w:ascii="Times New Roman" w:hAnsi="Times New Roman" w:cs="Times New Roman"/>
          <w:sz w:val="24"/>
          <w:szCs w:val="24"/>
        </w:rPr>
        <w:t xml:space="preserve"> </w:t>
      </w:r>
      <w:r w:rsidRPr="006F61BA">
        <w:rPr>
          <w:rFonts w:ascii="Times New Roman" w:hAnsi="Times New Roman" w:cs="Times New Roman"/>
          <w:sz w:val="24"/>
          <w:szCs w:val="24"/>
        </w:rPr>
        <w:t>права оперативного управления или права собственности на введенные в эксплуатацию в отчетном году</w:t>
      </w:r>
      <w:r w:rsidR="007D707A">
        <w:rPr>
          <w:rFonts w:ascii="Times New Roman" w:hAnsi="Times New Roman" w:cs="Times New Roman"/>
          <w:sz w:val="24"/>
          <w:szCs w:val="24"/>
        </w:rPr>
        <w:t xml:space="preserve"> </w:t>
      </w:r>
      <w:r w:rsidRPr="006F61BA">
        <w:rPr>
          <w:rFonts w:ascii="Times New Roman" w:hAnsi="Times New Roman" w:cs="Times New Roman"/>
          <w:sz w:val="24"/>
          <w:szCs w:val="24"/>
        </w:rPr>
        <w:t>или находящиеся в пользовании объекты недвижимого имущества;</w:t>
      </w:r>
    </w:p>
    <w:p w14:paraId="032E1633" w14:textId="77777777" w:rsidR="00CF0394" w:rsidRPr="006F61BA" w:rsidRDefault="00CF0394" w:rsidP="00CF0394">
      <w:pPr>
        <w:pStyle w:val="aa"/>
        <w:ind w:firstLine="284"/>
        <w:jc w:val="both"/>
        <w:rPr>
          <w:rFonts w:ascii="Times New Roman" w:hAnsi="Times New Roman" w:cs="Times New Roman"/>
          <w:sz w:val="24"/>
          <w:szCs w:val="24"/>
        </w:rPr>
      </w:pPr>
      <w:r w:rsidRPr="006F61BA">
        <w:rPr>
          <w:rFonts w:ascii="Times New Roman" w:hAnsi="Times New Roman" w:cs="Times New Roman"/>
          <w:sz w:val="24"/>
          <w:szCs w:val="24"/>
        </w:rPr>
        <w:t xml:space="preserve"> - корректировка сумм ущерба, если до даты представления отчетности</w:t>
      </w:r>
      <w:r w:rsidR="00570938">
        <w:rPr>
          <w:rFonts w:ascii="Times New Roman" w:hAnsi="Times New Roman" w:cs="Times New Roman"/>
          <w:sz w:val="24"/>
          <w:szCs w:val="24"/>
        </w:rPr>
        <w:t xml:space="preserve"> </w:t>
      </w:r>
      <w:r w:rsidRPr="006F61BA">
        <w:rPr>
          <w:rFonts w:ascii="Times New Roman" w:hAnsi="Times New Roman" w:cs="Times New Roman"/>
          <w:sz w:val="24"/>
          <w:szCs w:val="24"/>
        </w:rPr>
        <w:t>получено судебное решение</w:t>
      </w:r>
      <w:r w:rsidR="00936067" w:rsidRPr="006F61BA">
        <w:rPr>
          <w:rFonts w:ascii="Times New Roman" w:hAnsi="Times New Roman" w:cs="Times New Roman"/>
          <w:sz w:val="24"/>
          <w:szCs w:val="24"/>
        </w:rPr>
        <w:t xml:space="preserve">, </w:t>
      </w:r>
      <w:r w:rsidRPr="006F61BA">
        <w:rPr>
          <w:rFonts w:ascii="Times New Roman" w:hAnsi="Times New Roman" w:cs="Times New Roman"/>
          <w:sz w:val="24"/>
          <w:szCs w:val="24"/>
        </w:rPr>
        <w:t>уточняющее</w:t>
      </w:r>
      <w:r w:rsidR="00570938">
        <w:rPr>
          <w:rFonts w:ascii="Times New Roman" w:hAnsi="Times New Roman" w:cs="Times New Roman"/>
          <w:sz w:val="24"/>
          <w:szCs w:val="24"/>
        </w:rPr>
        <w:t xml:space="preserve"> </w:t>
      </w:r>
      <w:r w:rsidRPr="006F61BA">
        <w:rPr>
          <w:rFonts w:ascii="Times New Roman" w:hAnsi="Times New Roman" w:cs="Times New Roman"/>
          <w:sz w:val="24"/>
          <w:szCs w:val="24"/>
        </w:rPr>
        <w:t>суммы нанесенного ущерба.</w:t>
      </w:r>
    </w:p>
    <w:p w14:paraId="1A16678B" w14:textId="77777777" w:rsidR="00CF0394" w:rsidRPr="006F61BA" w:rsidRDefault="00CF0394" w:rsidP="00CF0394">
      <w:pPr>
        <w:pStyle w:val="aa"/>
        <w:ind w:firstLine="284"/>
        <w:jc w:val="both"/>
        <w:rPr>
          <w:rFonts w:ascii="Times New Roman" w:hAnsi="Times New Roman" w:cs="Times New Roman"/>
          <w:sz w:val="24"/>
          <w:szCs w:val="24"/>
        </w:rPr>
      </w:pPr>
      <w:r w:rsidRPr="006F61BA">
        <w:rPr>
          <w:rFonts w:ascii="Times New Roman" w:hAnsi="Times New Roman" w:cs="Times New Roman"/>
          <w:sz w:val="24"/>
          <w:szCs w:val="24"/>
        </w:rPr>
        <w:t xml:space="preserve">Порядок отражения в учете событий после отчетной даты, порядок признания в бухгалтерском учете и раскрытия в бухгалтерской (финансовой) отчетности событий после отчетной даты определяется </w:t>
      </w:r>
      <w:r w:rsidR="0025530D">
        <w:rPr>
          <w:rFonts w:ascii="Times New Roman" w:hAnsi="Times New Roman" w:cs="Times New Roman"/>
          <w:b/>
          <w:sz w:val="24"/>
          <w:szCs w:val="24"/>
        </w:rPr>
        <w:t>Приложением №</w:t>
      </w:r>
      <w:r w:rsidR="00C14B6E">
        <w:rPr>
          <w:rFonts w:ascii="Times New Roman" w:hAnsi="Times New Roman" w:cs="Times New Roman"/>
          <w:b/>
          <w:sz w:val="24"/>
          <w:szCs w:val="24"/>
        </w:rPr>
        <w:t>6</w:t>
      </w:r>
      <w:r w:rsidRPr="006F61BA">
        <w:rPr>
          <w:rFonts w:ascii="Times New Roman" w:hAnsi="Times New Roman" w:cs="Times New Roman"/>
          <w:sz w:val="24"/>
          <w:szCs w:val="24"/>
        </w:rPr>
        <w:t>, разработанным в дополнение к настоящей учетной политике.</w:t>
      </w:r>
    </w:p>
    <w:p w14:paraId="688EEEC5" w14:textId="77777777" w:rsidR="004B3844" w:rsidRDefault="004B3844" w:rsidP="00730024">
      <w:pPr>
        <w:ind w:firstLine="284"/>
        <w:jc w:val="both"/>
        <w:rPr>
          <w:rFonts w:ascii="Times New Roman" w:hAnsi="Times New Roman" w:cs="Times New Roman"/>
          <w:sz w:val="24"/>
          <w:szCs w:val="24"/>
        </w:rPr>
      </w:pPr>
    </w:p>
    <w:p w14:paraId="4E6AE562" w14:textId="77777777" w:rsidR="00D41288" w:rsidRPr="00D41288" w:rsidRDefault="009E030D" w:rsidP="00D41288">
      <w:pPr>
        <w:pStyle w:val="aa"/>
        <w:ind w:firstLine="567"/>
        <w:jc w:val="center"/>
        <w:rPr>
          <w:rFonts w:ascii="Times New Roman" w:hAnsi="Times New Roman" w:cs="Times New Roman"/>
          <w:b/>
          <w:sz w:val="24"/>
          <w:szCs w:val="24"/>
        </w:rPr>
      </w:pPr>
      <w:r w:rsidRPr="00D41288">
        <w:rPr>
          <w:rFonts w:ascii="Times New Roman" w:hAnsi="Times New Roman" w:cs="Times New Roman"/>
          <w:b/>
          <w:sz w:val="24"/>
          <w:szCs w:val="24"/>
        </w:rPr>
        <w:t xml:space="preserve">1.10. </w:t>
      </w:r>
      <w:r w:rsidR="00D41288" w:rsidRPr="00D41288">
        <w:rPr>
          <w:rFonts w:ascii="Times New Roman" w:hAnsi="Times New Roman" w:cs="Times New Roman"/>
          <w:b/>
          <w:sz w:val="24"/>
          <w:szCs w:val="24"/>
        </w:rPr>
        <w:t>Денежные средства и денежные документы: порядок и сроки выдачи под отчет</w:t>
      </w:r>
    </w:p>
    <w:p w14:paraId="75EEC4DA" w14:textId="77777777" w:rsidR="00D41288" w:rsidRPr="00D41288" w:rsidRDefault="00D41288" w:rsidP="00D41288">
      <w:pPr>
        <w:pStyle w:val="aa"/>
        <w:ind w:firstLine="567"/>
        <w:jc w:val="center"/>
        <w:rPr>
          <w:rFonts w:ascii="Times New Roman" w:hAnsi="Times New Roman" w:cs="Times New Roman"/>
          <w:b/>
          <w:color w:val="FF0000"/>
          <w:sz w:val="24"/>
          <w:szCs w:val="24"/>
        </w:rPr>
      </w:pPr>
    </w:p>
    <w:p w14:paraId="6402E0BF" w14:textId="77777777" w:rsidR="00D41288" w:rsidRPr="00D41288" w:rsidRDefault="00D41288" w:rsidP="00D41288">
      <w:pPr>
        <w:pStyle w:val="aa"/>
        <w:tabs>
          <w:tab w:val="left" w:pos="708"/>
          <w:tab w:val="left" w:pos="1416"/>
          <w:tab w:val="left" w:pos="2124"/>
          <w:tab w:val="left" w:pos="2832"/>
          <w:tab w:val="left" w:pos="3540"/>
          <w:tab w:val="left" w:pos="7605"/>
        </w:tabs>
        <w:ind w:firstLine="284"/>
        <w:jc w:val="both"/>
        <w:rPr>
          <w:rFonts w:ascii="Times New Roman" w:hAnsi="Times New Roman" w:cs="Times New Roman"/>
          <w:b/>
          <w:sz w:val="24"/>
          <w:szCs w:val="24"/>
        </w:rPr>
      </w:pPr>
      <w:r w:rsidRPr="00D41288">
        <w:rPr>
          <w:rFonts w:ascii="Times New Roman" w:hAnsi="Times New Roman" w:cs="Times New Roman"/>
          <w:b/>
          <w:sz w:val="24"/>
          <w:szCs w:val="24"/>
        </w:rPr>
        <w:t>1.10.1. Учет расчетов с подотчетными лицами в учреждении.</w:t>
      </w:r>
    </w:p>
    <w:p w14:paraId="5D74DB79" w14:textId="77777777" w:rsidR="00D41288" w:rsidRPr="007C1D85" w:rsidRDefault="007C1D85" w:rsidP="00D41288">
      <w:pPr>
        <w:pStyle w:val="aa"/>
        <w:tabs>
          <w:tab w:val="left" w:pos="708"/>
          <w:tab w:val="left" w:pos="1416"/>
          <w:tab w:val="left" w:pos="2124"/>
          <w:tab w:val="left" w:pos="2832"/>
          <w:tab w:val="left" w:pos="3540"/>
          <w:tab w:val="left" w:pos="7605"/>
        </w:tabs>
        <w:ind w:firstLine="284"/>
        <w:jc w:val="both"/>
        <w:rPr>
          <w:rFonts w:ascii="Times New Roman" w:hAnsi="Times New Roman" w:cs="Times New Roman"/>
          <w:sz w:val="24"/>
          <w:szCs w:val="24"/>
        </w:rPr>
      </w:pPr>
      <w:r w:rsidRPr="007C1D85">
        <w:rPr>
          <w:rFonts w:ascii="Times New Roman" w:hAnsi="Times New Roman" w:cs="Times New Roman"/>
          <w:sz w:val="24"/>
          <w:szCs w:val="24"/>
        </w:rPr>
        <w:t xml:space="preserve">Право получения денежных сумм подотчет имеют лица, состоящие в штате учреждения. </w:t>
      </w:r>
      <w:r w:rsidR="00D41288" w:rsidRPr="007C1D85">
        <w:rPr>
          <w:rFonts w:ascii="Times New Roman" w:hAnsi="Times New Roman" w:cs="Times New Roman"/>
          <w:sz w:val="24"/>
          <w:szCs w:val="24"/>
        </w:rPr>
        <w:t xml:space="preserve">Денежные средства в подотчет выдаются из кассы учреждения либо перечисляются на зарплатную </w:t>
      </w:r>
      <w:r w:rsidRPr="007C1D85">
        <w:rPr>
          <w:rFonts w:ascii="Times New Roman" w:hAnsi="Times New Roman" w:cs="Times New Roman"/>
          <w:sz w:val="24"/>
          <w:szCs w:val="24"/>
        </w:rPr>
        <w:t>карту МИР</w:t>
      </w:r>
      <w:r w:rsidR="00570938">
        <w:rPr>
          <w:rFonts w:ascii="Times New Roman" w:hAnsi="Times New Roman" w:cs="Times New Roman"/>
          <w:sz w:val="24"/>
          <w:szCs w:val="24"/>
        </w:rPr>
        <w:t xml:space="preserve"> </w:t>
      </w:r>
      <w:r w:rsidRPr="007C1D85">
        <w:rPr>
          <w:rFonts w:ascii="Times New Roman" w:hAnsi="Times New Roman" w:cs="Times New Roman"/>
          <w:sz w:val="24"/>
          <w:szCs w:val="24"/>
        </w:rPr>
        <w:t xml:space="preserve">материально - ответственного лица </w:t>
      </w:r>
      <w:r w:rsidR="00D41288" w:rsidRPr="007C1D85">
        <w:rPr>
          <w:rFonts w:ascii="Times New Roman" w:hAnsi="Times New Roman" w:cs="Times New Roman"/>
          <w:sz w:val="24"/>
          <w:szCs w:val="24"/>
        </w:rPr>
        <w:t xml:space="preserve">на основании </w:t>
      </w:r>
      <w:r w:rsidR="00974C6F">
        <w:rPr>
          <w:rFonts w:ascii="Times New Roman" w:hAnsi="Times New Roman" w:cs="Times New Roman"/>
          <w:sz w:val="24"/>
          <w:szCs w:val="24"/>
        </w:rPr>
        <w:t xml:space="preserve">письменного заявления и </w:t>
      </w:r>
      <w:r w:rsidR="00D41288" w:rsidRPr="007C1D85">
        <w:rPr>
          <w:rFonts w:ascii="Times New Roman" w:hAnsi="Times New Roman" w:cs="Times New Roman"/>
          <w:sz w:val="24"/>
          <w:szCs w:val="24"/>
          <w:shd w:val="clear" w:color="auto" w:fill="FFFFFF"/>
        </w:rPr>
        <w:t>заявки-обоснования закупки товаров, работ, услуг малого объема (</w:t>
      </w:r>
      <w:hyperlink r:id="rId123" w:anchor="/document/140/41371/" w:tgtFrame="_self" w:history="1">
        <w:r w:rsidR="00D41288" w:rsidRPr="007C1D85">
          <w:rPr>
            <w:rFonts w:ascii="Times New Roman" w:hAnsi="Times New Roman" w:cs="Times New Roman"/>
            <w:sz w:val="24"/>
            <w:szCs w:val="24"/>
          </w:rPr>
          <w:t>ф. 05</w:t>
        </w:r>
        <w:r w:rsidR="00974C6F">
          <w:rPr>
            <w:rFonts w:ascii="Times New Roman" w:hAnsi="Times New Roman" w:cs="Times New Roman"/>
            <w:sz w:val="24"/>
            <w:szCs w:val="24"/>
          </w:rPr>
          <w:t>10521</w:t>
        </w:r>
      </w:hyperlink>
      <w:r w:rsidR="00D41288" w:rsidRPr="007C1D85">
        <w:rPr>
          <w:rFonts w:ascii="Times New Roman" w:hAnsi="Times New Roman" w:cs="Times New Roman"/>
          <w:sz w:val="24"/>
          <w:szCs w:val="24"/>
        </w:rPr>
        <w:t>)</w:t>
      </w:r>
      <w:r w:rsidR="007D707A">
        <w:rPr>
          <w:rFonts w:ascii="Times New Roman" w:hAnsi="Times New Roman" w:cs="Times New Roman"/>
          <w:sz w:val="24"/>
          <w:szCs w:val="24"/>
        </w:rPr>
        <w:t xml:space="preserve"> </w:t>
      </w:r>
      <w:r w:rsidR="00D41288" w:rsidRPr="007C1D85">
        <w:rPr>
          <w:rFonts w:ascii="Times New Roman" w:hAnsi="Times New Roman" w:cs="Times New Roman"/>
          <w:sz w:val="24"/>
          <w:szCs w:val="24"/>
        </w:rPr>
        <w:t>или</w:t>
      </w:r>
      <w:r w:rsidR="007D707A">
        <w:rPr>
          <w:rFonts w:ascii="Times New Roman" w:hAnsi="Times New Roman" w:cs="Times New Roman"/>
          <w:sz w:val="24"/>
          <w:szCs w:val="24"/>
        </w:rPr>
        <w:t xml:space="preserve"> </w:t>
      </w:r>
      <w:r w:rsidR="00D41288" w:rsidRPr="007C1D85">
        <w:rPr>
          <w:rFonts w:ascii="Times New Roman" w:hAnsi="Times New Roman" w:cs="Times New Roman"/>
          <w:sz w:val="24"/>
          <w:szCs w:val="24"/>
        </w:rPr>
        <w:t>решения о командировании на территории Российской Федерации (ф. 0504512) (решения о командировании на территорию иностранного государства (ф. 0504515)). Подписанные руководителем первичные документы служат основанием для выдачи (перечисления) средств и прикладываются к РКО либо к платежному поручению.</w:t>
      </w:r>
    </w:p>
    <w:p w14:paraId="671493DC" w14:textId="77777777" w:rsidR="000462BD" w:rsidRPr="000462BD" w:rsidRDefault="00A328B5" w:rsidP="00D41288">
      <w:pPr>
        <w:pStyle w:val="aa"/>
        <w:tabs>
          <w:tab w:val="left" w:pos="708"/>
          <w:tab w:val="left" w:pos="1416"/>
          <w:tab w:val="left" w:pos="2124"/>
          <w:tab w:val="left" w:pos="2832"/>
          <w:tab w:val="left" w:pos="3540"/>
          <w:tab w:val="left" w:pos="7605"/>
        </w:tabs>
        <w:ind w:firstLine="284"/>
        <w:jc w:val="both"/>
        <w:rPr>
          <w:rFonts w:ascii="Times New Roman" w:hAnsi="Times New Roman" w:cs="Times New Roman"/>
          <w:sz w:val="24"/>
          <w:szCs w:val="24"/>
        </w:rPr>
      </w:pPr>
      <w:r w:rsidRPr="000462BD">
        <w:rPr>
          <w:rFonts w:ascii="Times New Roman" w:hAnsi="Times New Roman" w:cs="Times New Roman"/>
          <w:sz w:val="24"/>
          <w:szCs w:val="24"/>
        </w:rPr>
        <w:t>Подотчетному лицу разрешается использовать личные денежные средства для приобретения товаров, работ услуг от имени и в интересах учреждения.</w:t>
      </w:r>
      <w:r w:rsidR="00D41288" w:rsidRPr="000462BD">
        <w:rPr>
          <w:rFonts w:ascii="Times New Roman" w:hAnsi="Times New Roman" w:cs="Times New Roman"/>
          <w:sz w:val="24"/>
          <w:szCs w:val="24"/>
        </w:rPr>
        <w:t xml:space="preserve"> Учреждение возмещает денежные средства подотчетному лицу по </w:t>
      </w:r>
      <w:r w:rsidR="00974C6F">
        <w:rPr>
          <w:rFonts w:ascii="Times New Roman" w:hAnsi="Times New Roman" w:cs="Times New Roman"/>
          <w:sz w:val="24"/>
          <w:szCs w:val="24"/>
        </w:rPr>
        <w:t xml:space="preserve">утвержденному начальником заявлению согласно </w:t>
      </w:r>
      <w:r w:rsidR="00D41288" w:rsidRPr="000462BD">
        <w:rPr>
          <w:rFonts w:ascii="Times New Roman" w:hAnsi="Times New Roman" w:cs="Times New Roman"/>
          <w:sz w:val="24"/>
          <w:szCs w:val="24"/>
        </w:rPr>
        <w:t>фактически произведенным расходам: за транспортные услуги, за приобретение материалов для хозяйственных нужд,</w:t>
      </w:r>
      <w:r w:rsidR="007D707A">
        <w:rPr>
          <w:rFonts w:ascii="Times New Roman" w:hAnsi="Times New Roman" w:cs="Times New Roman"/>
          <w:sz w:val="24"/>
          <w:szCs w:val="24"/>
        </w:rPr>
        <w:t xml:space="preserve"> </w:t>
      </w:r>
      <w:r w:rsidR="00D41288" w:rsidRPr="000462BD">
        <w:rPr>
          <w:rFonts w:ascii="Times New Roman" w:hAnsi="Times New Roman" w:cs="Times New Roman"/>
          <w:sz w:val="24"/>
          <w:szCs w:val="24"/>
        </w:rPr>
        <w:t>за приобретение основных средств, за приобретение горюче-смазочных материалов,</w:t>
      </w:r>
      <w:r w:rsidR="007D707A">
        <w:rPr>
          <w:rFonts w:ascii="Times New Roman" w:hAnsi="Times New Roman" w:cs="Times New Roman"/>
          <w:sz w:val="24"/>
          <w:szCs w:val="24"/>
        </w:rPr>
        <w:t xml:space="preserve"> </w:t>
      </w:r>
      <w:r w:rsidR="00D41288" w:rsidRPr="000462BD">
        <w:rPr>
          <w:rFonts w:ascii="Times New Roman" w:hAnsi="Times New Roman" w:cs="Times New Roman"/>
          <w:sz w:val="24"/>
          <w:szCs w:val="24"/>
        </w:rPr>
        <w:t xml:space="preserve">командировочные расходы. Движение денежных средств, возмещаемых подотчетному лицу, отражается в Журнале операций расчетов с подотчетными лицами на основании </w:t>
      </w:r>
      <w:r w:rsidR="00974C6F">
        <w:rPr>
          <w:rFonts w:ascii="Times New Roman" w:hAnsi="Times New Roman" w:cs="Times New Roman"/>
          <w:sz w:val="24"/>
          <w:szCs w:val="24"/>
        </w:rPr>
        <w:t xml:space="preserve">Отчетов о расходах подотчетного лица </w:t>
      </w:r>
      <w:r w:rsidR="00F26549">
        <w:rPr>
          <w:rFonts w:ascii="Times New Roman" w:hAnsi="Times New Roman" w:cs="Times New Roman"/>
          <w:sz w:val="24"/>
          <w:szCs w:val="24"/>
        </w:rPr>
        <w:t>(ф.05045</w:t>
      </w:r>
      <w:r w:rsidR="00974C6F">
        <w:rPr>
          <w:rFonts w:ascii="Times New Roman" w:hAnsi="Times New Roman" w:cs="Times New Roman"/>
          <w:sz w:val="24"/>
          <w:szCs w:val="24"/>
        </w:rPr>
        <w:t>20</w:t>
      </w:r>
      <w:r w:rsidR="00F26549">
        <w:rPr>
          <w:rFonts w:ascii="Times New Roman" w:hAnsi="Times New Roman" w:cs="Times New Roman"/>
          <w:sz w:val="24"/>
          <w:szCs w:val="24"/>
        </w:rPr>
        <w:t>)</w:t>
      </w:r>
      <w:r w:rsidR="00D41288" w:rsidRPr="000462BD">
        <w:rPr>
          <w:rFonts w:ascii="Times New Roman" w:hAnsi="Times New Roman" w:cs="Times New Roman"/>
          <w:sz w:val="24"/>
          <w:szCs w:val="24"/>
        </w:rPr>
        <w:t xml:space="preserve">. </w:t>
      </w:r>
    </w:p>
    <w:p w14:paraId="1B795623" w14:textId="77777777" w:rsidR="008B2D27" w:rsidRDefault="00D41288" w:rsidP="00BB663F">
      <w:pPr>
        <w:pStyle w:val="aa"/>
        <w:tabs>
          <w:tab w:val="left" w:pos="708"/>
          <w:tab w:val="left" w:pos="1416"/>
          <w:tab w:val="left" w:pos="2124"/>
          <w:tab w:val="left" w:pos="2832"/>
          <w:tab w:val="left" w:pos="3540"/>
          <w:tab w:val="left" w:pos="7605"/>
        </w:tabs>
        <w:ind w:firstLine="284"/>
        <w:jc w:val="both"/>
        <w:rPr>
          <w:rFonts w:ascii="Times New Roman" w:hAnsi="Times New Roman" w:cs="Times New Roman"/>
          <w:color w:val="FF0000"/>
          <w:sz w:val="24"/>
          <w:szCs w:val="24"/>
        </w:rPr>
      </w:pPr>
      <w:r w:rsidRPr="000462BD">
        <w:rPr>
          <w:rFonts w:ascii="Times New Roman" w:hAnsi="Times New Roman" w:cs="Times New Roman"/>
          <w:sz w:val="24"/>
          <w:szCs w:val="24"/>
        </w:rPr>
        <w:lastRenderedPageBreak/>
        <w:t>Учет подотчетных сумм ведется по отдельным счетам, в зависимости от цели, на которую выдаются денежные средства, что позволяет контролировать целевое расходование денежных средств</w:t>
      </w:r>
      <w:r w:rsidR="00BB663F">
        <w:rPr>
          <w:rFonts w:ascii="Times New Roman" w:hAnsi="Times New Roman" w:cs="Times New Roman"/>
          <w:sz w:val="24"/>
          <w:szCs w:val="24"/>
        </w:rPr>
        <w:t>.</w:t>
      </w:r>
    </w:p>
    <w:p w14:paraId="18EA2FD2" w14:textId="77777777" w:rsidR="00D41288" w:rsidRPr="008B2D27" w:rsidRDefault="00D41288" w:rsidP="00BB663F">
      <w:pPr>
        <w:pStyle w:val="aa"/>
        <w:tabs>
          <w:tab w:val="left" w:pos="708"/>
          <w:tab w:val="left" w:pos="1416"/>
          <w:tab w:val="left" w:pos="2124"/>
          <w:tab w:val="left" w:pos="2832"/>
          <w:tab w:val="left" w:pos="3540"/>
          <w:tab w:val="left" w:pos="7605"/>
        </w:tabs>
        <w:ind w:firstLine="284"/>
        <w:jc w:val="both"/>
        <w:rPr>
          <w:rFonts w:ascii="Times New Roman" w:hAnsi="Times New Roman" w:cs="Times New Roman"/>
          <w:sz w:val="24"/>
          <w:szCs w:val="24"/>
        </w:rPr>
      </w:pPr>
      <w:r w:rsidRPr="008B2D27">
        <w:rPr>
          <w:rFonts w:ascii="Times New Roman" w:hAnsi="Times New Roman" w:cs="Times New Roman"/>
          <w:sz w:val="24"/>
          <w:szCs w:val="24"/>
        </w:rPr>
        <w:t xml:space="preserve">К отчету по суммам, израсходованным на хозяйственные нужды </w:t>
      </w:r>
      <w:r w:rsidR="00F26549" w:rsidRPr="008B2D27">
        <w:rPr>
          <w:rFonts w:ascii="Times New Roman" w:hAnsi="Times New Roman" w:cs="Times New Roman"/>
          <w:sz w:val="24"/>
          <w:szCs w:val="24"/>
        </w:rPr>
        <w:t>в обязательном порядке,</w:t>
      </w:r>
      <w:r w:rsidR="00BB663F" w:rsidRPr="008B2D27">
        <w:rPr>
          <w:rFonts w:ascii="Times New Roman" w:hAnsi="Times New Roman" w:cs="Times New Roman"/>
          <w:sz w:val="24"/>
          <w:szCs w:val="24"/>
        </w:rPr>
        <w:t xml:space="preserve"> должны прилагаться</w:t>
      </w:r>
      <w:r w:rsidR="007D707A">
        <w:rPr>
          <w:rFonts w:ascii="Times New Roman" w:hAnsi="Times New Roman" w:cs="Times New Roman"/>
          <w:sz w:val="24"/>
          <w:szCs w:val="24"/>
        </w:rPr>
        <w:t xml:space="preserve"> </w:t>
      </w:r>
      <w:r w:rsidRPr="008B2D27">
        <w:rPr>
          <w:rFonts w:ascii="Times New Roman" w:hAnsi="Times New Roman" w:cs="Times New Roman"/>
          <w:sz w:val="24"/>
          <w:szCs w:val="24"/>
        </w:rPr>
        <w:t>оформленные соответствующим образом документы, подтверждающие фактическое приобретение тех или иных товаров или оплату услуг. К таким документам относятся:</w:t>
      </w:r>
      <w:r w:rsidR="007D707A">
        <w:rPr>
          <w:rFonts w:ascii="Times New Roman" w:hAnsi="Times New Roman" w:cs="Times New Roman"/>
          <w:sz w:val="24"/>
          <w:szCs w:val="24"/>
        </w:rPr>
        <w:t xml:space="preserve"> </w:t>
      </w:r>
      <w:r w:rsidRPr="008B2D27">
        <w:rPr>
          <w:rFonts w:ascii="Times New Roman" w:hAnsi="Times New Roman" w:cs="Times New Roman"/>
          <w:sz w:val="24"/>
          <w:szCs w:val="24"/>
        </w:rPr>
        <w:t>кассовые чеки или бланки строгой отчетности, подтверждающие получение наличных денежных средств от подотчетного лица; счета- фактуры; приходные документы (накладные), подтверждающие принятие материальных ценностей от подотчетного лица для</w:t>
      </w:r>
      <w:r w:rsidR="00570938">
        <w:rPr>
          <w:rFonts w:ascii="Times New Roman" w:hAnsi="Times New Roman" w:cs="Times New Roman"/>
          <w:sz w:val="24"/>
          <w:szCs w:val="24"/>
        </w:rPr>
        <w:t xml:space="preserve"> </w:t>
      </w:r>
      <w:r w:rsidRPr="008B2D27">
        <w:rPr>
          <w:rFonts w:ascii="Times New Roman" w:hAnsi="Times New Roman" w:cs="Times New Roman"/>
          <w:sz w:val="24"/>
          <w:szCs w:val="24"/>
        </w:rPr>
        <w:t>учета в</w:t>
      </w:r>
      <w:r w:rsidR="00570938">
        <w:rPr>
          <w:rFonts w:ascii="Times New Roman" w:hAnsi="Times New Roman" w:cs="Times New Roman"/>
          <w:sz w:val="24"/>
          <w:szCs w:val="24"/>
        </w:rPr>
        <w:t xml:space="preserve"> </w:t>
      </w:r>
      <w:r w:rsidRPr="008B2D27">
        <w:rPr>
          <w:rFonts w:ascii="Times New Roman" w:hAnsi="Times New Roman" w:cs="Times New Roman"/>
          <w:sz w:val="24"/>
          <w:szCs w:val="24"/>
        </w:rPr>
        <w:t xml:space="preserve">учреждении. </w:t>
      </w:r>
      <w:r w:rsidR="00AE7D13" w:rsidRPr="008B2D27">
        <w:rPr>
          <w:rFonts w:ascii="Times New Roman" w:hAnsi="Times New Roman" w:cs="Times New Roman"/>
          <w:sz w:val="24"/>
          <w:szCs w:val="24"/>
        </w:rPr>
        <w:t>Так как со временем чернила на кассовом чеке могут выцветать при принятии документов бухгалтерии делать ксерокопию всех поступивших кассовых чеков, копию заверить руководителем и приложить к отчету</w:t>
      </w:r>
      <w:r w:rsidR="00974C6F">
        <w:rPr>
          <w:rFonts w:ascii="Times New Roman" w:hAnsi="Times New Roman" w:cs="Times New Roman"/>
          <w:sz w:val="24"/>
          <w:szCs w:val="24"/>
        </w:rPr>
        <w:t xml:space="preserve"> о расходах</w:t>
      </w:r>
      <w:r w:rsidR="00AE7D13" w:rsidRPr="008B2D27">
        <w:rPr>
          <w:rFonts w:ascii="Times New Roman" w:hAnsi="Times New Roman" w:cs="Times New Roman"/>
          <w:sz w:val="24"/>
          <w:szCs w:val="24"/>
        </w:rPr>
        <w:t>.</w:t>
      </w:r>
    </w:p>
    <w:p w14:paraId="6B393A1E" w14:textId="77777777" w:rsidR="00D41288" w:rsidRPr="008A7FD2" w:rsidRDefault="00D41288" w:rsidP="00D41288">
      <w:pPr>
        <w:pStyle w:val="aa"/>
        <w:tabs>
          <w:tab w:val="left" w:pos="708"/>
          <w:tab w:val="left" w:pos="1416"/>
          <w:tab w:val="left" w:pos="2124"/>
          <w:tab w:val="left" w:pos="2832"/>
          <w:tab w:val="left" w:pos="3540"/>
          <w:tab w:val="left" w:pos="7605"/>
        </w:tabs>
        <w:ind w:firstLine="284"/>
        <w:jc w:val="both"/>
        <w:rPr>
          <w:rFonts w:ascii="Times New Roman" w:hAnsi="Times New Roman" w:cs="Times New Roman"/>
          <w:sz w:val="24"/>
          <w:szCs w:val="24"/>
        </w:rPr>
      </w:pPr>
      <w:r w:rsidRPr="008A7FD2">
        <w:rPr>
          <w:rFonts w:ascii="Times New Roman" w:hAnsi="Times New Roman" w:cs="Times New Roman"/>
          <w:sz w:val="24"/>
          <w:szCs w:val="24"/>
        </w:rPr>
        <w:t>Подотчетные суммы</w:t>
      </w:r>
      <w:r w:rsidR="007D707A">
        <w:rPr>
          <w:rFonts w:ascii="Times New Roman" w:hAnsi="Times New Roman" w:cs="Times New Roman"/>
          <w:sz w:val="24"/>
          <w:szCs w:val="24"/>
        </w:rPr>
        <w:t xml:space="preserve"> </w:t>
      </w:r>
      <w:r w:rsidRPr="008A7FD2">
        <w:rPr>
          <w:rFonts w:ascii="Times New Roman" w:hAnsi="Times New Roman" w:cs="Times New Roman"/>
          <w:sz w:val="24"/>
          <w:szCs w:val="24"/>
        </w:rPr>
        <w:t>также выдаются на оплату расходов, связанных со служебными командировками и разъездами в пределах норм, утвержденных Положением о командировании.</w:t>
      </w:r>
    </w:p>
    <w:p w14:paraId="0D777EE6" w14:textId="77777777" w:rsidR="00D41288" w:rsidRPr="008A7FD2" w:rsidRDefault="00D41288" w:rsidP="00D41288">
      <w:pPr>
        <w:pStyle w:val="aa"/>
        <w:tabs>
          <w:tab w:val="left" w:pos="708"/>
          <w:tab w:val="left" w:pos="1416"/>
          <w:tab w:val="left" w:pos="2124"/>
          <w:tab w:val="left" w:pos="2832"/>
          <w:tab w:val="left" w:pos="3540"/>
          <w:tab w:val="left" w:pos="7605"/>
        </w:tabs>
        <w:ind w:firstLine="284"/>
        <w:jc w:val="both"/>
        <w:rPr>
          <w:rFonts w:ascii="Times New Roman" w:hAnsi="Times New Roman" w:cs="Times New Roman"/>
          <w:sz w:val="24"/>
          <w:szCs w:val="24"/>
        </w:rPr>
      </w:pPr>
      <w:r w:rsidRPr="008A7FD2">
        <w:rPr>
          <w:rFonts w:ascii="Times New Roman" w:hAnsi="Times New Roman" w:cs="Times New Roman"/>
          <w:sz w:val="24"/>
          <w:szCs w:val="24"/>
        </w:rPr>
        <w:t>Положение о командировании относится к сфере трудового законодательства и утверждается отдельным приказом руководителя учреждения.</w:t>
      </w:r>
    </w:p>
    <w:p w14:paraId="3C4BE38B" w14:textId="77777777" w:rsidR="00D41288" w:rsidRPr="008A7FD2" w:rsidRDefault="00D41288" w:rsidP="00D41288">
      <w:pPr>
        <w:pStyle w:val="aa"/>
        <w:tabs>
          <w:tab w:val="left" w:pos="708"/>
          <w:tab w:val="left" w:pos="1416"/>
          <w:tab w:val="left" w:pos="2124"/>
          <w:tab w:val="left" w:pos="2832"/>
          <w:tab w:val="left" w:pos="3540"/>
          <w:tab w:val="left" w:pos="7605"/>
        </w:tabs>
        <w:ind w:firstLine="284"/>
        <w:jc w:val="both"/>
        <w:rPr>
          <w:rFonts w:ascii="Times New Roman" w:hAnsi="Times New Roman" w:cs="Times New Roman"/>
          <w:sz w:val="24"/>
          <w:szCs w:val="24"/>
        </w:rPr>
      </w:pPr>
      <w:r w:rsidRPr="008A7FD2">
        <w:rPr>
          <w:rFonts w:ascii="Times New Roman" w:hAnsi="Times New Roman" w:cs="Times New Roman"/>
          <w:sz w:val="24"/>
          <w:szCs w:val="24"/>
        </w:rPr>
        <w:t>Перечень лиц, имеющих право на получение денежных средств под отчет,</w:t>
      </w:r>
      <w:r w:rsidR="007D707A">
        <w:rPr>
          <w:rFonts w:ascii="Times New Roman" w:hAnsi="Times New Roman" w:cs="Times New Roman"/>
          <w:sz w:val="24"/>
          <w:szCs w:val="24"/>
        </w:rPr>
        <w:t xml:space="preserve"> </w:t>
      </w:r>
      <w:r w:rsidRPr="008A7FD2">
        <w:rPr>
          <w:rFonts w:ascii="Times New Roman" w:hAnsi="Times New Roman" w:cs="Times New Roman"/>
          <w:sz w:val="24"/>
          <w:szCs w:val="24"/>
        </w:rPr>
        <w:t>утверждается отдельным приказом.</w:t>
      </w:r>
    </w:p>
    <w:p w14:paraId="466528DB" w14:textId="77777777" w:rsidR="00D41288" w:rsidRPr="00A328B5" w:rsidRDefault="00BB663F" w:rsidP="00D41288">
      <w:pPr>
        <w:pStyle w:val="aa"/>
        <w:tabs>
          <w:tab w:val="left" w:pos="708"/>
          <w:tab w:val="left" w:pos="1416"/>
          <w:tab w:val="left" w:pos="2124"/>
          <w:tab w:val="left" w:pos="2832"/>
          <w:tab w:val="left" w:pos="3540"/>
          <w:tab w:val="left" w:pos="7605"/>
        </w:tabs>
        <w:ind w:firstLine="284"/>
        <w:jc w:val="both"/>
        <w:rPr>
          <w:rFonts w:ascii="Times New Roman" w:hAnsi="Times New Roman" w:cs="Times New Roman"/>
          <w:sz w:val="24"/>
          <w:szCs w:val="24"/>
        </w:rPr>
      </w:pPr>
      <w:r>
        <w:rPr>
          <w:rFonts w:ascii="Times New Roman" w:hAnsi="Times New Roman" w:cs="Times New Roman"/>
          <w:b/>
          <w:sz w:val="24"/>
          <w:szCs w:val="24"/>
        </w:rPr>
        <w:t>1.10</w:t>
      </w:r>
      <w:r w:rsidR="00D41288" w:rsidRPr="00A328B5">
        <w:rPr>
          <w:rFonts w:ascii="Times New Roman" w:hAnsi="Times New Roman" w:cs="Times New Roman"/>
          <w:b/>
          <w:sz w:val="24"/>
          <w:szCs w:val="24"/>
        </w:rPr>
        <w:t xml:space="preserve">.2. </w:t>
      </w:r>
      <w:r w:rsidR="00D41288" w:rsidRPr="00A328B5">
        <w:rPr>
          <w:rFonts w:ascii="Times New Roman" w:hAnsi="Times New Roman" w:cs="Times New Roman"/>
          <w:sz w:val="24"/>
          <w:szCs w:val="24"/>
        </w:rPr>
        <w:t xml:space="preserve">Предельная сумма выдачи денежных средств под отчет на хозяйственные расходы устанавливается в размере </w:t>
      </w:r>
      <w:r w:rsidR="00D41288" w:rsidRPr="00A328B5">
        <w:rPr>
          <w:rFonts w:ascii="Times New Roman" w:hAnsi="Times New Roman" w:cs="Times New Roman"/>
          <w:b/>
          <w:sz w:val="24"/>
          <w:szCs w:val="24"/>
        </w:rPr>
        <w:t>20 000</w:t>
      </w:r>
      <w:r w:rsidR="00D41288" w:rsidRPr="00A328B5">
        <w:rPr>
          <w:rFonts w:ascii="Times New Roman" w:hAnsi="Times New Roman" w:cs="Times New Roman"/>
          <w:sz w:val="24"/>
          <w:szCs w:val="24"/>
        </w:rPr>
        <w:t xml:space="preserve"> (двадцать тысяч) руб.</w:t>
      </w:r>
    </w:p>
    <w:p w14:paraId="31DD3FD6" w14:textId="77777777" w:rsidR="00D41288" w:rsidRPr="00A328B5" w:rsidRDefault="00D41288" w:rsidP="00D41288">
      <w:pPr>
        <w:pStyle w:val="aa"/>
        <w:tabs>
          <w:tab w:val="left" w:pos="708"/>
          <w:tab w:val="left" w:pos="1416"/>
          <w:tab w:val="left" w:pos="2124"/>
          <w:tab w:val="left" w:pos="2832"/>
          <w:tab w:val="left" w:pos="3540"/>
          <w:tab w:val="left" w:pos="7605"/>
        </w:tabs>
        <w:ind w:firstLine="284"/>
        <w:jc w:val="both"/>
        <w:rPr>
          <w:rFonts w:ascii="Times New Roman" w:hAnsi="Times New Roman" w:cs="Times New Roman"/>
          <w:sz w:val="24"/>
          <w:szCs w:val="24"/>
        </w:rPr>
      </w:pPr>
      <w:r w:rsidRPr="00A328B5">
        <w:rPr>
          <w:rFonts w:ascii="Times New Roman" w:hAnsi="Times New Roman" w:cs="Times New Roman"/>
          <w:sz w:val="24"/>
          <w:szCs w:val="24"/>
        </w:rPr>
        <w:t>На основании распоряжения руководителя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Банка России.</w:t>
      </w:r>
    </w:p>
    <w:p w14:paraId="0FE6CC43" w14:textId="77777777" w:rsidR="00D41288" w:rsidRPr="00A328B5" w:rsidRDefault="00D41288" w:rsidP="00D41288">
      <w:pPr>
        <w:pStyle w:val="aa"/>
        <w:tabs>
          <w:tab w:val="left" w:pos="708"/>
          <w:tab w:val="left" w:pos="1416"/>
          <w:tab w:val="left" w:pos="2124"/>
          <w:tab w:val="left" w:pos="2832"/>
          <w:tab w:val="left" w:pos="3540"/>
          <w:tab w:val="left" w:pos="7605"/>
        </w:tabs>
        <w:ind w:firstLine="284"/>
        <w:jc w:val="both"/>
        <w:rPr>
          <w:rFonts w:ascii="Times New Roman" w:hAnsi="Times New Roman" w:cs="Times New Roman"/>
          <w:sz w:val="24"/>
          <w:szCs w:val="24"/>
        </w:rPr>
      </w:pPr>
      <w:r w:rsidRPr="00A328B5">
        <w:rPr>
          <w:rFonts w:ascii="Times New Roman" w:hAnsi="Times New Roman" w:cs="Times New Roman"/>
          <w:b/>
          <w:sz w:val="24"/>
          <w:szCs w:val="24"/>
        </w:rPr>
        <w:t>Основание:</w:t>
      </w:r>
      <w:r w:rsidRPr="00A328B5">
        <w:rPr>
          <w:rFonts w:ascii="Times New Roman" w:hAnsi="Times New Roman" w:cs="Times New Roman"/>
          <w:sz w:val="24"/>
          <w:szCs w:val="24"/>
        </w:rPr>
        <w:t xml:space="preserve"> пункт 4указание Банка России от 09.12.2019 N 5348-У</w:t>
      </w:r>
    </w:p>
    <w:p w14:paraId="2436DFD0" w14:textId="77777777" w:rsidR="00D41288" w:rsidRPr="00A328B5" w:rsidRDefault="00BB663F" w:rsidP="00D41288">
      <w:pPr>
        <w:pStyle w:val="aa"/>
        <w:tabs>
          <w:tab w:val="left" w:pos="708"/>
          <w:tab w:val="left" w:pos="1416"/>
          <w:tab w:val="left" w:pos="2124"/>
          <w:tab w:val="left" w:pos="2832"/>
          <w:tab w:val="left" w:pos="3540"/>
          <w:tab w:val="left" w:pos="7605"/>
        </w:tabs>
        <w:ind w:firstLine="284"/>
        <w:jc w:val="both"/>
        <w:rPr>
          <w:rFonts w:ascii="Times New Roman" w:hAnsi="Times New Roman" w:cs="Times New Roman"/>
          <w:sz w:val="24"/>
          <w:szCs w:val="24"/>
        </w:rPr>
      </w:pPr>
      <w:r w:rsidRPr="00BB663F">
        <w:rPr>
          <w:rFonts w:ascii="Times New Roman" w:hAnsi="Times New Roman" w:cs="Times New Roman"/>
          <w:b/>
          <w:sz w:val="24"/>
          <w:szCs w:val="24"/>
        </w:rPr>
        <w:t>1.10</w:t>
      </w:r>
      <w:r w:rsidR="00D41288" w:rsidRPr="00BB663F">
        <w:rPr>
          <w:rFonts w:ascii="Times New Roman" w:hAnsi="Times New Roman" w:cs="Times New Roman"/>
          <w:b/>
          <w:sz w:val="24"/>
          <w:szCs w:val="24"/>
        </w:rPr>
        <w:t>.3.</w:t>
      </w:r>
      <w:r w:rsidR="00D41288" w:rsidRPr="00A328B5">
        <w:rPr>
          <w:rFonts w:ascii="Times New Roman" w:hAnsi="Times New Roman" w:cs="Times New Roman"/>
          <w:sz w:val="24"/>
          <w:szCs w:val="24"/>
        </w:rPr>
        <w:t xml:space="preserve"> Денежные средства выдаются под отчет на хозяйстве</w:t>
      </w:r>
      <w:r w:rsidR="007C1D85" w:rsidRPr="00A328B5">
        <w:rPr>
          <w:rFonts w:ascii="Times New Roman" w:hAnsi="Times New Roman" w:cs="Times New Roman"/>
          <w:sz w:val="24"/>
          <w:szCs w:val="24"/>
        </w:rPr>
        <w:t>нные нужды на срок не более десяти</w:t>
      </w:r>
      <w:r w:rsidR="00D41288" w:rsidRPr="00A328B5">
        <w:rPr>
          <w:rFonts w:ascii="Times New Roman" w:hAnsi="Times New Roman" w:cs="Times New Roman"/>
          <w:sz w:val="24"/>
          <w:szCs w:val="24"/>
        </w:rPr>
        <w:t xml:space="preserve"> рабочих дней. По истечении этого срока сотрудник должен отчитаться в течение трех рабочих дней.</w:t>
      </w:r>
      <w:r w:rsidR="00A328B5">
        <w:rPr>
          <w:rFonts w:ascii="Times New Roman" w:hAnsi="Times New Roman" w:cs="Times New Roman"/>
          <w:sz w:val="24"/>
          <w:szCs w:val="24"/>
        </w:rPr>
        <w:t xml:space="preserve"> Неиспользованный остаток аванса должен быть возвращен подотчетным лицом не позднее одного рабочего</w:t>
      </w:r>
      <w:r w:rsidR="008A7FD2">
        <w:rPr>
          <w:rFonts w:ascii="Times New Roman" w:hAnsi="Times New Roman" w:cs="Times New Roman"/>
          <w:sz w:val="24"/>
          <w:szCs w:val="24"/>
        </w:rPr>
        <w:t xml:space="preserve"> дня после сдачи </w:t>
      </w:r>
      <w:r w:rsidR="00F26549">
        <w:rPr>
          <w:rFonts w:ascii="Times New Roman" w:hAnsi="Times New Roman" w:cs="Times New Roman"/>
          <w:sz w:val="24"/>
          <w:szCs w:val="24"/>
        </w:rPr>
        <w:t xml:space="preserve">отчета о расходах подотчетного лица, </w:t>
      </w:r>
      <w:r w:rsidR="00216516">
        <w:rPr>
          <w:rFonts w:ascii="Times New Roman" w:hAnsi="Times New Roman" w:cs="Times New Roman"/>
          <w:sz w:val="24"/>
          <w:szCs w:val="24"/>
        </w:rPr>
        <w:t xml:space="preserve">утвержденного руководителем, </w:t>
      </w:r>
      <w:r w:rsidR="00F26549">
        <w:rPr>
          <w:rFonts w:ascii="Times New Roman" w:hAnsi="Times New Roman" w:cs="Times New Roman"/>
          <w:sz w:val="24"/>
          <w:szCs w:val="24"/>
        </w:rPr>
        <w:t>который является</w:t>
      </w:r>
      <w:r w:rsidR="00570938">
        <w:rPr>
          <w:rFonts w:ascii="Times New Roman" w:hAnsi="Times New Roman" w:cs="Times New Roman"/>
          <w:sz w:val="24"/>
          <w:szCs w:val="24"/>
        </w:rPr>
        <w:t xml:space="preserve"> </w:t>
      </w:r>
      <w:r w:rsidR="00F26549">
        <w:rPr>
          <w:rFonts w:ascii="Times New Roman" w:hAnsi="Times New Roman" w:cs="Times New Roman"/>
          <w:sz w:val="24"/>
          <w:szCs w:val="24"/>
        </w:rPr>
        <w:t>о</w:t>
      </w:r>
      <w:r w:rsidR="008A7FD2">
        <w:rPr>
          <w:rFonts w:ascii="Times New Roman" w:hAnsi="Times New Roman" w:cs="Times New Roman"/>
          <w:sz w:val="24"/>
          <w:szCs w:val="24"/>
        </w:rPr>
        <w:t xml:space="preserve">снованием для выплаты подотчетному лицу перерасхода или внесения в кассу неиспользованного аванса. В случае непредставления в </w:t>
      </w:r>
      <w:r>
        <w:rPr>
          <w:rFonts w:ascii="Times New Roman" w:hAnsi="Times New Roman" w:cs="Times New Roman"/>
          <w:sz w:val="24"/>
          <w:szCs w:val="24"/>
        </w:rPr>
        <w:t xml:space="preserve">установленный </w:t>
      </w:r>
      <w:r w:rsidR="008A7FD2">
        <w:rPr>
          <w:rFonts w:ascii="Times New Roman" w:hAnsi="Times New Roman" w:cs="Times New Roman"/>
          <w:sz w:val="24"/>
          <w:szCs w:val="24"/>
        </w:rPr>
        <w:t xml:space="preserve">срок </w:t>
      </w:r>
      <w:r w:rsidR="00F26549">
        <w:rPr>
          <w:rFonts w:ascii="Times New Roman" w:hAnsi="Times New Roman" w:cs="Times New Roman"/>
          <w:sz w:val="24"/>
          <w:szCs w:val="24"/>
        </w:rPr>
        <w:t xml:space="preserve">отчета о расходах подотчетного лица </w:t>
      </w:r>
      <w:r>
        <w:rPr>
          <w:rFonts w:ascii="Times New Roman" w:hAnsi="Times New Roman" w:cs="Times New Roman"/>
          <w:sz w:val="24"/>
          <w:szCs w:val="24"/>
        </w:rPr>
        <w:t xml:space="preserve">об израсходовании подотчетных сумм или невозврате в кассу остатка неиспользованных авансов учреждение вправе производить удержание этой задолженности из заработной платы </w:t>
      </w:r>
      <w:r w:rsidR="007A76E3">
        <w:rPr>
          <w:rFonts w:ascii="Times New Roman" w:hAnsi="Times New Roman" w:cs="Times New Roman"/>
          <w:sz w:val="24"/>
          <w:szCs w:val="24"/>
        </w:rPr>
        <w:t>лица,</w:t>
      </w:r>
      <w:r>
        <w:rPr>
          <w:rFonts w:ascii="Times New Roman" w:hAnsi="Times New Roman" w:cs="Times New Roman"/>
          <w:sz w:val="24"/>
          <w:szCs w:val="24"/>
        </w:rPr>
        <w:t xml:space="preserve"> получившего аванс, с соблюдением требований, установленных действующим законодательством.</w:t>
      </w:r>
    </w:p>
    <w:p w14:paraId="6834EE40" w14:textId="77777777" w:rsidR="00D41288" w:rsidRPr="00A328B5" w:rsidRDefault="00BB663F" w:rsidP="00D41288">
      <w:pPr>
        <w:pStyle w:val="aa"/>
        <w:tabs>
          <w:tab w:val="left" w:pos="708"/>
          <w:tab w:val="left" w:pos="1416"/>
          <w:tab w:val="left" w:pos="2124"/>
          <w:tab w:val="left" w:pos="2832"/>
          <w:tab w:val="left" w:pos="3540"/>
          <w:tab w:val="left" w:pos="7605"/>
        </w:tabs>
        <w:ind w:firstLine="284"/>
        <w:jc w:val="both"/>
        <w:rPr>
          <w:rFonts w:ascii="Times New Roman" w:hAnsi="Times New Roman" w:cs="Times New Roman"/>
          <w:sz w:val="24"/>
          <w:szCs w:val="24"/>
        </w:rPr>
      </w:pPr>
      <w:r>
        <w:rPr>
          <w:rFonts w:ascii="Times New Roman" w:hAnsi="Times New Roman" w:cs="Times New Roman"/>
          <w:b/>
          <w:sz w:val="24"/>
          <w:szCs w:val="24"/>
        </w:rPr>
        <w:t>1.10</w:t>
      </w:r>
      <w:r w:rsidR="00D41288" w:rsidRPr="00A328B5">
        <w:rPr>
          <w:rFonts w:ascii="Times New Roman" w:hAnsi="Times New Roman" w:cs="Times New Roman"/>
          <w:b/>
          <w:sz w:val="24"/>
          <w:szCs w:val="24"/>
        </w:rPr>
        <w:t>.4.</w:t>
      </w:r>
      <w:r w:rsidR="007D707A">
        <w:rPr>
          <w:rFonts w:ascii="Times New Roman" w:hAnsi="Times New Roman" w:cs="Times New Roman"/>
          <w:b/>
          <w:sz w:val="24"/>
          <w:szCs w:val="24"/>
        </w:rPr>
        <w:t xml:space="preserve"> </w:t>
      </w:r>
      <w:r w:rsidR="00D41288" w:rsidRPr="00A328B5">
        <w:rPr>
          <w:rFonts w:ascii="Times New Roman" w:hAnsi="Times New Roman" w:cs="Times New Roman"/>
          <w:sz w:val="24"/>
          <w:szCs w:val="24"/>
        </w:rPr>
        <w:t xml:space="preserve">При совершении расхода за счет собственных средств </w:t>
      </w:r>
      <w:r w:rsidR="007D707A">
        <w:rPr>
          <w:rFonts w:ascii="Times New Roman" w:hAnsi="Times New Roman" w:cs="Times New Roman"/>
          <w:sz w:val="24"/>
          <w:szCs w:val="24"/>
        </w:rPr>
        <w:t xml:space="preserve">по </w:t>
      </w:r>
      <w:r w:rsidR="00D41288" w:rsidRPr="00A328B5">
        <w:rPr>
          <w:rFonts w:ascii="Times New Roman" w:hAnsi="Times New Roman" w:cs="Times New Roman"/>
          <w:sz w:val="24"/>
          <w:szCs w:val="24"/>
        </w:rPr>
        <w:t xml:space="preserve">разрешения руководителя, сотрудник должен представить </w:t>
      </w:r>
      <w:r w:rsidR="007A76E3">
        <w:rPr>
          <w:rFonts w:ascii="Times New Roman" w:hAnsi="Times New Roman" w:cs="Times New Roman"/>
          <w:sz w:val="24"/>
          <w:szCs w:val="24"/>
        </w:rPr>
        <w:t xml:space="preserve">отчет о расходах подотчетного лица </w:t>
      </w:r>
      <w:r w:rsidR="00D41288" w:rsidRPr="00A328B5">
        <w:rPr>
          <w:rFonts w:ascii="Times New Roman" w:hAnsi="Times New Roman" w:cs="Times New Roman"/>
          <w:sz w:val="24"/>
          <w:szCs w:val="24"/>
        </w:rPr>
        <w:t>(ф. 05045</w:t>
      </w:r>
      <w:r w:rsidR="007A76E3">
        <w:rPr>
          <w:rFonts w:ascii="Times New Roman" w:hAnsi="Times New Roman" w:cs="Times New Roman"/>
          <w:sz w:val="24"/>
          <w:szCs w:val="24"/>
        </w:rPr>
        <w:t>20</w:t>
      </w:r>
      <w:r w:rsidR="00D41288" w:rsidRPr="00A328B5">
        <w:rPr>
          <w:rFonts w:ascii="Times New Roman" w:hAnsi="Times New Roman" w:cs="Times New Roman"/>
          <w:sz w:val="24"/>
          <w:szCs w:val="24"/>
        </w:rPr>
        <w:t>) в течени</w:t>
      </w:r>
      <w:r w:rsidR="007D707A" w:rsidRPr="00A328B5">
        <w:rPr>
          <w:rFonts w:ascii="Times New Roman" w:hAnsi="Times New Roman" w:cs="Times New Roman"/>
          <w:sz w:val="24"/>
          <w:szCs w:val="24"/>
        </w:rPr>
        <w:t>е</w:t>
      </w:r>
      <w:r w:rsidR="00D41288" w:rsidRPr="00A328B5">
        <w:rPr>
          <w:rFonts w:ascii="Times New Roman" w:hAnsi="Times New Roman" w:cs="Times New Roman"/>
          <w:sz w:val="24"/>
          <w:szCs w:val="24"/>
        </w:rPr>
        <w:t xml:space="preserve"> </w:t>
      </w:r>
      <w:r w:rsidR="00D41288" w:rsidRPr="00A328B5">
        <w:rPr>
          <w:rFonts w:ascii="Times New Roman" w:hAnsi="Times New Roman" w:cs="Times New Roman"/>
          <w:b/>
          <w:sz w:val="24"/>
          <w:szCs w:val="24"/>
        </w:rPr>
        <w:t xml:space="preserve">3 –х рабочих </w:t>
      </w:r>
      <w:r w:rsidR="00D41288" w:rsidRPr="00A328B5">
        <w:rPr>
          <w:rFonts w:ascii="Times New Roman" w:hAnsi="Times New Roman" w:cs="Times New Roman"/>
          <w:sz w:val="24"/>
          <w:szCs w:val="24"/>
        </w:rPr>
        <w:t>дней, после</w:t>
      </w:r>
      <w:r w:rsidR="00570938">
        <w:rPr>
          <w:rFonts w:ascii="Times New Roman" w:hAnsi="Times New Roman" w:cs="Times New Roman"/>
          <w:sz w:val="24"/>
          <w:szCs w:val="24"/>
        </w:rPr>
        <w:t xml:space="preserve"> </w:t>
      </w:r>
      <w:r w:rsidR="00D41288" w:rsidRPr="00A328B5">
        <w:rPr>
          <w:rFonts w:ascii="Times New Roman" w:hAnsi="Times New Roman" w:cs="Times New Roman"/>
          <w:sz w:val="24"/>
          <w:szCs w:val="24"/>
        </w:rPr>
        <w:t>совершения расхода.</w:t>
      </w:r>
    </w:p>
    <w:p w14:paraId="51A4F639" w14:textId="77777777" w:rsidR="003C0A08" w:rsidRDefault="009E25E6" w:rsidP="007A76E3">
      <w:pPr>
        <w:pStyle w:val="aa"/>
        <w:ind w:firstLine="284"/>
        <w:jc w:val="both"/>
        <w:rPr>
          <w:rFonts w:ascii="Times New Roman" w:hAnsi="Times New Roman" w:cs="Times New Roman"/>
          <w:sz w:val="24"/>
          <w:szCs w:val="24"/>
        </w:rPr>
      </w:pPr>
      <w:r w:rsidRPr="00805A5F">
        <w:rPr>
          <w:rFonts w:ascii="Times New Roman" w:hAnsi="Times New Roman" w:cs="Times New Roman"/>
          <w:b/>
          <w:sz w:val="24"/>
          <w:szCs w:val="24"/>
        </w:rPr>
        <w:t>1.10</w:t>
      </w:r>
      <w:r w:rsidR="00D41288" w:rsidRPr="00805A5F">
        <w:rPr>
          <w:rFonts w:ascii="Times New Roman" w:hAnsi="Times New Roman" w:cs="Times New Roman"/>
          <w:b/>
          <w:sz w:val="24"/>
          <w:szCs w:val="24"/>
        </w:rPr>
        <w:t>.5</w:t>
      </w:r>
      <w:r w:rsidR="00D41288" w:rsidRPr="00805A5F">
        <w:rPr>
          <w:rFonts w:ascii="Times New Roman" w:hAnsi="Times New Roman" w:cs="Times New Roman"/>
          <w:sz w:val="24"/>
          <w:szCs w:val="24"/>
        </w:rPr>
        <w:t>.</w:t>
      </w:r>
      <w:r w:rsidR="003C0A08">
        <w:rPr>
          <w:rFonts w:ascii="Times New Roman" w:hAnsi="Times New Roman" w:cs="Times New Roman"/>
          <w:sz w:val="24"/>
          <w:szCs w:val="24"/>
        </w:rPr>
        <w:t xml:space="preserve"> Движение денежных документов оформляется приходными, расходными «фондовыми» ордерами, на отдельных листах кассовой книги. Денежные документы принимаются в кассу</w:t>
      </w:r>
      <w:r w:rsidR="001B6A9A">
        <w:rPr>
          <w:rFonts w:ascii="Times New Roman" w:hAnsi="Times New Roman" w:cs="Times New Roman"/>
          <w:sz w:val="24"/>
          <w:szCs w:val="24"/>
        </w:rPr>
        <w:t xml:space="preserve"> и учитываются по фактической стоимости с учетом всех налогов, в том числе возмещаемых.</w:t>
      </w:r>
    </w:p>
    <w:p w14:paraId="4086D4E7" w14:textId="77777777" w:rsidR="003C0A08" w:rsidRDefault="003C0A08" w:rsidP="007A76E3">
      <w:pPr>
        <w:pStyle w:val="aa"/>
        <w:ind w:firstLine="284"/>
        <w:jc w:val="both"/>
        <w:rPr>
          <w:rFonts w:ascii="Times New Roman" w:hAnsi="Times New Roman" w:cs="Times New Roman"/>
          <w:sz w:val="24"/>
          <w:szCs w:val="24"/>
        </w:rPr>
      </w:pPr>
      <w:r w:rsidRPr="003C0A08">
        <w:rPr>
          <w:rFonts w:ascii="Times New Roman" w:hAnsi="Times New Roman" w:cs="Times New Roman"/>
          <w:b/>
          <w:sz w:val="24"/>
          <w:szCs w:val="24"/>
        </w:rPr>
        <w:t>1.10.6.</w:t>
      </w:r>
      <w:r w:rsidR="001B6A9A">
        <w:rPr>
          <w:rFonts w:ascii="Times New Roman" w:hAnsi="Times New Roman" w:cs="Times New Roman"/>
          <w:sz w:val="24"/>
          <w:szCs w:val="24"/>
        </w:rPr>
        <w:t>В составе денежных документов учитываются:</w:t>
      </w:r>
    </w:p>
    <w:p w14:paraId="0FA286DA" w14:textId="77777777" w:rsidR="001B6A9A" w:rsidRDefault="001B6A9A" w:rsidP="00805A5F">
      <w:pPr>
        <w:pStyle w:val="aa"/>
        <w:jc w:val="both"/>
        <w:rPr>
          <w:rFonts w:ascii="Times New Roman" w:hAnsi="Times New Roman" w:cs="Times New Roman"/>
          <w:sz w:val="24"/>
          <w:szCs w:val="24"/>
        </w:rPr>
      </w:pPr>
      <w:r>
        <w:rPr>
          <w:rFonts w:ascii="Times New Roman" w:hAnsi="Times New Roman" w:cs="Times New Roman"/>
          <w:sz w:val="24"/>
          <w:szCs w:val="24"/>
        </w:rPr>
        <w:t>- талоны на приобретение ГСМ;</w:t>
      </w:r>
    </w:p>
    <w:p w14:paraId="691C0002" w14:textId="77777777" w:rsidR="001B6A9A" w:rsidRDefault="001B6A9A" w:rsidP="00805A5F">
      <w:pPr>
        <w:pStyle w:val="aa"/>
        <w:jc w:val="both"/>
        <w:rPr>
          <w:rFonts w:ascii="Times New Roman" w:hAnsi="Times New Roman" w:cs="Times New Roman"/>
          <w:sz w:val="24"/>
          <w:szCs w:val="24"/>
        </w:rPr>
      </w:pPr>
      <w:r>
        <w:rPr>
          <w:rFonts w:ascii="Times New Roman" w:hAnsi="Times New Roman" w:cs="Times New Roman"/>
          <w:sz w:val="24"/>
          <w:szCs w:val="24"/>
        </w:rPr>
        <w:t>- почтовые конверты;</w:t>
      </w:r>
    </w:p>
    <w:p w14:paraId="72392A02" w14:textId="77777777" w:rsidR="001B6A9A" w:rsidRDefault="00323D6D" w:rsidP="00805A5F">
      <w:pPr>
        <w:pStyle w:val="aa"/>
        <w:jc w:val="both"/>
        <w:rPr>
          <w:rFonts w:ascii="Times New Roman" w:hAnsi="Times New Roman" w:cs="Times New Roman"/>
          <w:sz w:val="24"/>
          <w:szCs w:val="24"/>
        </w:rPr>
      </w:pPr>
      <w:r>
        <w:rPr>
          <w:rFonts w:ascii="Times New Roman" w:hAnsi="Times New Roman" w:cs="Times New Roman"/>
          <w:sz w:val="24"/>
          <w:szCs w:val="24"/>
        </w:rPr>
        <w:t>- почтовые марки;</w:t>
      </w:r>
    </w:p>
    <w:p w14:paraId="160D9467" w14:textId="77777777" w:rsidR="00323D6D" w:rsidRDefault="00323D6D" w:rsidP="00805A5F">
      <w:pPr>
        <w:pStyle w:val="aa"/>
        <w:jc w:val="both"/>
        <w:rPr>
          <w:rFonts w:ascii="Times New Roman" w:hAnsi="Times New Roman" w:cs="Times New Roman"/>
          <w:sz w:val="24"/>
          <w:szCs w:val="24"/>
        </w:rPr>
      </w:pPr>
      <w:r>
        <w:rPr>
          <w:rFonts w:ascii="Times New Roman" w:hAnsi="Times New Roman" w:cs="Times New Roman"/>
          <w:sz w:val="24"/>
          <w:szCs w:val="24"/>
        </w:rPr>
        <w:t>- электронные билеты</w:t>
      </w:r>
      <w:r w:rsidR="002A4BB1">
        <w:rPr>
          <w:rFonts w:ascii="Times New Roman" w:hAnsi="Times New Roman" w:cs="Times New Roman"/>
          <w:sz w:val="24"/>
          <w:szCs w:val="24"/>
        </w:rPr>
        <w:t xml:space="preserve"> (проездные билеты</w:t>
      </w:r>
      <w:r w:rsidR="00A34140">
        <w:rPr>
          <w:rFonts w:ascii="Times New Roman" w:hAnsi="Times New Roman" w:cs="Times New Roman"/>
          <w:sz w:val="24"/>
          <w:szCs w:val="24"/>
        </w:rPr>
        <w:t xml:space="preserve"> и документы</w:t>
      </w:r>
      <w:r w:rsidR="002A4BB1">
        <w:rPr>
          <w:rFonts w:ascii="Times New Roman" w:hAnsi="Times New Roman" w:cs="Times New Roman"/>
          <w:sz w:val="24"/>
          <w:szCs w:val="24"/>
        </w:rPr>
        <w:t>)</w:t>
      </w:r>
      <w:r>
        <w:rPr>
          <w:rFonts w:ascii="Times New Roman" w:hAnsi="Times New Roman" w:cs="Times New Roman"/>
          <w:sz w:val="24"/>
          <w:szCs w:val="24"/>
        </w:rPr>
        <w:t>.</w:t>
      </w:r>
    </w:p>
    <w:p w14:paraId="2202E8B2" w14:textId="77777777" w:rsidR="001B6A9A" w:rsidRDefault="001B6A9A" w:rsidP="00805A5F">
      <w:pPr>
        <w:pStyle w:val="aa"/>
        <w:jc w:val="both"/>
        <w:rPr>
          <w:rFonts w:ascii="Times New Roman" w:hAnsi="Times New Roman" w:cs="Times New Roman"/>
          <w:sz w:val="24"/>
          <w:szCs w:val="24"/>
        </w:rPr>
      </w:pPr>
      <w:r>
        <w:rPr>
          <w:rFonts w:ascii="Times New Roman" w:hAnsi="Times New Roman" w:cs="Times New Roman"/>
          <w:sz w:val="24"/>
          <w:szCs w:val="24"/>
        </w:rPr>
        <w:t xml:space="preserve">     Выдача под отчет денежных документов, составление и представление отчетов подотчетными лицами осуществляется в соответствии с </w:t>
      </w:r>
      <w:r w:rsidRPr="006158FA">
        <w:rPr>
          <w:rFonts w:ascii="Times New Roman" w:hAnsi="Times New Roman" w:cs="Times New Roman"/>
          <w:b/>
          <w:sz w:val="24"/>
          <w:szCs w:val="24"/>
        </w:rPr>
        <w:t>Приложением №7</w:t>
      </w:r>
      <w:r>
        <w:rPr>
          <w:rFonts w:ascii="Times New Roman" w:hAnsi="Times New Roman" w:cs="Times New Roman"/>
          <w:sz w:val="24"/>
          <w:szCs w:val="24"/>
        </w:rPr>
        <w:t>, разработанным в дополнение к настоящей Учетной политике.</w:t>
      </w:r>
    </w:p>
    <w:p w14:paraId="64A5ADC2" w14:textId="252C0913" w:rsidR="00A05A14" w:rsidRPr="00805A5F" w:rsidRDefault="001B6A9A" w:rsidP="007A76E3">
      <w:pPr>
        <w:pStyle w:val="aa"/>
        <w:ind w:firstLine="284"/>
        <w:jc w:val="both"/>
        <w:rPr>
          <w:rFonts w:ascii="Times New Roman" w:hAnsi="Times New Roman" w:cs="Times New Roman"/>
          <w:sz w:val="24"/>
          <w:szCs w:val="24"/>
        </w:rPr>
      </w:pPr>
      <w:r w:rsidRPr="001B6A9A">
        <w:rPr>
          <w:rFonts w:ascii="Times New Roman" w:hAnsi="Times New Roman" w:cs="Times New Roman"/>
          <w:b/>
          <w:sz w:val="24"/>
          <w:szCs w:val="24"/>
        </w:rPr>
        <w:t>1.10.7.</w:t>
      </w:r>
      <w:r w:rsidR="00085634">
        <w:rPr>
          <w:rFonts w:ascii="Times New Roman" w:hAnsi="Times New Roman" w:cs="Times New Roman"/>
          <w:b/>
          <w:sz w:val="24"/>
          <w:szCs w:val="24"/>
        </w:rPr>
        <w:t xml:space="preserve"> </w:t>
      </w:r>
      <w:r w:rsidR="00A0307E">
        <w:rPr>
          <w:rFonts w:ascii="Times New Roman" w:hAnsi="Times New Roman" w:cs="Times New Roman"/>
          <w:sz w:val="24"/>
          <w:szCs w:val="24"/>
        </w:rPr>
        <w:t xml:space="preserve">Учет денежных средств осуществляется в соответствии с требованиями, установленными Порядком ведения кассовых операций. </w:t>
      </w:r>
      <w:r w:rsidR="00D41288" w:rsidRPr="00805A5F">
        <w:rPr>
          <w:rFonts w:ascii="Times New Roman" w:hAnsi="Times New Roman" w:cs="Times New Roman"/>
          <w:sz w:val="24"/>
          <w:szCs w:val="24"/>
        </w:rPr>
        <w:t>Ответственность за ведение кассовых операций в соответствии с</w:t>
      </w:r>
      <w:r w:rsidR="00570938">
        <w:rPr>
          <w:rFonts w:ascii="Times New Roman" w:hAnsi="Times New Roman" w:cs="Times New Roman"/>
          <w:sz w:val="24"/>
          <w:szCs w:val="24"/>
        </w:rPr>
        <w:t xml:space="preserve"> </w:t>
      </w:r>
      <w:r w:rsidR="00D41288" w:rsidRPr="00805A5F">
        <w:rPr>
          <w:rFonts w:ascii="Times New Roman" w:hAnsi="Times New Roman" w:cs="Times New Roman"/>
          <w:sz w:val="24"/>
          <w:szCs w:val="24"/>
        </w:rPr>
        <w:t>Указаниями</w:t>
      </w:r>
      <w:r w:rsidR="00570938">
        <w:rPr>
          <w:rFonts w:ascii="Times New Roman" w:hAnsi="Times New Roman" w:cs="Times New Roman"/>
          <w:sz w:val="24"/>
          <w:szCs w:val="24"/>
        </w:rPr>
        <w:t xml:space="preserve"> </w:t>
      </w:r>
      <w:r w:rsidR="00D41288" w:rsidRPr="00805A5F">
        <w:rPr>
          <w:rFonts w:ascii="Times New Roman" w:hAnsi="Times New Roman" w:cs="Times New Roman"/>
          <w:sz w:val="24"/>
          <w:szCs w:val="24"/>
        </w:rPr>
        <w:t xml:space="preserve">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w:t>
      </w:r>
      <w:r w:rsidR="00D41288" w:rsidRPr="00805A5F">
        <w:rPr>
          <w:rFonts w:ascii="Times New Roman" w:hAnsi="Times New Roman" w:cs="Times New Roman"/>
          <w:sz w:val="24"/>
          <w:szCs w:val="24"/>
        </w:rPr>
        <w:lastRenderedPageBreak/>
        <w:t xml:space="preserve">предпринимательства» возложить на </w:t>
      </w:r>
      <w:r w:rsidR="009E25E6" w:rsidRPr="00805A5F">
        <w:rPr>
          <w:rFonts w:ascii="Times New Roman" w:hAnsi="Times New Roman" w:cs="Times New Roman"/>
          <w:sz w:val="24"/>
          <w:szCs w:val="24"/>
        </w:rPr>
        <w:t xml:space="preserve">ведущего бухгалтера </w:t>
      </w:r>
      <w:r w:rsidR="00805A5F" w:rsidRPr="00805A5F">
        <w:rPr>
          <w:rFonts w:ascii="Times New Roman" w:hAnsi="Times New Roman" w:cs="Times New Roman"/>
          <w:sz w:val="24"/>
          <w:szCs w:val="24"/>
        </w:rPr>
        <w:t xml:space="preserve">в соответствии с утвержденными должностными </w:t>
      </w:r>
      <w:r w:rsidR="00F26549" w:rsidRPr="00805A5F">
        <w:rPr>
          <w:rFonts w:ascii="Times New Roman" w:hAnsi="Times New Roman" w:cs="Times New Roman"/>
          <w:sz w:val="24"/>
          <w:szCs w:val="24"/>
        </w:rPr>
        <w:t>обязанностями и</w:t>
      </w:r>
      <w:r w:rsidR="00805A5F" w:rsidRPr="00805A5F">
        <w:rPr>
          <w:rFonts w:ascii="Times New Roman" w:hAnsi="Times New Roman" w:cs="Times New Roman"/>
          <w:sz w:val="24"/>
          <w:szCs w:val="24"/>
        </w:rPr>
        <w:t xml:space="preserve"> приказом руководителя.</w:t>
      </w:r>
    </w:p>
    <w:p w14:paraId="4307D50D" w14:textId="77777777" w:rsidR="00D41288" w:rsidRPr="00805A5F" w:rsidRDefault="00D41288" w:rsidP="00D41288">
      <w:pPr>
        <w:pStyle w:val="aa"/>
        <w:ind w:firstLine="284"/>
        <w:jc w:val="both"/>
        <w:rPr>
          <w:rFonts w:ascii="Times New Roman" w:hAnsi="Times New Roman" w:cs="Times New Roman"/>
          <w:sz w:val="24"/>
          <w:szCs w:val="24"/>
        </w:rPr>
      </w:pPr>
      <w:r w:rsidRPr="00805A5F">
        <w:rPr>
          <w:rFonts w:ascii="Times New Roman" w:hAnsi="Times New Roman" w:cs="Times New Roman"/>
          <w:b/>
          <w:sz w:val="24"/>
          <w:szCs w:val="24"/>
        </w:rPr>
        <w:t>Основание:</w:t>
      </w:r>
      <w:r w:rsidR="00570938">
        <w:rPr>
          <w:rFonts w:ascii="Times New Roman" w:hAnsi="Times New Roman" w:cs="Times New Roman"/>
          <w:b/>
          <w:sz w:val="24"/>
          <w:szCs w:val="24"/>
        </w:rPr>
        <w:t xml:space="preserve"> </w:t>
      </w:r>
      <w:r w:rsidRPr="00805A5F">
        <w:rPr>
          <w:rFonts w:ascii="Times New Roman" w:hAnsi="Times New Roman" w:cs="Times New Roman"/>
          <w:sz w:val="24"/>
          <w:szCs w:val="24"/>
        </w:rPr>
        <w:t>Пункт 4 Указания 3210-У.</w:t>
      </w:r>
    </w:p>
    <w:p w14:paraId="1E852AF1" w14:textId="77777777" w:rsidR="008E6760" w:rsidRDefault="00805A5F" w:rsidP="007A76E3">
      <w:pPr>
        <w:pStyle w:val="aa"/>
        <w:ind w:firstLine="284"/>
        <w:jc w:val="both"/>
        <w:rPr>
          <w:rFonts w:ascii="Times New Roman" w:hAnsi="Times New Roman" w:cs="Times New Roman"/>
          <w:sz w:val="24"/>
          <w:szCs w:val="24"/>
        </w:rPr>
      </w:pPr>
      <w:r w:rsidRPr="008E6760">
        <w:rPr>
          <w:rFonts w:ascii="Times New Roman" w:hAnsi="Times New Roman" w:cs="Times New Roman"/>
          <w:b/>
          <w:sz w:val="24"/>
          <w:szCs w:val="24"/>
        </w:rPr>
        <w:t>1.10</w:t>
      </w:r>
      <w:r w:rsidR="00D41288" w:rsidRPr="008E6760">
        <w:rPr>
          <w:rFonts w:ascii="Times New Roman" w:hAnsi="Times New Roman" w:cs="Times New Roman"/>
          <w:b/>
          <w:sz w:val="24"/>
          <w:szCs w:val="24"/>
        </w:rPr>
        <w:t>.</w:t>
      </w:r>
      <w:r w:rsidR="008E6760" w:rsidRPr="008E6760">
        <w:rPr>
          <w:rFonts w:ascii="Times New Roman" w:hAnsi="Times New Roman" w:cs="Times New Roman"/>
          <w:b/>
          <w:sz w:val="24"/>
          <w:szCs w:val="24"/>
        </w:rPr>
        <w:t>8</w:t>
      </w:r>
      <w:r w:rsidR="00D41288" w:rsidRPr="008E6760">
        <w:rPr>
          <w:rFonts w:ascii="Times New Roman" w:hAnsi="Times New Roman" w:cs="Times New Roman"/>
          <w:b/>
          <w:sz w:val="24"/>
          <w:szCs w:val="24"/>
        </w:rPr>
        <w:t xml:space="preserve">. </w:t>
      </w:r>
      <w:r w:rsidR="008E6760">
        <w:rPr>
          <w:rFonts w:ascii="Times New Roman" w:hAnsi="Times New Roman" w:cs="Times New Roman"/>
          <w:sz w:val="24"/>
          <w:szCs w:val="24"/>
        </w:rPr>
        <w:t>Лимит остатка кассы учреждения устанавливается соответствующим приказом руководителя.</w:t>
      </w:r>
    </w:p>
    <w:p w14:paraId="75CD2382" w14:textId="77777777" w:rsidR="008E6760" w:rsidRPr="008E6760" w:rsidRDefault="008E6760" w:rsidP="007A76E3">
      <w:pPr>
        <w:pStyle w:val="aa"/>
        <w:ind w:firstLine="284"/>
        <w:jc w:val="both"/>
        <w:rPr>
          <w:rFonts w:ascii="Times New Roman" w:hAnsi="Times New Roman" w:cs="Times New Roman"/>
          <w:sz w:val="24"/>
          <w:szCs w:val="24"/>
        </w:rPr>
      </w:pPr>
      <w:r>
        <w:rPr>
          <w:rFonts w:ascii="Times New Roman" w:hAnsi="Times New Roman" w:cs="Times New Roman"/>
          <w:b/>
          <w:sz w:val="24"/>
          <w:szCs w:val="24"/>
        </w:rPr>
        <w:t xml:space="preserve">1.10.9. </w:t>
      </w:r>
      <w:r>
        <w:rPr>
          <w:rFonts w:ascii="Times New Roman" w:hAnsi="Times New Roman" w:cs="Times New Roman"/>
          <w:sz w:val="24"/>
          <w:szCs w:val="24"/>
        </w:rPr>
        <w:t xml:space="preserve">Кассовая книга оформляется на бумажном носителе с применением </w:t>
      </w:r>
      <w:r w:rsidR="006158FA">
        <w:rPr>
          <w:rFonts w:ascii="Times New Roman" w:hAnsi="Times New Roman" w:cs="Times New Roman"/>
          <w:sz w:val="24"/>
          <w:szCs w:val="24"/>
        </w:rPr>
        <w:t xml:space="preserve">компьютерной программы 1С: Предприятие. </w:t>
      </w:r>
    </w:p>
    <w:p w14:paraId="59D828C3" w14:textId="2564E71C" w:rsidR="00D41288" w:rsidRPr="006158FA" w:rsidRDefault="006158FA" w:rsidP="007A76E3">
      <w:pPr>
        <w:pStyle w:val="aa"/>
        <w:ind w:firstLine="284"/>
        <w:jc w:val="both"/>
        <w:rPr>
          <w:rFonts w:ascii="Times New Roman" w:hAnsi="Times New Roman" w:cs="Times New Roman"/>
          <w:sz w:val="24"/>
          <w:szCs w:val="24"/>
        </w:rPr>
      </w:pPr>
      <w:r w:rsidRPr="006158FA">
        <w:rPr>
          <w:rFonts w:ascii="Times New Roman" w:hAnsi="Times New Roman" w:cs="Times New Roman"/>
          <w:b/>
          <w:sz w:val="24"/>
          <w:szCs w:val="24"/>
        </w:rPr>
        <w:t>1.10.10.</w:t>
      </w:r>
      <w:r w:rsidR="00085634">
        <w:rPr>
          <w:rFonts w:ascii="Times New Roman" w:hAnsi="Times New Roman" w:cs="Times New Roman"/>
          <w:b/>
          <w:sz w:val="24"/>
          <w:szCs w:val="24"/>
        </w:rPr>
        <w:t xml:space="preserve"> </w:t>
      </w:r>
      <w:r w:rsidR="00D41288" w:rsidRPr="006158FA">
        <w:rPr>
          <w:rFonts w:ascii="Times New Roman" w:hAnsi="Times New Roman" w:cs="Times New Roman"/>
          <w:sz w:val="24"/>
          <w:szCs w:val="24"/>
        </w:rPr>
        <w:t>Особенности проведения кассовых операций определяются</w:t>
      </w:r>
      <w:r w:rsidR="007E4C4F">
        <w:rPr>
          <w:rFonts w:ascii="Times New Roman" w:hAnsi="Times New Roman" w:cs="Times New Roman"/>
          <w:sz w:val="24"/>
          <w:szCs w:val="24"/>
        </w:rPr>
        <w:t xml:space="preserve"> </w:t>
      </w:r>
      <w:r w:rsidR="00D41288" w:rsidRPr="006158FA">
        <w:rPr>
          <w:rFonts w:ascii="Times New Roman" w:hAnsi="Times New Roman" w:cs="Times New Roman"/>
          <w:b/>
          <w:sz w:val="24"/>
          <w:szCs w:val="24"/>
        </w:rPr>
        <w:t>Приложением №</w:t>
      </w:r>
      <w:r w:rsidR="001B6A9A" w:rsidRPr="006158FA">
        <w:rPr>
          <w:rFonts w:ascii="Times New Roman" w:hAnsi="Times New Roman" w:cs="Times New Roman"/>
          <w:b/>
          <w:sz w:val="24"/>
          <w:szCs w:val="24"/>
        </w:rPr>
        <w:t>8</w:t>
      </w:r>
      <w:r w:rsidR="00D41288" w:rsidRPr="006158FA">
        <w:rPr>
          <w:rFonts w:ascii="Times New Roman" w:hAnsi="Times New Roman" w:cs="Times New Roman"/>
          <w:sz w:val="24"/>
          <w:szCs w:val="24"/>
        </w:rPr>
        <w:t>, разработанным в дополнение к настоящей учетной политике.</w:t>
      </w:r>
    </w:p>
    <w:p w14:paraId="54A0A877" w14:textId="77777777" w:rsidR="00A53913" w:rsidRDefault="00A53913" w:rsidP="009E030D">
      <w:pPr>
        <w:pStyle w:val="aa"/>
        <w:jc w:val="center"/>
        <w:rPr>
          <w:rFonts w:ascii="Times New Roman" w:hAnsi="Times New Roman" w:cs="Times New Roman"/>
          <w:b/>
          <w:sz w:val="24"/>
          <w:szCs w:val="24"/>
        </w:rPr>
      </w:pPr>
    </w:p>
    <w:p w14:paraId="326BBF17" w14:textId="77777777" w:rsidR="009E030D" w:rsidRPr="009E030D" w:rsidRDefault="009E030D" w:rsidP="009E030D">
      <w:pPr>
        <w:pStyle w:val="aa"/>
        <w:jc w:val="center"/>
        <w:rPr>
          <w:rFonts w:ascii="Times New Roman" w:hAnsi="Times New Roman" w:cs="Times New Roman"/>
          <w:b/>
          <w:sz w:val="24"/>
          <w:szCs w:val="24"/>
        </w:rPr>
      </w:pPr>
      <w:r w:rsidRPr="009E030D">
        <w:rPr>
          <w:rFonts w:ascii="Times New Roman" w:hAnsi="Times New Roman" w:cs="Times New Roman"/>
          <w:b/>
          <w:sz w:val="24"/>
          <w:szCs w:val="24"/>
        </w:rPr>
        <w:t xml:space="preserve">1.11. Перечень стандартов экономического субъекта, содержащих элементы </w:t>
      </w:r>
      <w:r w:rsidR="00404E61" w:rsidRPr="009E030D">
        <w:rPr>
          <w:rFonts w:ascii="Times New Roman" w:hAnsi="Times New Roman" w:cs="Times New Roman"/>
          <w:b/>
          <w:sz w:val="24"/>
          <w:szCs w:val="24"/>
        </w:rPr>
        <w:t>Учетной политики</w:t>
      </w:r>
    </w:p>
    <w:p w14:paraId="6A8E915F" w14:textId="77777777" w:rsidR="009E030D" w:rsidRPr="009E030D" w:rsidRDefault="009E030D" w:rsidP="009E030D">
      <w:pPr>
        <w:pStyle w:val="aa"/>
        <w:ind w:firstLine="567"/>
        <w:jc w:val="center"/>
        <w:rPr>
          <w:rFonts w:ascii="Times New Roman" w:hAnsi="Times New Roman" w:cs="Times New Roman"/>
          <w:b/>
          <w:sz w:val="24"/>
          <w:szCs w:val="24"/>
        </w:rPr>
      </w:pPr>
    </w:p>
    <w:p w14:paraId="7A6BD64E" w14:textId="77777777" w:rsidR="009E030D" w:rsidRPr="009E030D" w:rsidRDefault="009E030D" w:rsidP="009E030D">
      <w:pPr>
        <w:pStyle w:val="aa"/>
        <w:ind w:firstLine="284"/>
        <w:jc w:val="both"/>
        <w:rPr>
          <w:rFonts w:ascii="Times New Roman" w:hAnsi="Times New Roman" w:cs="Times New Roman"/>
          <w:sz w:val="24"/>
          <w:szCs w:val="24"/>
        </w:rPr>
      </w:pPr>
      <w:r w:rsidRPr="009E030D">
        <w:rPr>
          <w:rFonts w:ascii="Times New Roman" w:hAnsi="Times New Roman" w:cs="Times New Roman"/>
          <w:b/>
          <w:sz w:val="24"/>
          <w:szCs w:val="24"/>
        </w:rPr>
        <w:t xml:space="preserve">1.11.1. </w:t>
      </w:r>
      <w:r w:rsidRPr="009E030D">
        <w:rPr>
          <w:rFonts w:ascii="Times New Roman" w:hAnsi="Times New Roman" w:cs="Times New Roman"/>
          <w:sz w:val="24"/>
          <w:szCs w:val="24"/>
        </w:rPr>
        <w:t>Кроме настоящего приказа (положения) об учетной политике, при организации и ведении учета в учреждении применять следующие организационно-распорядительные документы, содержащие элементы учетной политики:</w:t>
      </w:r>
    </w:p>
    <w:p w14:paraId="160964A7" w14:textId="77777777" w:rsidR="009E030D" w:rsidRPr="009E030D" w:rsidRDefault="009E030D" w:rsidP="005F4EEA">
      <w:pPr>
        <w:pStyle w:val="aa"/>
        <w:numPr>
          <w:ilvl w:val="0"/>
          <w:numId w:val="34"/>
        </w:numPr>
        <w:ind w:left="0" w:firstLine="284"/>
        <w:jc w:val="both"/>
        <w:rPr>
          <w:rFonts w:ascii="Times New Roman" w:hAnsi="Times New Roman" w:cs="Times New Roman"/>
          <w:sz w:val="24"/>
          <w:szCs w:val="24"/>
        </w:rPr>
      </w:pPr>
      <w:r w:rsidRPr="009E030D">
        <w:rPr>
          <w:rFonts w:ascii="Times New Roman" w:hAnsi="Times New Roman" w:cs="Times New Roman"/>
          <w:sz w:val="24"/>
          <w:szCs w:val="24"/>
        </w:rPr>
        <w:t>график документооборота;</w:t>
      </w:r>
    </w:p>
    <w:p w14:paraId="016706F4" w14:textId="77777777" w:rsidR="009E030D" w:rsidRPr="009E030D" w:rsidRDefault="009E030D" w:rsidP="005F4EEA">
      <w:pPr>
        <w:pStyle w:val="aa"/>
        <w:numPr>
          <w:ilvl w:val="0"/>
          <w:numId w:val="34"/>
        </w:numPr>
        <w:ind w:left="0" w:firstLine="284"/>
        <w:jc w:val="both"/>
        <w:rPr>
          <w:rFonts w:ascii="Times New Roman" w:hAnsi="Times New Roman" w:cs="Times New Roman"/>
          <w:sz w:val="24"/>
          <w:szCs w:val="24"/>
        </w:rPr>
      </w:pPr>
      <w:r w:rsidRPr="009E030D">
        <w:rPr>
          <w:rFonts w:ascii="Times New Roman" w:hAnsi="Times New Roman" w:cs="Times New Roman"/>
          <w:sz w:val="24"/>
          <w:szCs w:val="24"/>
        </w:rPr>
        <w:t>номенклатура дел с указанием сроков хранения документов;</w:t>
      </w:r>
    </w:p>
    <w:p w14:paraId="68827F87" w14:textId="77777777" w:rsidR="009E030D" w:rsidRDefault="009E030D" w:rsidP="005F4EEA">
      <w:pPr>
        <w:pStyle w:val="aa"/>
        <w:numPr>
          <w:ilvl w:val="0"/>
          <w:numId w:val="34"/>
        </w:numPr>
        <w:ind w:left="0" w:firstLine="284"/>
        <w:jc w:val="both"/>
        <w:rPr>
          <w:rFonts w:ascii="Times New Roman" w:hAnsi="Times New Roman" w:cs="Times New Roman"/>
          <w:sz w:val="24"/>
          <w:szCs w:val="24"/>
        </w:rPr>
      </w:pPr>
      <w:r w:rsidRPr="009E030D">
        <w:rPr>
          <w:rFonts w:ascii="Times New Roman" w:hAnsi="Times New Roman" w:cs="Times New Roman"/>
          <w:sz w:val="24"/>
          <w:szCs w:val="24"/>
        </w:rPr>
        <w:t>положение об оплате труда;</w:t>
      </w:r>
    </w:p>
    <w:p w14:paraId="7163436B" w14:textId="77777777" w:rsidR="009E030D" w:rsidRPr="009E030D" w:rsidRDefault="009E030D" w:rsidP="005F4EEA">
      <w:pPr>
        <w:pStyle w:val="aa"/>
        <w:numPr>
          <w:ilvl w:val="0"/>
          <w:numId w:val="34"/>
        </w:numPr>
        <w:ind w:left="0" w:firstLine="284"/>
        <w:jc w:val="both"/>
        <w:rPr>
          <w:rFonts w:ascii="Times New Roman" w:hAnsi="Times New Roman" w:cs="Times New Roman"/>
          <w:sz w:val="24"/>
          <w:szCs w:val="24"/>
        </w:rPr>
      </w:pPr>
      <w:r>
        <w:rPr>
          <w:rFonts w:ascii="Times New Roman" w:hAnsi="Times New Roman" w:cs="Times New Roman"/>
          <w:sz w:val="24"/>
          <w:szCs w:val="24"/>
        </w:rPr>
        <w:t>положение о премировании;</w:t>
      </w:r>
    </w:p>
    <w:p w14:paraId="081E6253" w14:textId="77777777" w:rsidR="009E030D" w:rsidRPr="009E030D" w:rsidRDefault="009E030D" w:rsidP="005F4EEA">
      <w:pPr>
        <w:pStyle w:val="aa"/>
        <w:numPr>
          <w:ilvl w:val="0"/>
          <w:numId w:val="34"/>
        </w:numPr>
        <w:ind w:left="0" w:firstLine="284"/>
        <w:jc w:val="both"/>
        <w:rPr>
          <w:rFonts w:ascii="Times New Roman" w:hAnsi="Times New Roman" w:cs="Times New Roman"/>
          <w:sz w:val="24"/>
          <w:szCs w:val="24"/>
        </w:rPr>
      </w:pPr>
      <w:r w:rsidRPr="009E030D">
        <w:rPr>
          <w:rFonts w:ascii="Times New Roman" w:hAnsi="Times New Roman" w:cs="Times New Roman"/>
          <w:sz w:val="24"/>
          <w:szCs w:val="24"/>
        </w:rPr>
        <w:t>положение о служебных командировках;</w:t>
      </w:r>
    </w:p>
    <w:p w14:paraId="10AEC6C6" w14:textId="77777777" w:rsidR="009E030D" w:rsidRPr="009E030D" w:rsidRDefault="009E030D" w:rsidP="005F4EEA">
      <w:pPr>
        <w:pStyle w:val="aa"/>
        <w:numPr>
          <w:ilvl w:val="0"/>
          <w:numId w:val="34"/>
        </w:numPr>
        <w:ind w:left="0" w:firstLine="284"/>
        <w:jc w:val="both"/>
        <w:rPr>
          <w:rFonts w:ascii="Times New Roman" w:hAnsi="Times New Roman" w:cs="Times New Roman"/>
          <w:sz w:val="24"/>
          <w:szCs w:val="24"/>
        </w:rPr>
      </w:pPr>
      <w:r w:rsidRPr="009E030D">
        <w:rPr>
          <w:rFonts w:ascii="Times New Roman" w:hAnsi="Times New Roman" w:cs="Times New Roman"/>
          <w:sz w:val="24"/>
          <w:szCs w:val="24"/>
        </w:rPr>
        <w:t>положение о</w:t>
      </w:r>
      <w:r w:rsidR="00293873">
        <w:rPr>
          <w:rFonts w:ascii="Times New Roman" w:hAnsi="Times New Roman" w:cs="Times New Roman"/>
          <w:sz w:val="24"/>
          <w:szCs w:val="24"/>
        </w:rPr>
        <w:t xml:space="preserve">б </w:t>
      </w:r>
      <w:r w:rsidRPr="009E030D">
        <w:rPr>
          <w:rFonts w:ascii="Times New Roman" w:hAnsi="Times New Roman" w:cs="Times New Roman"/>
          <w:sz w:val="24"/>
          <w:szCs w:val="24"/>
        </w:rPr>
        <w:t>инвентаризаци</w:t>
      </w:r>
      <w:r w:rsidR="00293873">
        <w:rPr>
          <w:rFonts w:ascii="Times New Roman" w:hAnsi="Times New Roman" w:cs="Times New Roman"/>
          <w:sz w:val="24"/>
          <w:szCs w:val="24"/>
        </w:rPr>
        <w:t>онной комиссии</w:t>
      </w:r>
      <w:r w:rsidRPr="009E030D">
        <w:rPr>
          <w:rFonts w:ascii="Times New Roman" w:hAnsi="Times New Roman" w:cs="Times New Roman"/>
          <w:sz w:val="24"/>
          <w:szCs w:val="24"/>
        </w:rPr>
        <w:t>;</w:t>
      </w:r>
    </w:p>
    <w:p w14:paraId="1C0C4B63" w14:textId="77777777" w:rsidR="009E030D" w:rsidRPr="009E030D" w:rsidRDefault="009E030D" w:rsidP="005F4EEA">
      <w:pPr>
        <w:pStyle w:val="aa"/>
        <w:numPr>
          <w:ilvl w:val="0"/>
          <w:numId w:val="34"/>
        </w:numPr>
        <w:ind w:left="0" w:firstLine="284"/>
        <w:jc w:val="both"/>
        <w:rPr>
          <w:rFonts w:ascii="Times New Roman" w:hAnsi="Times New Roman" w:cs="Times New Roman"/>
          <w:sz w:val="24"/>
          <w:szCs w:val="24"/>
        </w:rPr>
      </w:pPr>
      <w:r w:rsidRPr="009E030D">
        <w:rPr>
          <w:rFonts w:ascii="Times New Roman" w:hAnsi="Times New Roman" w:cs="Times New Roman"/>
          <w:sz w:val="24"/>
          <w:szCs w:val="24"/>
        </w:rPr>
        <w:t>положение о списании дебиторской задолженности нереальной к взысканию и   кредиторской задолженности неподтвержденной кредиторами при проведении инвентаризации (задолженность невостребованная кредиторами);</w:t>
      </w:r>
    </w:p>
    <w:p w14:paraId="1EB4C3F2" w14:textId="77777777" w:rsidR="009E030D" w:rsidRPr="009E030D" w:rsidRDefault="009E030D" w:rsidP="005F4EEA">
      <w:pPr>
        <w:pStyle w:val="aa"/>
        <w:numPr>
          <w:ilvl w:val="0"/>
          <w:numId w:val="34"/>
        </w:numPr>
        <w:ind w:left="0" w:firstLine="284"/>
        <w:jc w:val="both"/>
        <w:rPr>
          <w:rFonts w:ascii="Times New Roman" w:hAnsi="Times New Roman" w:cs="Times New Roman"/>
          <w:sz w:val="24"/>
          <w:szCs w:val="24"/>
        </w:rPr>
      </w:pPr>
      <w:r w:rsidRPr="009E030D">
        <w:rPr>
          <w:rFonts w:ascii="Times New Roman" w:hAnsi="Times New Roman" w:cs="Times New Roman"/>
          <w:sz w:val="24"/>
          <w:szCs w:val="24"/>
        </w:rPr>
        <w:t>положение о порядке признания в бухгалтерском учете и раскрытие в бухгалтерской (финансовой) отчетности событий после отчетной даты;</w:t>
      </w:r>
    </w:p>
    <w:p w14:paraId="17CDF07C" w14:textId="77777777" w:rsidR="009E030D" w:rsidRDefault="009E030D" w:rsidP="005F4EEA">
      <w:pPr>
        <w:pStyle w:val="aa"/>
        <w:numPr>
          <w:ilvl w:val="0"/>
          <w:numId w:val="34"/>
        </w:numPr>
        <w:ind w:left="0" w:firstLine="284"/>
        <w:jc w:val="both"/>
        <w:rPr>
          <w:rFonts w:ascii="Times New Roman" w:hAnsi="Times New Roman" w:cs="Times New Roman"/>
          <w:sz w:val="24"/>
          <w:szCs w:val="24"/>
        </w:rPr>
      </w:pPr>
      <w:r w:rsidRPr="009E030D">
        <w:rPr>
          <w:rFonts w:ascii="Times New Roman" w:hAnsi="Times New Roman" w:cs="Times New Roman"/>
          <w:sz w:val="24"/>
          <w:szCs w:val="24"/>
        </w:rPr>
        <w:t>положение о внутреннем финансовом контроле;</w:t>
      </w:r>
    </w:p>
    <w:p w14:paraId="528F8928" w14:textId="77777777" w:rsidR="00404E61" w:rsidRDefault="00404E61" w:rsidP="005F4EEA">
      <w:pPr>
        <w:pStyle w:val="aa"/>
        <w:numPr>
          <w:ilvl w:val="0"/>
          <w:numId w:val="34"/>
        </w:numPr>
        <w:ind w:left="0" w:firstLine="284"/>
        <w:jc w:val="both"/>
        <w:rPr>
          <w:rFonts w:ascii="Times New Roman" w:hAnsi="Times New Roman" w:cs="Times New Roman"/>
          <w:sz w:val="24"/>
          <w:szCs w:val="24"/>
        </w:rPr>
      </w:pPr>
      <w:r>
        <w:rPr>
          <w:rFonts w:ascii="Times New Roman" w:hAnsi="Times New Roman" w:cs="Times New Roman"/>
          <w:sz w:val="24"/>
          <w:szCs w:val="24"/>
        </w:rPr>
        <w:t>положение о комиссии по поступлению и выбытию активов;</w:t>
      </w:r>
    </w:p>
    <w:p w14:paraId="678DA1A4" w14:textId="77777777" w:rsidR="00404E61" w:rsidRPr="009E030D" w:rsidRDefault="00404E61" w:rsidP="005F4EEA">
      <w:pPr>
        <w:pStyle w:val="aa"/>
        <w:numPr>
          <w:ilvl w:val="0"/>
          <w:numId w:val="34"/>
        </w:numPr>
        <w:ind w:left="0" w:firstLine="284"/>
        <w:jc w:val="both"/>
        <w:rPr>
          <w:rFonts w:ascii="Times New Roman" w:hAnsi="Times New Roman" w:cs="Times New Roman"/>
          <w:sz w:val="24"/>
          <w:szCs w:val="24"/>
        </w:rPr>
      </w:pPr>
      <w:r>
        <w:rPr>
          <w:rFonts w:ascii="Times New Roman" w:hAnsi="Times New Roman" w:cs="Times New Roman"/>
          <w:sz w:val="24"/>
          <w:szCs w:val="24"/>
        </w:rPr>
        <w:t>порядок ведения кассовых операций;</w:t>
      </w:r>
    </w:p>
    <w:p w14:paraId="3F7EEFD0" w14:textId="77777777" w:rsidR="009E030D" w:rsidRPr="009E030D" w:rsidRDefault="009E030D" w:rsidP="005F4EEA">
      <w:pPr>
        <w:pStyle w:val="aa"/>
        <w:numPr>
          <w:ilvl w:val="0"/>
          <w:numId w:val="34"/>
        </w:numPr>
        <w:ind w:left="0" w:firstLine="284"/>
        <w:jc w:val="both"/>
        <w:rPr>
          <w:rFonts w:ascii="Times New Roman" w:hAnsi="Times New Roman" w:cs="Times New Roman"/>
          <w:sz w:val="24"/>
          <w:szCs w:val="24"/>
        </w:rPr>
      </w:pPr>
      <w:r w:rsidRPr="009E030D">
        <w:rPr>
          <w:rFonts w:ascii="Times New Roman" w:hAnsi="Times New Roman" w:cs="Times New Roman"/>
          <w:sz w:val="24"/>
          <w:szCs w:val="24"/>
        </w:rPr>
        <w:t>порядок приема-передачи документов бухгалтерского учета при смене руководителя и (или)</w:t>
      </w:r>
      <w:r w:rsidR="003638BD">
        <w:rPr>
          <w:rFonts w:ascii="Times New Roman" w:hAnsi="Times New Roman" w:cs="Times New Roman"/>
          <w:sz w:val="24"/>
          <w:szCs w:val="24"/>
        </w:rPr>
        <w:t xml:space="preserve"> главного бухгалтера.</w:t>
      </w:r>
    </w:p>
    <w:p w14:paraId="03C2D33C" w14:textId="77777777" w:rsidR="00570938" w:rsidRDefault="00570938" w:rsidP="00AB186C">
      <w:pPr>
        <w:ind w:firstLine="284"/>
        <w:jc w:val="center"/>
        <w:rPr>
          <w:rFonts w:ascii="Times New Roman" w:hAnsi="Times New Roman" w:cs="Times New Roman"/>
          <w:b/>
          <w:sz w:val="24"/>
          <w:szCs w:val="24"/>
        </w:rPr>
      </w:pPr>
    </w:p>
    <w:p w14:paraId="642E6203" w14:textId="77777777" w:rsidR="004B3844" w:rsidRDefault="00AB186C" w:rsidP="00AB186C">
      <w:pPr>
        <w:ind w:firstLine="284"/>
        <w:jc w:val="center"/>
        <w:rPr>
          <w:rFonts w:ascii="Times New Roman" w:hAnsi="Times New Roman" w:cs="Times New Roman"/>
          <w:b/>
          <w:sz w:val="24"/>
          <w:szCs w:val="24"/>
        </w:rPr>
      </w:pPr>
      <w:r>
        <w:rPr>
          <w:rFonts w:ascii="Times New Roman" w:hAnsi="Times New Roman" w:cs="Times New Roman"/>
          <w:b/>
          <w:sz w:val="24"/>
          <w:szCs w:val="24"/>
        </w:rPr>
        <w:t xml:space="preserve">Раздел 2. </w:t>
      </w:r>
      <w:r w:rsidR="00523B18">
        <w:rPr>
          <w:rFonts w:ascii="Times New Roman" w:hAnsi="Times New Roman" w:cs="Times New Roman"/>
          <w:b/>
          <w:sz w:val="24"/>
          <w:szCs w:val="24"/>
        </w:rPr>
        <w:t>Рабочий П</w:t>
      </w:r>
      <w:r>
        <w:rPr>
          <w:rFonts w:ascii="Times New Roman" w:hAnsi="Times New Roman" w:cs="Times New Roman"/>
          <w:b/>
          <w:sz w:val="24"/>
          <w:szCs w:val="24"/>
        </w:rPr>
        <w:t>лан счетов</w:t>
      </w:r>
      <w:r w:rsidR="00523B18">
        <w:rPr>
          <w:rFonts w:ascii="Times New Roman" w:hAnsi="Times New Roman" w:cs="Times New Roman"/>
          <w:b/>
          <w:sz w:val="24"/>
          <w:szCs w:val="24"/>
        </w:rPr>
        <w:t xml:space="preserve"> бухгалтерского учета</w:t>
      </w:r>
    </w:p>
    <w:p w14:paraId="6272F64A" w14:textId="77777777" w:rsidR="0025530D" w:rsidRPr="003F392B" w:rsidRDefault="0025530D" w:rsidP="003F392B">
      <w:pPr>
        <w:spacing w:line="240" w:lineRule="auto"/>
        <w:jc w:val="both"/>
        <w:rPr>
          <w:rFonts w:ascii="Times New Roman" w:hAnsi="Times New Roman" w:cs="Times New Roman"/>
          <w:color w:val="000000"/>
          <w:sz w:val="24"/>
          <w:szCs w:val="24"/>
        </w:rPr>
      </w:pPr>
      <w:r w:rsidRPr="00404E61">
        <w:rPr>
          <w:rFonts w:ascii="Times New Roman" w:hAnsi="Times New Roman" w:cs="Times New Roman"/>
          <w:b/>
          <w:sz w:val="24"/>
          <w:szCs w:val="24"/>
        </w:rPr>
        <w:t xml:space="preserve">2.1. </w:t>
      </w:r>
      <w:r w:rsidRPr="00404E61">
        <w:rPr>
          <w:rFonts w:ascii="Times New Roman" w:hAnsi="Times New Roman" w:cs="Times New Roman"/>
          <w:color w:val="000000"/>
          <w:sz w:val="24"/>
          <w:szCs w:val="24"/>
        </w:rPr>
        <w:t>Бухгалтерский учет ведется с использованием Рабочего плана счетов (</w:t>
      </w:r>
      <w:r w:rsidRPr="00404E61">
        <w:rPr>
          <w:rFonts w:ascii="Times New Roman" w:hAnsi="Times New Roman" w:cs="Times New Roman"/>
          <w:b/>
          <w:color w:val="000000"/>
          <w:sz w:val="24"/>
          <w:szCs w:val="24"/>
        </w:rPr>
        <w:t>Приложение №</w:t>
      </w:r>
      <w:r w:rsidR="001B6A9A" w:rsidRPr="00404E61">
        <w:rPr>
          <w:rFonts w:ascii="Times New Roman" w:hAnsi="Times New Roman" w:cs="Times New Roman"/>
          <w:b/>
          <w:color w:val="000000"/>
          <w:sz w:val="24"/>
          <w:szCs w:val="24"/>
        </w:rPr>
        <w:t>9</w:t>
      </w:r>
      <w:r w:rsidRPr="00404E61">
        <w:rPr>
          <w:rFonts w:ascii="Times New Roman" w:hAnsi="Times New Roman" w:cs="Times New Roman"/>
          <w:color w:val="000000"/>
          <w:sz w:val="24"/>
          <w:szCs w:val="24"/>
        </w:rPr>
        <w:t>), разработанного в </w:t>
      </w:r>
      <w:r w:rsidR="003F392B">
        <w:rPr>
          <w:rFonts w:ascii="Times New Roman" w:hAnsi="Times New Roman" w:cs="Times New Roman"/>
          <w:color w:val="000000"/>
          <w:sz w:val="24"/>
          <w:szCs w:val="24"/>
        </w:rPr>
        <w:t xml:space="preserve">соответствии с </w:t>
      </w:r>
      <w:r w:rsidR="003F392B" w:rsidRPr="003F392B">
        <w:rPr>
          <w:rFonts w:ascii="TimesNewRomanPSMT" w:hAnsi="TimesNewRomanPSMT"/>
          <w:color w:val="000000"/>
          <w:sz w:val="24"/>
          <w:szCs w:val="24"/>
        </w:rPr>
        <w:t>Федеральным стандартом</w:t>
      </w:r>
      <w:r w:rsidR="003F392B">
        <w:rPr>
          <w:rFonts w:ascii="TimesNewRomanPSMT" w:hAnsi="TimesNewRomanPSMT"/>
          <w:color w:val="000000"/>
          <w:sz w:val="24"/>
          <w:szCs w:val="24"/>
        </w:rPr>
        <w:t xml:space="preserve"> бухгалтерского </w:t>
      </w:r>
      <w:r w:rsidR="003F392B" w:rsidRPr="003F392B">
        <w:rPr>
          <w:rFonts w:ascii="TimesNewRomanPSMT" w:hAnsi="TimesNewRomanPSMT"/>
          <w:color w:val="000000"/>
          <w:sz w:val="24"/>
          <w:szCs w:val="24"/>
        </w:rPr>
        <w:t>учета «План счетов бухгалтерского учета бюджетных и автономных учреждений»,</w:t>
      </w:r>
      <w:r w:rsidR="003F392B">
        <w:rPr>
          <w:rFonts w:ascii="TimesNewRomanPSMT" w:hAnsi="TimesNewRomanPSMT"/>
          <w:color w:val="000000"/>
          <w:sz w:val="24"/>
          <w:szCs w:val="24"/>
        </w:rPr>
        <w:t xml:space="preserve"> утвержденным</w:t>
      </w:r>
      <w:r w:rsidR="003F392B" w:rsidRPr="003F392B">
        <w:rPr>
          <w:rFonts w:ascii="TimesNewRomanPSMT" w:hAnsi="TimesNewRomanPSMT"/>
          <w:color w:val="000000"/>
          <w:sz w:val="24"/>
          <w:szCs w:val="24"/>
        </w:rPr>
        <w:t xml:space="preserve"> приказом Министерства финансов Российской Федерации</w:t>
      </w:r>
      <w:r w:rsidR="003F392B" w:rsidRPr="003F392B">
        <w:rPr>
          <w:rFonts w:ascii="TimesNewRomanPSMT" w:hAnsi="TimesNewRomanPSMT"/>
          <w:color w:val="000000"/>
          <w:sz w:val="24"/>
          <w:szCs w:val="24"/>
        </w:rPr>
        <w:br/>
        <w:t>от 20 сентября 2024 г. № 133н</w:t>
      </w:r>
      <w:r w:rsidR="003F392B">
        <w:rPr>
          <w:rFonts w:ascii="TimesNewRomanPSMT" w:hAnsi="TimesNewRomanPSMT"/>
          <w:color w:val="000000"/>
          <w:sz w:val="24"/>
          <w:szCs w:val="24"/>
        </w:rPr>
        <w:t>.</w:t>
      </w:r>
      <w:r w:rsidR="003F392B" w:rsidRPr="003F392B">
        <w:rPr>
          <w:rFonts w:ascii="TimesNewRomanPSMT" w:hAnsi="TimesNewRomanPSMT"/>
          <w:color w:val="000000"/>
          <w:sz w:val="24"/>
          <w:szCs w:val="24"/>
        </w:rPr>
        <w:t xml:space="preserve"> </w:t>
      </w:r>
    </w:p>
    <w:p w14:paraId="6F5F4F9E" w14:textId="77777777" w:rsidR="00EE2FC4" w:rsidRPr="00EE2FC4" w:rsidRDefault="00EE2FC4" w:rsidP="00EE2FC4">
      <w:pPr>
        <w:pStyle w:val="aa"/>
        <w:ind w:firstLine="284"/>
        <w:jc w:val="both"/>
        <w:rPr>
          <w:rFonts w:ascii="Times New Roman" w:hAnsi="Times New Roman" w:cs="Times New Roman"/>
          <w:sz w:val="24"/>
          <w:szCs w:val="24"/>
        </w:rPr>
      </w:pPr>
      <w:r w:rsidRPr="00EE2FC4">
        <w:rPr>
          <w:rFonts w:ascii="Times New Roman" w:hAnsi="Times New Roman" w:cs="Times New Roman"/>
          <w:sz w:val="24"/>
          <w:szCs w:val="24"/>
        </w:rPr>
        <w:t>При отражении в бухучете хозяйственных операций</w:t>
      </w:r>
      <w:r w:rsidR="000C60AD">
        <w:rPr>
          <w:rFonts w:ascii="Times New Roman" w:hAnsi="Times New Roman" w:cs="Times New Roman"/>
          <w:sz w:val="24"/>
          <w:szCs w:val="24"/>
        </w:rPr>
        <w:t>,</w:t>
      </w:r>
      <w:r w:rsidR="001D69E4">
        <w:rPr>
          <w:rFonts w:ascii="Times New Roman" w:hAnsi="Times New Roman" w:cs="Times New Roman"/>
          <w:sz w:val="24"/>
          <w:szCs w:val="24"/>
        </w:rPr>
        <w:t xml:space="preserve"> </w:t>
      </w:r>
      <w:r w:rsidRPr="00EE2FC4">
        <w:rPr>
          <w:rFonts w:ascii="Times New Roman" w:hAnsi="Times New Roman" w:cs="Times New Roman"/>
          <w:sz w:val="24"/>
          <w:szCs w:val="24"/>
        </w:rPr>
        <w:t>номера счета Рабочего плана счетов формируются следующим образом:</w:t>
      </w:r>
    </w:p>
    <w:p w14:paraId="367E5F54" w14:textId="77777777" w:rsidR="00EE2FC4" w:rsidRPr="00EE2FC4" w:rsidRDefault="00EE2FC4" w:rsidP="00EE2FC4">
      <w:pPr>
        <w:spacing w:after="0" w:line="240" w:lineRule="auto"/>
        <w:ind w:firstLine="567"/>
        <w:jc w:val="both"/>
        <w:rPr>
          <w:rFonts w:ascii="Times New Roman" w:eastAsia="Times New Roman" w:hAnsi="Times New Roman" w:cs="Times New Roman"/>
          <w:bCs/>
          <w:sz w:val="24"/>
          <w:szCs w:val="24"/>
          <w:highlight w:val="green"/>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8674"/>
      </w:tblGrid>
      <w:tr w:rsidR="00EE2FC4" w:rsidRPr="00EE2FC4" w14:paraId="1D86EEF2" w14:textId="77777777" w:rsidTr="005D1544">
        <w:trPr>
          <w:jc w:val="center"/>
        </w:trPr>
        <w:tc>
          <w:tcPr>
            <w:tcW w:w="1532" w:type="dxa"/>
            <w:vAlign w:val="center"/>
          </w:tcPr>
          <w:p w14:paraId="291BE7F8" w14:textId="77777777" w:rsidR="00EE2FC4" w:rsidRPr="00EE2FC4" w:rsidRDefault="00EE2FC4" w:rsidP="005D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E2FC4">
              <w:rPr>
                <w:rFonts w:ascii="Times New Roman" w:eastAsia="Times New Roman" w:hAnsi="Times New Roman" w:cs="Times New Roman"/>
                <w:sz w:val="24"/>
                <w:szCs w:val="24"/>
              </w:rPr>
              <w:t>Разряд номера счета</w:t>
            </w:r>
          </w:p>
        </w:tc>
        <w:tc>
          <w:tcPr>
            <w:tcW w:w="8674" w:type="dxa"/>
            <w:vAlign w:val="center"/>
          </w:tcPr>
          <w:p w14:paraId="2E9ECF64" w14:textId="77777777" w:rsidR="00EE2FC4" w:rsidRPr="00EE2FC4" w:rsidRDefault="00EE2FC4" w:rsidP="005D15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E2FC4">
              <w:rPr>
                <w:rFonts w:ascii="Times New Roman" w:eastAsia="Times New Roman" w:hAnsi="Times New Roman" w:cs="Times New Roman"/>
                <w:sz w:val="24"/>
                <w:szCs w:val="24"/>
              </w:rPr>
              <w:t>Код</w:t>
            </w:r>
          </w:p>
        </w:tc>
      </w:tr>
      <w:tr w:rsidR="00EE2FC4" w:rsidRPr="00EE2FC4" w14:paraId="08858CA3" w14:textId="77777777" w:rsidTr="005D1544">
        <w:trPr>
          <w:jc w:val="center"/>
        </w:trPr>
        <w:tc>
          <w:tcPr>
            <w:tcW w:w="1532" w:type="dxa"/>
            <w:vAlign w:val="center"/>
          </w:tcPr>
          <w:p w14:paraId="5C89758E"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t>1–4</w:t>
            </w:r>
          </w:p>
        </w:tc>
        <w:tc>
          <w:tcPr>
            <w:tcW w:w="8674" w:type="dxa"/>
          </w:tcPr>
          <w:p w14:paraId="206FB8E8" w14:textId="77777777" w:rsidR="00EE2FC4" w:rsidRPr="00EE2FC4" w:rsidRDefault="00EE2FC4" w:rsidP="005D1544">
            <w:pPr>
              <w:pStyle w:val="aa"/>
              <w:rPr>
                <w:rFonts w:ascii="Times New Roman" w:hAnsi="Times New Roman" w:cs="Times New Roman"/>
                <w:iCs/>
                <w:sz w:val="24"/>
                <w:szCs w:val="24"/>
              </w:rPr>
            </w:pPr>
            <w:r w:rsidRPr="00EE2FC4">
              <w:rPr>
                <w:rFonts w:ascii="Times New Roman" w:hAnsi="Times New Roman" w:cs="Times New Roman"/>
                <w:iCs/>
                <w:sz w:val="24"/>
                <w:szCs w:val="24"/>
              </w:rPr>
              <w:t>код раздела, код подраздела расходов бюджета:</w:t>
            </w:r>
          </w:p>
          <w:p w14:paraId="79155A78" w14:textId="77777777" w:rsidR="00EE2FC4" w:rsidRPr="00EE2FC4" w:rsidRDefault="000C60AD" w:rsidP="005D1544">
            <w:pPr>
              <w:pStyle w:val="aa"/>
              <w:rPr>
                <w:rFonts w:ascii="Times New Roman" w:hAnsi="Times New Roman" w:cs="Times New Roman"/>
                <w:i/>
                <w:iCs/>
                <w:sz w:val="24"/>
                <w:szCs w:val="24"/>
              </w:rPr>
            </w:pPr>
            <w:r>
              <w:rPr>
                <w:rFonts w:ascii="Times New Roman" w:hAnsi="Times New Roman" w:cs="Times New Roman"/>
                <w:i/>
                <w:iCs/>
                <w:sz w:val="24"/>
                <w:szCs w:val="24"/>
              </w:rPr>
              <w:t>0405 «Сельское хозяйство и рыболовство</w:t>
            </w:r>
            <w:r w:rsidR="00EE2FC4" w:rsidRPr="00EE2FC4">
              <w:rPr>
                <w:rFonts w:ascii="Times New Roman" w:hAnsi="Times New Roman" w:cs="Times New Roman"/>
                <w:i/>
                <w:iCs/>
                <w:sz w:val="24"/>
                <w:szCs w:val="24"/>
              </w:rPr>
              <w:t>»</w:t>
            </w:r>
          </w:p>
          <w:p w14:paraId="433CA4A8" w14:textId="77777777" w:rsidR="00EE2FC4" w:rsidRPr="00404E61" w:rsidRDefault="00EE2FC4" w:rsidP="005D1544">
            <w:pPr>
              <w:pStyle w:val="aa"/>
              <w:rPr>
                <w:rFonts w:ascii="Times New Roman" w:hAnsi="Times New Roman" w:cs="Times New Roman"/>
                <w:i/>
                <w:sz w:val="24"/>
                <w:szCs w:val="24"/>
              </w:rPr>
            </w:pPr>
            <w:r w:rsidRPr="00404E61">
              <w:rPr>
                <w:rFonts w:ascii="Times New Roman" w:hAnsi="Times New Roman" w:cs="Times New Roman"/>
                <w:i/>
                <w:iCs/>
                <w:sz w:val="24"/>
                <w:szCs w:val="24"/>
              </w:rPr>
              <w:t>за исключением счетов 30401, 40130, по которым отражаются нули;</w:t>
            </w:r>
            <w:r w:rsidRPr="00404E61">
              <w:rPr>
                <w:rFonts w:ascii="Times New Roman" w:hAnsi="Times New Roman" w:cs="Times New Roman"/>
                <w:i/>
                <w:sz w:val="24"/>
                <w:szCs w:val="24"/>
              </w:rPr>
              <w:br/>
            </w:r>
          </w:p>
        </w:tc>
      </w:tr>
      <w:tr w:rsidR="00EE2FC4" w:rsidRPr="00EE2FC4" w14:paraId="1EB79FA6" w14:textId="77777777" w:rsidTr="005D1544">
        <w:trPr>
          <w:jc w:val="center"/>
        </w:trPr>
        <w:tc>
          <w:tcPr>
            <w:tcW w:w="1532" w:type="dxa"/>
          </w:tcPr>
          <w:p w14:paraId="06710742"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t>5–14</w:t>
            </w:r>
          </w:p>
        </w:tc>
        <w:tc>
          <w:tcPr>
            <w:tcW w:w="8674" w:type="dxa"/>
          </w:tcPr>
          <w:p w14:paraId="393031BD" w14:textId="77777777" w:rsidR="00EE2FC4" w:rsidRPr="00EE2FC4" w:rsidRDefault="00EE2FC4" w:rsidP="005D1544">
            <w:pPr>
              <w:pStyle w:val="aa"/>
              <w:rPr>
                <w:rFonts w:ascii="Times New Roman" w:hAnsi="Times New Roman" w:cs="Times New Roman"/>
                <w:i/>
                <w:sz w:val="24"/>
                <w:szCs w:val="24"/>
              </w:rPr>
            </w:pPr>
            <w:r w:rsidRPr="00EE2FC4">
              <w:rPr>
                <w:rFonts w:ascii="Times New Roman" w:hAnsi="Times New Roman" w:cs="Times New Roman"/>
                <w:sz w:val="24"/>
                <w:szCs w:val="24"/>
              </w:rPr>
              <w:t xml:space="preserve">нули, </w:t>
            </w:r>
            <w:r w:rsidRPr="00EE2FC4">
              <w:rPr>
                <w:rFonts w:ascii="Times New Roman" w:hAnsi="Times New Roman" w:cs="Times New Roman"/>
                <w:i/>
                <w:sz w:val="24"/>
                <w:szCs w:val="24"/>
              </w:rPr>
              <w:t xml:space="preserve">за исключением отражения объектов бухгалтерского учета, возникающих при осуществлении деятельности с целевыми средствами, предоставляемыми в рамках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а также, если иное не </w:t>
            </w:r>
            <w:r w:rsidRPr="00EE2FC4">
              <w:rPr>
                <w:rFonts w:ascii="Times New Roman" w:hAnsi="Times New Roman" w:cs="Times New Roman"/>
                <w:i/>
                <w:sz w:val="24"/>
                <w:szCs w:val="24"/>
              </w:rPr>
              <w:lastRenderedPageBreak/>
              <w:t>предусмотрено требованиями целевого назначения активов, обязательств, ины</w:t>
            </w:r>
            <w:r w:rsidR="000C60AD">
              <w:rPr>
                <w:rFonts w:ascii="Times New Roman" w:hAnsi="Times New Roman" w:cs="Times New Roman"/>
                <w:i/>
                <w:sz w:val="24"/>
                <w:szCs w:val="24"/>
              </w:rPr>
              <w:t>х объектов бухгалтерского учета.</w:t>
            </w:r>
          </w:p>
          <w:p w14:paraId="08F0F36F" w14:textId="77777777" w:rsidR="00EE2FC4" w:rsidRPr="00EE2FC4" w:rsidRDefault="00EE2FC4" w:rsidP="005D1544">
            <w:pPr>
              <w:pStyle w:val="aa"/>
              <w:rPr>
                <w:rFonts w:ascii="Times New Roman" w:hAnsi="Times New Roman" w:cs="Times New Roman"/>
                <w:sz w:val="24"/>
                <w:szCs w:val="24"/>
              </w:rPr>
            </w:pPr>
          </w:p>
        </w:tc>
      </w:tr>
      <w:tr w:rsidR="00EE2FC4" w:rsidRPr="00EE2FC4" w14:paraId="6836F84C" w14:textId="77777777" w:rsidTr="005D1544">
        <w:trPr>
          <w:jc w:val="center"/>
        </w:trPr>
        <w:tc>
          <w:tcPr>
            <w:tcW w:w="1532" w:type="dxa"/>
          </w:tcPr>
          <w:p w14:paraId="0574713C"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lastRenderedPageBreak/>
              <w:t>15–17</w:t>
            </w:r>
          </w:p>
        </w:tc>
        <w:tc>
          <w:tcPr>
            <w:tcW w:w="8674" w:type="dxa"/>
          </w:tcPr>
          <w:p w14:paraId="5F28BAAD"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t>Код вида поступлений или выбытий, соответствующий:</w:t>
            </w:r>
          </w:p>
          <w:p w14:paraId="388E5B4F"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t>аналитической группе подвида доходов бюджетов;</w:t>
            </w:r>
          </w:p>
          <w:p w14:paraId="4851C515"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t>коду вида расходов;</w:t>
            </w:r>
          </w:p>
          <w:p w14:paraId="0402993D"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t>аналитической группе вида источников финансирования дефицитов бюджетов</w:t>
            </w:r>
          </w:p>
          <w:p w14:paraId="72BD6E22" w14:textId="77777777" w:rsidR="00EE2FC4" w:rsidRPr="00EE2FC4" w:rsidRDefault="00EE2FC4" w:rsidP="005D1544">
            <w:pPr>
              <w:pStyle w:val="aa"/>
              <w:rPr>
                <w:rFonts w:ascii="Times New Roman" w:hAnsi="Times New Roman" w:cs="Times New Roman"/>
                <w:i/>
                <w:sz w:val="24"/>
                <w:szCs w:val="24"/>
              </w:rPr>
            </w:pPr>
            <w:r w:rsidRPr="00EE2FC4">
              <w:rPr>
                <w:rFonts w:ascii="Times New Roman" w:hAnsi="Times New Roman" w:cs="Times New Roman"/>
                <w:i/>
                <w:sz w:val="24"/>
                <w:szCs w:val="24"/>
              </w:rPr>
              <w:t>за исключением счетов</w:t>
            </w:r>
            <w:r w:rsidR="00B845E2">
              <w:rPr>
                <w:rFonts w:ascii="Times New Roman" w:hAnsi="Times New Roman" w:cs="Times New Roman"/>
                <w:i/>
                <w:sz w:val="24"/>
                <w:szCs w:val="24"/>
              </w:rPr>
              <w:t xml:space="preserve"> 30401,40130</w:t>
            </w:r>
            <w:r w:rsidRPr="00EE2FC4">
              <w:rPr>
                <w:rFonts w:ascii="Times New Roman" w:hAnsi="Times New Roman" w:cs="Times New Roman"/>
                <w:i/>
                <w:sz w:val="24"/>
                <w:szCs w:val="24"/>
              </w:rPr>
              <w:t>, по которым отражаются нули;</w:t>
            </w:r>
          </w:p>
        </w:tc>
      </w:tr>
      <w:tr w:rsidR="00EE2FC4" w:rsidRPr="00EE2FC4" w14:paraId="3AEA22CF" w14:textId="77777777" w:rsidTr="005D1544">
        <w:trPr>
          <w:jc w:val="center"/>
        </w:trPr>
        <w:tc>
          <w:tcPr>
            <w:tcW w:w="1532" w:type="dxa"/>
          </w:tcPr>
          <w:p w14:paraId="1FE075D2"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t>18</w:t>
            </w:r>
          </w:p>
        </w:tc>
        <w:tc>
          <w:tcPr>
            <w:tcW w:w="8674" w:type="dxa"/>
          </w:tcPr>
          <w:p w14:paraId="0114B696"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t>Код вида финансового обеспечения (деятельности)</w:t>
            </w:r>
          </w:p>
          <w:p w14:paraId="12AD3BF0"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t>2 – приносящая доход деятельность (собственные доходы учреждения);</w:t>
            </w:r>
          </w:p>
          <w:p w14:paraId="1AE11672"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t>3 – средства во временном распоряжении;</w:t>
            </w:r>
          </w:p>
          <w:p w14:paraId="4826D17E"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t>4 – субсидия на выполнение государственного задания;</w:t>
            </w:r>
          </w:p>
          <w:p w14:paraId="143FA834"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t>5 – субсидии на иные цели;</w:t>
            </w:r>
          </w:p>
          <w:p w14:paraId="69249161" w14:textId="77777777" w:rsidR="00EE2FC4" w:rsidRPr="00EE2FC4" w:rsidRDefault="00EE2FC4" w:rsidP="005D1544">
            <w:pPr>
              <w:pStyle w:val="aa"/>
              <w:rPr>
                <w:rFonts w:ascii="Times New Roman" w:hAnsi="Times New Roman" w:cs="Times New Roman"/>
                <w:sz w:val="24"/>
                <w:szCs w:val="24"/>
              </w:rPr>
            </w:pPr>
            <w:r w:rsidRPr="00EE2FC4">
              <w:rPr>
                <w:rFonts w:ascii="Times New Roman" w:hAnsi="Times New Roman" w:cs="Times New Roman"/>
                <w:sz w:val="24"/>
                <w:szCs w:val="24"/>
              </w:rPr>
              <w:t>6 – субсидии на цели осуществления капитальных вложени</w:t>
            </w:r>
            <w:r w:rsidR="0019165D">
              <w:rPr>
                <w:rFonts w:ascii="Times New Roman" w:hAnsi="Times New Roman" w:cs="Times New Roman"/>
                <w:sz w:val="24"/>
                <w:szCs w:val="24"/>
              </w:rPr>
              <w:t>й</w:t>
            </w:r>
          </w:p>
        </w:tc>
      </w:tr>
      <w:tr w:rsidR="00EE2FC4" w:rsidRPr="00EE2FC4" w14:paraId="42517EAF" w14:textId="77777777" w:rsidTr="005D1544">
        <w:trPr>
          <w:jc w:val="center"/>
        </w:trPr>
        <w:tc>
          <w:tcPr>
            <w:tcW w:w="1532" w:type="dxa"/>
          </w:tcPr>
          <w:p w14:paraId="4346409B" w14:textId="77777777" w:rsidR="00EE2FC4" w:rsidRPr="00944CC8" w:rsidRDefault="00EE2FC4" w:rsidP="005D1544">
            <w:pPr>
              <w:pStyle w:val="aa"/>
              <w:rPr>
                <w:rFonts w:ascii="Times New Roman" w:hAnsi="Times New Roman" w:cs="Times New Roman"/>
                <w:sz w:val="24"/>
                <w:szCs w:val="24"/>
              </w:rPr>
            </w:pPr>
            <w:r w:rsidRPr="00944CC8">
              <w:rPr>
                <w:rFonts w:ascii="Times New Roman" w:hAnsi="Times New Roman" w:cs="Times New Roman"/>
                <w:sz w:val="24"/>
                <w:szCs w:val="24"/>
              </w:rPr>
              <w:t>19-21</w:t>
            </w:r>
          </w:p>
        </w:tc>
        <w:tc>
          <w:tcPr>
            <w:tcW w:w="8674" w:type="dxa"/>
          </w:tcPr>
          <w:p w14:paraId="7929593D" w14:textId="77777777" w:rsidR="00EE2FC4" w:rsidRPr="00944CC8" w:rsidRDefault="00EE2FC4" w:rsidP="005D1544">
            <w:pPr>
              <w:pStyle w:val="aa"/>
              <w:rPr>
                <w:rFonts w:ascii="Times New Roman" w:hAnsi="Times New Roman" w:cs="Times New Roman"/>
                <w:sz w:val="24"/>
                <w:szCs w:val="24"/>
              </w:rPr>
            </w:pPr>
            <w:r w:rsidRPr="00944CC8">
              <w:rPr>
                <w:rFonts w:ascii="Times New Roman" w:hAnsi="Times New Roman" w:cs="Times New Roman"/>
                <w:sz w:val="24"/>
                <w:szCs w:val="24"/>
              </w:rPr>
              <w:t>код синтетического счета Плана счетов бухгалтерского (бюджетного) учета</w:t>
            </w:r>
          </w:p>
        </w:tc>
      </w:tr>
      <w:tr w:rsidR="00EE2FC4" w:rsidRPr="00EE2FC4" w14:paraId="72F35497" w14:textId="77777777" w:rsidTr="005D1544">
        <w:trPr>
          <w:jc w:val="center"/>
        </w:trPr>
        <w:tc>
          <w:tcPr>
            <w:tcW w:w="1532" w:type="dxa"/>
          </w:tcPr>
          <w:p w14:paraId="4B75CD6D" w14:textId="77777777" w:rsidR="00EE2FC4" w:rsidRPr="00944CC8" w:rsidRDefault="00EE2FC4" w:rsidP="005D1544">
            <w:pPr>
              <w:pStyle w:val="aa"/>
              <w:rPr>
                <w:rFonts w:ascii="Times New Roman" w:hAnsi="Times New Roman" w:cs="Times New Roman"/>
                <w:sz w:val="24"/>
                <w:szCs w:val="24"/>
              </w:rPr>
            </w:pPr>
            <w:r w:rsidRPr="00944CC8">
              <w:rPr>
                <w:rFonts w:ascii="Times New Roman" w:hAnsi="Times New Roman" w:cs="Times New Roman"/>
                <w:sz w:val="24"/>
                <w:szCs w:val="24"/>
              </w:rPr>
              <w:t xml:space="preserve">22 </w:t>
            </w:r>
            <w:r w:rsidR="00037B2B" w:rsidRPr="00944CC8">
              <w:rPr>
                <w:rFonts w:ascii="Times New Roman" w:hAnsi="Times New Roman" w:cs="Times New Roman"/>
                <w:sz w:val="24"/>
                <w:szCs w:val="24"/>
              </w:rPr>
              <w:t>–</w:t>
            </w:r>
            <w:r w:rsidRPr="00944CC8">
              <w:rPr>
                <w:rFonts w:ascii="Times New Roman" w:hAnsi="Times New Roman" w:cs="Times New Roman"/>
                <w:sz w:val="24"/>
                <w:szCs w:val="24"/>
              </w:rPr>
              <w:t xml:space="preserve"> 23</w:t>
            </w:r>
          </w:p>
        </w:tc>
        <w:tc>
          <w:tcPr>
            <w:tcW w:w="8674" w:type="dxa"/>
          </w:tcPr>
          <w:p w14:paraId="01569DE0" w14:textId="77777777" w:rsidR="00EE2FC4" w:rsidRPr="00944CC8" w:rsidRDefault="00EE2FC4" w:rsidP="005D1544">
            <w:pPr>
              <w:pStyle w:val="aa"/>
              <w:rPr>
                <w:rFonts w:ascii="Times New Roman" w:hAnsi="Times New Roman" w:cs="Times New Roman"/>
                <w:sz w:val="24"/>
                <w:szCs w:val="24"/>
              </w:rPr>
            </w:pPr>
            <w:r w:rsidRPr="00944CC8">
              <w:rPr>
                <w:rFonts w:ascii="Times New Roman" w:hAnsi="Times New Roman" w:cs="Times New Roman"/>
                <w:sz w:val="24"/>
                <w:szCs w:val="24"/>
              </w:rPr>
              <w:t xml:space="preserve"> код аналитического счета Плана счетов бухгалтерского (бюджетного) учета</w:t>
            </w:r>
          </w:p>
        </w:tc>
      </w:tr>
      <w:tr w:rsidR="00EE2FC4" w:rsidRPr="00EE2FC4" w14:paraId="36FCEF44" w14:textId="77777777" w:rsidTr="005D1544">
        <w:trPr>
          <w:jc w:val="center"/>
        </w:trPr>
        <w:tc>
          <w:tcPr>
            <w:tcW w:w="1532" w:type="dxa"/>
          </w:tcPr>
          <w:p w14:paraId="7C012A3A" w14:textId="77777777" w:rsidR="00EE2FC4" w:rsidRPr="00944CC8" w:rsidRDefault="00EE2FC4" w:rsidP="005D1544">
            <w:pPr>
              <w:pStyle w:val="aa"/>
              <w:rPr>
                <w:rFonts w:ascii="Times New Roman" w:hAnsi="Times New Roman" w:cs="Times New Roman"/>
                <w:sz w:val="24"/>
                <w:szCs w:val="24"/>
              </w:rPr>
            </w:pPr>
            <w:r w:rsidRPr="00944CC8">
              <w:rPr>
                <w:rFonts w:ascii="Times New Roman" w:hAnsi="Times New Roman" w:cs="Times New Roman"/>
                <w:sz w:val="24"/>
                <w:szCs w:val="24"/>
              </w:rPr>
              <w:t xml:space="preserve">24 </w:t>
            </w:r>
            <w:r w:rsidR="00037B2B" w:rsidRPr="00944CC8">
              <w:rPr>
                <w:rFonts w:ascii="Times New Roman" w:hAnsi="Times New Roman" w:cs="Times New Roman"/>
                <w:sz w:val="24"/>
                <w:szCs w:val="24"/>
              </w:rPr>
              <w:t>–</w:t>
            </w:r>
            <w:r w:rsidRPr="00944CC8">
              <w:rPr>
                <w:rFonts w:ascii="Times New Roman" w:hAnsi="Times New Roman" w:cs="Times New Roman"/>
                <w:sz w:val="24"/>
                <w:szCs w:val="24"/>
              </w:rPr>
              <w:t xml:space="preserve"> 26</w:t>
            </w:r>
          </w:p>
        </w:tc>
        <w:tc>
          <w:tcPr>
            <w:tcW w:w="8674" w:type="dxa"/>
          </w:tcPr>
          <w:p w14:paraId="53BDE4BC" w14:textId="77777777" w:rsidR="00EE2FC4" w:rsidRPr="00944CC8" w:rsidRDefault="00EE2FC4" w:rsidP="005D1544">
            <w:pPr>
              <w:pStyle w:val="aa"/>
              <w:rPr>
                <w:rFonts w:ascii="Times New Roman" w:hAnsi="Times New Roman" w:cs="Times New Roman"/>
                <w:sz w:val="24"/>
                <w:szCs w:val="24"/>
              </w:rPr>
            </w:pPr>
            <w:r w:rsidRPr="00944CC8">
              <w:rPr>
                <w:rFonts w:ascii="Times New Roman" w:hAnsi="Times New Roman" w:cs="Times New Roman"/>
                <w:sz w:val="24"/>
                <w:szCs w:val="24"/>
              </w:rPr>
              <w:t>аналитический код вида поступлений, выбытий объекта учета (КОСГУ)</w:t>
            </w:r>
          </w:p>
        </w:tc>
      </w:tr>
    </w:tbl>
    <w:p w14:paraId="2073DDEB" w14:textId="77777777" w:rsidR="00C63472" w:rsidRPr="009B32DE" w:rsidRDefault="00C63472" w:rsidP="00C63472">
      <w:pPr>
        <w:spacing w:line="240" w:lineRule="auto"/>
        <w:jc w:val="both"/>
        <w:rPr>
          <w:rFonts w:ascii="Times New Roman" w:hAnsi="Times New Roman" w:cs="Times New Roman"/>
          <w:sz w:val="24"/>
          <w:szCs w:val="24"/>
        </w:rPr>
      </w:pPr>
    </w:p>
    <w:p w14:paraId="18154E86" w14:textId="77777777" w:rsidR="004B3844" w:rsidRPr="00037B2B" w:rsidRDefault="00037B2B" w:rsidP="00037B2B">
      <w:pPr>
        <w:ind w:firstLine="284"/>
        <w:jc w:val="center"/>
        <w:rPr>
          <w:rFonts w:ascii="Times New Roman" w:hAnsi="Times New Roman" w:cs="Times New Roman"/>
          <w:b/>
          <w:sz w:val="24"/>
          <w:szCs w:val="24"/>
        </w:rPr>
      </w:pPr>
      <w:r w:rsidRPr="00037B2B">
        <w:rPr>
          <w:rFonts w:ascii="Times New Roman" w:hAnsi="Times New Roman" w:cs="Times New Roman"/>
          <w:b/>
          <w:sz w:val="24"/>
          <w:szCs w:val="24"/>
        </w:rPr>
        <w:t xml:space="preserve">Раздел3. </w:t>
      </w:r>
      <w:r>
        <w:rPr>
          <w:rFonts w:ascii="Times New Roman" w:hAnsi="Times New Roman" w:cs="Times New Roman"/>
          <w:b/>
          <w:sz w:val="24"/>
          <w:szCs w:val="24"/>
        </w:rPr>
        <w:t>Методика ведения бухгалтерского учета</w:t>
      </w:r>
      <w:r w:rsidR="006A59D4">
        <w:rPr>
          <w:rFonts w:ascii="Times New Roman" w:hAnsi="Times New Roman" w:cs="Times New Roman"/>
          <w:b/>
          <w:sz w:val="24"/>
          <w:szCs w:val="24"/>
        </w:rPr>
        <w:t>. Учет отдельных видов имущества и обязательств.</w:t>
      </w:r>
    </w:p>
    <w:p w14:paraId="04722F78" w14:textId="77777777" w:rsidR="008740DD" w:rsidRPr="008740DD" w:rsidRDefault="008740DD" w:rsidP="008740DD">
      <w:pPr>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3.</w:t>
      </w:r>
      <w:r w:rsidRPr="008740DD">
        <w:rPr>
          <w:rFonts w:ascii="Times New Roman" w:hAnsi="Times New Roman" w:cs="Times New Roman"/>
          <w:b/>
          <w:bCs/>
          <w:color w:val="000000"/>
          <w:sz w:val="24"/>
          <w:szCs w:val="24"/>
        </w:rPr>
        <w:t>1. Общие положения</w:t>
      </w:r>
    </w:p>
    <w:p w14:paraId="2B93B855" w14:textId="77777777" w:rsidR="008740DD" w:rsidRPr="008740DD" w:rsidRDefault="008740DD" w:rsidP="008740DD">
      <w:pPr>
        <w:jc w:val="both"/>
        <w:rPr>
          <w:rFonts w:ascii="Times New Roman" w:hAnsi="Times New Roman" w:cs="Times New Roman"/>
          <w:color w:val="000000"/>
          <w:sz w:val="24"/>
          <w:szCs w:val="24"/>
        </w:rPr>
      </w:pPr>
      <w:r w:rsidRPr="008740DD">
        <w:rPr>
          <w:rFonts w:ascii="Times New Roman" w:hAnsi="Times New Roman" w:cs="Times New Roman"/>
          <w:b/>
          <w:color w:val="000000"/>
          <w:sz w:val="24"/>
          <w:szCs w:val="24"/>
        </w:rPr>
        <w:t>3.1.1.</w:t>
      </w:r>
      <w:r w:rsidRPr="008740DD">
        <w:rPr>
          <w:rFonts w:ascii="Times New Roman" w:hAnsi="Times New Roman" w:cs="Times New Roman"/>
          <w:color w:val="000000"/>
          <w:sz w:val="24"/>
          <w:szCs w:val="24"/>
        </w:rPr>
        <w:t xml:space="preserve"> Бухучет ведется по первичным документам, которые проверены сотрудниками бухгалтерии в соответствии с положением о внутреннем фи</w:t>
      </w:r>
      <w:r>
        <w:rPr>
          <w:rFonts w:ascii="Times New Roman" w:hAnsi="Times New Roman" w:cs="Times New Roman"/>
          <w:color w:val="000000"/>
          <w:sz w:val="24"/>
          <w:szCs w:val="24"/>
        </w:rPr>
        <w:t>нансовом контроле (при</w:t>
      </w:r>
      <w:r w:rsidR="00B61480">
        <w:rPr>
          <w:rFonts w:ascii="Times New Roman" w:hAnsi="Times New Roman" w:cs="Times New Roman"/>
          <w:color w:val="000000"/>
          <w:sz w:val="24"/>
          <w:szCs w:val="24"/>
        </w:rPr>
        <w:t>ложение№5</w:t>
      </w:r>
      <w:r w:rsidRPr="008740DD">
        <w:rPr>
          <w:rFonts w:ascii="Times New Roman" w:hAnsi="Times New Roman" w:cs="Times New Roman"/>
          <w:color w:val="000000"/>
          <w:sz w:val="24"/>
          <w:szCs w:val="24"/>
        </w:rPr>
        <w:t>).</w:t>
      </w:r>
      <w:r w:rsidRPr="008740DD">
        <w:rPr>
          <w:rFonts w:ascii="Times New Roman" w:hAnsi="Times New Roman" w:cs="Times New Roman"/>
        </w:rPr>
        <w:br/>
      </w:r>
      <w:r w:rsidRPr="008740DD">
        <w:rPr>
          <w:rFonts w:ascii="Times New Roman" w:hAnsi="Times New Roman" w:cs="Times New Roman"/>
          <w:color w:val="000000"/>
          <w:sz w:val="24"/>
          <w:szCs w:val="24"/>
        </w:rPr>
        <w:t>Основание: пункт 23 СГС «Концептуальные основы бухучета и отчетности».</w:t>
      </w:r>
    </w:p>
    <w:p w14:paraId="5D134F06" w14:textId="2C3B74FF" w:rsidR="008740DD" w:rsidRPr="00794603" w:rsidRDefault="008740DD" w:rsidP="00794603">
      <w:pPr>
        <w:jc w:val="both"/>
        <w:rPr>
          <w:rFonts w:ascii="Times New Roman" w:hAnsi="Times New Roman" w:cs="Times New Roman"/>
          <w:color w:val="000000"/>
          <w:sz w:val="24"/>
          <w:szCs w:val="24"/>
        </w:rPr>
      </w:pPr>
      <w:r w:rsidRPr="008740DD">
        <w:rPr>
          <w:rFonts w:ascii="Times New Roman" w:hAnsi="Times New Roman" w:cs="Times New Roman"/>
          <w:b/>
          <w:color w:val="000000"/>
          <w:sz w:val="24"/>
          <w:szCs w:val="24"/>
        </w:rPr>
        <w:t>3.1.2.</w:t>
      </w:r>
      <w:r w:rsidR="00085634">
        <w:rPr>
          <w:rFonts w:ascii="Times New Roman" w:hAnsi="Times New Roman" w:cs="Times New Roman"/>
          <w:b/>
          <w:color w:val="000000"/>
          <w:sz w:val="24"/>
          <w:szCs w:val="24"/>
        </w:rPr>
        <w:t xml:space="preserve"> </w:t>
      </w:r>
      <w:r w:rsidRPr="00794603">
        <w:rPr>
          <w:rFonts w:ascii="Times New Roman" w:hAnsi="Times New Roman" w:cs="Times New Roman"/>
          <w:color w:val="000000"/>
          <w:sz w:val="24"/>
          <w:szCs w:val="24"/>
        </w:rPr>
        <w:t>Для случаев, которые не установлены в федеральных стандартах и других нормативно-правовых актах, регулирующих бухучет, метод определения справедливой стоимости выбирает</w:t>
      </w:r>
      <w:r w:rsidR="00570938">
        <w:rPr>
          <w:rFonts w:ascii="Times New Roman" w:hAnsi="Times New Roman" w:cs="Times New Roman"/>
          <w:color w:val="000000"/>
          <w:sz w:val="24"/>
          <w:szCs w:val="24"/>
        </w:rPr>
        <w:t xml:space="preserve"> </w:t>
      </w:r>
      <w:r w:rsidRPr="00794603">
        <w:rPr>
          <w:rFonts w:ascii="Times New Roman" w:hAnsi="Times New Roman" w:cs="Times New Roman"/>
          <w:color w:val="000000"/>
          <w:sz w:val="24"/>
          <w:szCs w:val="24"/>
        </w:rPr>
        <w:t>комиссия</w:t>
      </w:r>
      <w:r w:rsidR="00570938">
        <w:rPr>
          <w:rFonts w:ascii="Times New Roman" w:hAnsi="Times New Roman" w:cs="Times New Roman"/>
          <w:color w:val="000000"/>
          <w:sz w:val="24"/>
          <w:szCs w:val="24"/>
        </w:rPr>
        <w:t xml:space="preserve"> </w:t>
      </w:r>
      <w:r w:rsidRPr="00794603">
        <w:rPr>
          <w:rFonts w:ascii="Times New Roman" w:hAnsi="Times New Roman" w:cs="Times New Roman"/>
          <w:color w:val="000000"/>
          <w:sz w:val="24"/>
          <w:szCs w:val="24"/>
        </w:rPr>
        <w:t>учреждения по поступлению и выбытию активов.</w:t>
      </w:r>
      <w:r w:rsidRPr="00794603">
        <w:rPr>
          <w:rFonts w:ascii="Times New Roman" w:hAnsi="Times New Roman" w:cs="Times New Roman"/>
        </w:rPr>
        <w:br/>
      </w:r>
      <w:r w:rsidRPr="00794603">
        <w:rPr>
          <w:rFonts w:ascii="Times New Roman" w:hAnsi="Times New Roman" w:cs="Times New Roman"/>
          <w:color w:val="000000"/>
          <w:sz w:val="24"/>
          <w:szCs w:val="24"/>
        </w:rPr>
        <w:t>Основание: пункт 54 СГС «Концептуальные основы бухучета и отчетности».</w:t>
      </w:r>
    </w:p>
    <w:p w14:paraId="48CB7138" w14:textId="77777777" w:rsidR="008740DD" w:rsidRPr="008740DD" w:rsidRDefault="008740DD" w:rsidP="008740DD">
      <w:pPr>
        <w:jc w:val="both"/>
        <w:rPr>
          <w:rFonts w:ascii="Times New Roman" w:hAnsi="Times New Roman" w:cs="Times New Roman"/>
          <w:color w:val="000000"/>
          <w:sz w:val="24"/>
          <w:szCs w:val="24"/>
        </w:rPr>
      </w:pPr>
      <w:r w:rsidRPr="008740DD">
        <w:rPr>
          <w:rFonts w:ascii="Times New Roman" w:hAnsi="Times New Roman" w:cs="Times New Roman"/>
          <w:b/>
          <w:color w:val="000000"/>
          <w:sz w:val="24"/>
          <w:szCs w:val="24"/>
        </w:rPr>
        <w:t>3.1.3.</w:t>
      </w:r>
      <w:r w:rsidRPr="008740DD">
        <w:rPr>
          <w:rFonts w:ascii="Times New Roman" w:hAnsi="Times New Roman" w:cs="Times New Roman"/>
          <w:color w:val="000000"/>
          <w:sz w:val="24"/>
          <w:szCs w:val="24"/>
        </w:rPr>
        <w:t xml:space="preserve">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r w:rsidRPr="008740DD">
        <w:rPr>
          <w:rFonts w:ascii="Times New Roman" w:hAnsi="Times New Roman" w:cs="Times New Roman"/>
        </w:rPr>
        <w:br/>
      </w:r>
      <w:r w:rsidRPr="008740DD">
        <w:rPr>
          <w:rFonts w:ascii="Times New Roman" w:hAnsi="Times New Roman" w:cs="Times New Roman"/>
          <w:color w:val="000000"/>
          <w:sz w:val="24"/>
          <w:szCs w:val="24"/>
        </w:rPr>
        <w:t>Основание: пункт 6 СГС «Учетная политика, оценочные значения и ошибки».</w:t>
      </w:r>
    </w:p>
    <w:p w14:paraId="3FC35B98" w14:textId="77777777" w:rsidR="008740DD" w:rsidRDefault="008740DD" w:rsidP="008740DD">
      <w:pPr>
        <w:jc w:val="both"/>
        <w:rPr>
          <w:rFonts w:ascii="Times New Roman" w:hAnsi="Times New Roman" w:cs="Times New Roman"/>
          <w:color w:val="000000"/>
          <w:sz w:val="24"/>
          <w:szCs w:val="24"/>
        </w:rPr>
      </w:pPr>
      <w:r w:rsidRPr="008740DD">
        <w:rPr>
          <w:rFonts w:ascii="Times New Roman" w:hAnsi="Times New Roman" w:cs="Times New Roman"/>
          <w:b/>
          <w:color w:val="000000"/>
          <w:sz w:val="24"/>
          <w:szCs w:val="24"/>
        </w:rPr>
        <w:t>3.1.4.</w:t>
      </w:r>
      <w:r w:rsidRPr="008740DD">
        <w:rPr>
          <w:rFonts w:ascii="Times New Roman" w:hAnsi="Times New Roman" w:cs="Times New Roman"/>
          <w:color w:val="000000"/>
          <w:sz w:val="24"/>
          <w:szCs w:val="24"/>
        </w:rPr>
        <w:t xml:space="preserve"> Пр</w:t>
      </w:r>
      <w:r>
        <w:rPr>
          <w:rFonts w:ascii="Times New Roman" w:hAnsi="Times New Roman" w:cs="Times New Roman"/>
          <w:color w:val="000000"/>
          <w:sz w:val="24"/>
          <w:szCs w:val="24"/>
        </w:rPr>
        <w:t>инятие к учету основных средств</w:t>
      </w:r>
      <w:r w:rsidRPr="008740DD">
        <w:rPr>
          <w:rFonts w:ascii="Times New Roman" w:hAnsi="Times New Roman" w:cs="Times New Roman"/>
          <w:color w:val="000000"/>
          <w:sz w:val="24"/>
          <w:szCs w:val="24"/>
        </w:rPr>
        <w:t>,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При этом формирование дополнительных документов, в частности Акт о приеме-передаче объектов нефинансовых активов (ф. 0504101), Приходный ордер на приемку материальных ценностей (нефинансовых активов) (ф. 0504207) в этом случае не требуется.</w:t>
      </w:r>
    </w:p>
    <w:p w14:paraId="449D9F6C" w14:textId="77777777" w:rsidR="008740DD" w:rsidRDefault="008740DD" w:rsidP="008740DD">
      <w:pPr>
        <w:jc w:val="center"/>
        <w:rPr>
          <w:rFonts w:ascii="Times New Roman" w:hAnsi="Times New Roman" w:cs="Times New Roman"/>
          <w:b/>
          <w:color w:val="000000"/>
          <w:sz w:val="24"/>
          <w:szCs w:val="24"/>
        </w:rPr>
      </w:pPr>
      <w:r w:rsidRPr="008740DD">
        <w:rPr>
          <w:rFonts w:ascii="Times New Roman" w:hAnsi="Times New Roman" w:cs="Times New Roman"/>
          <w:b/>
          <w:color w:val="000000"/>
          <w:sz w:val="24"/>
          <w:szCs w:val="24"/>
        </w:rPr>
        <w:t>3.2. Основные средства</w:t>
      </w:r>
    </w:p>
    <w:p w14:paraId="6DF9DDD4" w14:textId="77777777" w:rsidR="00564B69" w:rsidRDefault="00564B69" w:rsidP="0097142C">
      <w:pPr>
        <w:spacing w:line="240" w:lineRule="auto"/>
        <w:jc w:val="both"/>
        <w:rPr>
          <w:rFonts w:ascii="Times New Roman" w:hAnsi="Times New Roman" w:cs="Times New Roman"/>
          <w:sz w:val="24"/>
          <w:szCs w:val="24"/>
        </w:rPr>
      </w:pPr>
      <w:r w:rsidRPr="00564B69">
        <w:rPr>
          <w:rFonts w:ascii="Times New Roman" w:hAnsi="Times New Roman" w:cs="Times New Roman"/>
          <w:sz w:val="24"/>
          <w:szCs w:val="24"/>
        </w:rPr>
        <w:t xml:space="preserve">  Учреждение учитывает на счетах бухгалтерского </w:t>
      </w:r>
      <w:r w:rsidR="009B32DE" w:rsidRPr="00564B69">
        <w:rPr>
          <w:rFonts w:ascii="Times New Roman" w:hAnsi="Times New Roman" w:cs="Times New Roman"/>
          <w:sz w:val="24"/>
          <w:szCs w:val="24"/>
        </w:rPr>
        <w:t>учета в</w:t>
      </w:r>
      <w:r w:rsidRPr="00564B69">
        <w:rPr>
          <w:rFonts w:ascii="Times New Roman" w:hAnsi="Times New Roman" w:cs="Times New Roman"/>
          <w:sz w:val="24"/>
          <w:szCs w:val="24"/>
        </w:rPr>
        <w:t xml:space="preserve"> составе основных средств материальные объекты имущества, независимо от их стоимости, со сроком полезного использования более 12 месяцев,</w:t>
      </w:r>
      <w:r w:rsidR="00B61480">
        <w:rPr>
          <w:rFonts w:ascii="Times New Roman" w:hAnsi="Times New Roman" w:cs="Times New Roman"/>
          <w:sz w:val="24"/>
          <w:szCs w:val="24"/>
        </w:rPr>
        <w:t xml:space="preserve"> </w:t>
      </w:r>
      <w:r w:rsidR="009B32DE" w:rsidRPr="00564B69">
        <w:rPr>
          <w:rFonts w:ascii="Times New Roman" w:hAnsi="Times New Roman" w:cs="Times New Roman"/>
          <w:sz w:val="24"/>
          <w:szCs w:val="24"/>
        </w:rPr>
        <w:t>обладающие полезным</w:t>
      </w:r>
      <w:r w:rsidRPr="00564B69">
        <w:rPr>
          <w:rFonts w:ascii="Times New Roman" w:hAnsi="Times New Roman" w:cs="Times New Roman"/>
          <w:sz w:val="24"/>
          <w:szCs w:val="24"/>
        </w:rPr>
        <w:t xml:space="preserve"> потенциалом</w:t>
      </w:r>
      <w:r>
        <w:rPr>
          <w:rFonts w:ascii="Times New Roman" w:hAnsi="Times New Roman" w:cs="Times New Roman"/>
          <w:sz w:val="24"/>
          <w:szCs w:val="24"/>
        </w:rPr>
        <w:t>.</w:t>
      </w:r>
    </w:p>
    <w:p w14:paraId="25C007ED" w14:textId="77777777" w:rsidR="00564B69" w:rsidRPr="00564B69" w:rsidRDefault="00564B69" w:rsidP="0097142C">
      <w:pPr>
        <w:pStyle w:val="28"/>
        <w:spacing w:line="240" w:lineRule="auto"/>
        <w:ind w:left="0"/>
        <w:jc w:val="both"/>
        <w:rPr>
          <w:rFonts w:ascii="Times New Roman" w:hAnsi="Times New Roman" w:cs="Times New Roman"/>
          <w:sz w:val="24"/>
          <w:szCs w:val="24"/>
        </w:rPr>
      </w:pPr>
      <w:r w:rsidRPr="00564B69">
        <w:rPr>
          <w:rFonts w:ascii="Times New Roman" w:hAnsi="Times New Roman" w:cs="Times New Roman"/>
          <w:b/>
          <w:sz w:val="24"/>
          <w:szCs w:val="24"/>
        </w:rPr>
        <w:t>3.2.1.</w:t>
      </w:r>
      <w:r w:rsidRPr="00564B69">
        <w:rPr>
          <w:rFonts w:ascii="Times New Roman" w:hAnsi="Times New Roman" w:cs="Times New Roman"/>
          <w:sz w:val="24"/>
          <w:szCs w:val="24"/>
        </w:rPr>
        <w:t xml:space="preserve"> Первоначальная стоимость основного средства определяется как сумма расходов на его приобретение.</w:t>
      </w:r>
    </w:p>
    <w:p w14:paraId="52FCD6F4" w14:textId="2B02E268" w:rsidR="00564B69" w:rsidRPr="00564B69" w:rsidRDefault="00564B69" w:rsidP="0097142C">
      <w:pPr>
        <w:pStyle w:val="28"/>
        <w:spacing w:line="240" w:lineRule="auto"/>
        <w:ind w:left="0"/>
        <w:jc w:val="both"/>
        <w:rPr>
          <w:rFonts w:ascii="Times New Roman" w:hAnsi="Times New Roman" w:cs="Times New Roman"/>
          <w:sz w:val="24"/>
          <w:szCs w:val="24"/>
        </w:rPr>
      </w:pPr>
      <w:r w:rsidRPr="00564B69">
        <w:rPr>
          <w:rFonts w:ascii="Times New Roman" w:hAnsi="Times New Roman" w:cs="Times New Roman"/>
          <w:b/>
          <w:sz w:val="24"/>
          <w:szCs w:val="24"/>
        </w:rPr>
        <w:lastRenderedPageBreak/>
        <w:t>3.2.2.</w:t>
      </w:r>
      <w:r w:rsidR="00085634">
        <w:rPr>
          <w:rFonts w:ascii="Times New Roman" w:hAnsi="Times New Roman" w:cs="Times New Roman"/>
          <w:b/>
          <w:sz w:val="24"/>
          <w:szCs w:val="24"/>
        </w:rPr>
        <w:t xml:space="preserve"> </w:t>
      </w:r>
      <w:r w:rsidRPr="00564B69">
        <w:rPr>
          <w:rFonts w:ascii="Times New Roman" w:hAnsi="Times New Roman" w:cs="Times New Roman"/>
          <w:color w:val="000000"/>
          <w:sz w:val="24"/>
          <w:szCs w:val="24"/>
        </w:rPr>
        <w:t>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14:paraId="48CF2FE6" w14:textId="77777777" w:rsidR="00564B69" w:rsidRDefault="00564B69" w:rsidP="0097142C">
      <w:pPr>
        <w:spacing w:line="240" w:lineRule="auto"/>
        <w:jc w:val="both"/>
        <w:rPr>
          <w:rFonts w:ascii="Times New Roman" w:hAnsi="Times New Roman" w:cs="Times New Roman"/>
          <w:sz w:val="24"/>
          <w:szCs w:val="24"/>
        </w:rPr>
      </w:pPr>
      <w:r w:rsidRPr="00564B69">
        <w:rPr>
          <w:rFonts w:ascii="Times New Roman" w:hAnsi="Times New Roman" w:cs="Times New Roman"/>
          <w:b/>
          <w:sz w:val="24"/>
          <w:szCs w:val="24"/>
        </w:rPr>
        <w:t>3.2.3.</w:t>
      </w:r>
      <w:r w:rsidRPr="00564B69">
        <w:rPr>
          <w:rFonts w:ascii="Times New Roman" w:hAnsi="Times New Roman" w:cs="Times New Roman"/>
          <w:sz w:val="24"/>
          <w:szCs w:val="24"/>
        </w:rPr>
        <w:t xml:space="preserve"> Начисление амортизации объектов основных средств, стоимостью свыше 100000 рублей, для бухгалтерского учета и для налогообложения производить линейным способом </w:t>
      </w:r>
      <w:r w:rsidR="000C664F">
        <w:rPr>
          <w:rFonts w:ascii="Times New Roman" w:hAnsi="Times New Roman" w:cs="Times New Roman"/>
          <w:sz w:val="24"/>
          <w:szCs w:val="24"/>
        </w:rPr>
        <w:t xml:space="preserve">последним числом месяца </w:t>
      </w:r>
      <w:r w:rsidRPr="00564B69">
        <w:rPr>
          <w:rFonts w:ascii="Times New Roman" w:hAnsi="Times New Roman" w:cs="Times New Roman"/>
          <w:sz w:val="24"/>
          <w:szCs w:val="24"/>
        </w:rPr>
        <w:t>исходя из максимального срока полезного использования, установленного для соответствующих групп, в соответствии с классификацией основных средств, утвержденного постановлением Правительства от 01.01.2002 г. № 1 (ред. от 06.07.2015 г.).</w:t>
      </w:r>
    </w:p>
    <w:p w14:paraId="4F6D5B8D" w14:textId="77777777" w:rsidR="00564B69" w:rsidRPr="00564B69" w:rsidRDefault="00564B69" w:rsidP="0097142C">
      <w:pPr>
        <w:spacing w:line="240" w:lineRule="auto"/>
        <w:ind w:firstLine="708"/>
        <w:jc w:val="both"/>
        <w:rPr>
          <w:rFonts w:ascii="Times New Roman" w:hAnsi="Times New Roman" w:cs="Times New Roman"/>
          <w:sz w:val="24"/>
          <w:szCs w:val="24"/>
        </w:rPr>
      </w:pPr>
      <w:r w:rsidRPr="00564B69">
        <w:rPr>
          <w:rFonts w:ascii="Times New Roman" w:hAnsi="Times New Roman" w:cs="Times New Roman"/>
          <w:sz w:val="24"/>
          <w:szCs w:val="24"/>
        </w:rPr>
        <w:t xml:space="preserve">В случаях отсутствия информации в законодательстве Российской Федерации норм, устанавливающих сроки полезного использования </w:t>
      </w:r>
      <w:r w:rsidR="009B32DE" w:rsidRPr="00564B69">
        <w:rPr>
          <w:rFonts w:ascii="Times New Roman" w:hAnsi="Times New Roman" w:cs="Times New Roman"/>
          <w:sz w:val="24"/>
          <w:szCs w:val="24"/>
        </w:rPr>
        <w:t>имущества, в</w:t>
      </w:r>
      <w:r w:rsidRPr="00564B69">
        <w:rPr>
          <w:rFonts w:ascii="Times New Roman" w:hAnsi="Times New Roman" w:cs="Times New Roman"/>
          <w:sz w:val="24"/>
          <w:szCs w:val="24"/>
        </w:rPr>
        <w:t xml:space="preserve"> целях начисления </w:t>
      </w:r>
      <w:r w:rsidR="009B32DE" w:rsidRPr="00564B69">
        <w:rPr>
          <w:rFonts w:ascii="Times New Roman" w:hAnsi="Times New Roman" w:cs="Times New Roman"/>
          <w:sz w:val="24"/>
          <w:szCs w:val="24"/>
        </w:rPr>
        <w:t>амортизации и</w:t>
      </w:r>
      <w:r w:rsidRPr="00564B69">
        <w:rPr>
          <w:rFonts w:ascii="Times New Roman" w:hAnsi="Times New Roman" w:cs="Times New Roman"/>
          <w:sz w:val="24"/>
          <w:szCs w:val="24"/>
        </w:rPr>
        <w:t xml:space="preserve"> в документах производителя комиссия Учреждения принимает решение определить норму амортизации с учетом: </w:t>
      </w:r>
    </w:p>
    <w:p w14:paraId="315E17A0" w14:textId="77777777" w:rsidR="00564B69" w:rsidRPr="00564B69" w:rsidRDefault="00564B69" w:rsidP="0097142C">
      <w:pPr>
        <w:spacing w:line="240" w:lineRule="auto"/>
        <w:ind w:firstLine="709"/>
        <w:jc w:val="both"/>
        <w:rPr>
          <w:rFonts w:ascii="Times New Roman" w:hAnsi="Times New Roman" w:cs="Times New Roman"/>
          <w:sz w:val="24"/>
          <w:szCs w:val="24"/>
        </w:rPr>
      </w:pPr>
      <w:r w:rsidRPr="00564B69">
        <w:rPr>
          <w:rFonts w:ascii="Times New Roman" w:hAnsi="Times New Roman" w:cs="Times New Roman"/>
          <w:sz w:val="24"/>
          <w:szCs w:val="24"/>
        </w:rPr>
        <w:t>- рекомендаций, содержащихся в документах производителя, входящих в комплектацию объекта имущества;</w:t>
      </w:r>
    </w:p>
    <w:p w14:paraId="01BD2215" w14:textId="77777777" w:rsidR="00564B69" w:rsidRPr="00564B69" w:rsidRDefault="00564B69" w:rsidP="0097142C">
      <w:pPr>
        <w:spacing w:line="240" w:lineRule="auto"/>
        <w:ind w:firstLine="709"/>
        <w:jc w:val="both"/>
        <w:rPr>
          <w:rFonts w:ascii="Times New Roman" w:hAnsi="Times New Roman" w:cs="Times New Roman"/>
          <w:sz w:val="24"/>
          <w:szCs w:val="24"/>
        </w:rPr>
      </w:pPr>
      <w:r w:rsidRPr="00564B69">
        <w:rPr>
          <w:rFonts w:ascii="Times New Roman" w:hAnsi="Times New Roman" w:cs="Times New Roman"/>
          <w:sz w:val="24"/>
          <w:szCs w:val="24"/>
        </w:rPr>
        <w:t>- ожидаемого срока использования этого объекта в соответствии с ожидаемой производительностью или мощностью;</w:t>
      </w:r>
    </w:p>
    <w:p w14:paraId="4FD121A5" w14:textId="77777777" w:rsidR="00564B69" w:rsidRPr="00564B69" w:rsidRDefault="00564B69" w:rsidP="0097142C">
      <w:pPr>
        <w:spacing w:line="240" w:lineRule="auto"/>
        <w:ind w:firstLine="709"/>
        <w:jc w:val="both"/>
        <w:rPr>
          <w:rFonts w:ascii="Times New Roman" w:hAnsi="Times New Roman" w:cs="Times New Roman"/>
          <w:sz w:val="24"/>
          <w:szCs w:val="24"/>
        </w:rPr>
      </w:pPr>
      <w:r w:rsidRPr="00564B69">
        <w:rPr>
          <w:rFonts w:ascii="Times New Roman" w:hAnsi="Times New Roman" w:cs="Times New Roman"/>
          <w:sz w:val="24"/>
          <w:szCs w:val="24"/>
        </w:rPr>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14:paraId="2504A29E" w14:textId="77777777" w:rsidR="00564B69" w:rsidRPr="00564B69" w:rsidRDefault="00564B69" w:rsidP="0097142C">
      <w:pPr>
        <w:spacing w:line="240" w:lineRule="auto"/>
        <w:ind w:firstLine="709"/>
        <w:jc w:val="both"/>
        <w:rPr>
          <w:rFonts w:ascii="Times New Roman" w:hAnsi="Times New Roman" w:cs="Times New Roman"/>
          <w:sz w:val="24"/>
          <w:szCs w:val="24"/>
        </w:rPr>
      </w:pPr>
      <w:r w:rsidRPr="00564B69">
        <w:rPr>
          <w:rFonts w:ascii="Times New Roman" w:hAnsi="Times New Roman" w:cs="Times New Roman"/>
          <w:sz w:val="24"/>
          <w:szCs w:val="24"/>
        </w:rPr>
        <w:t>- нормативно-правовых и других ограничений использования этого объекта;</w:t>
      </w:r>
    </w:p>
    <w:p w14:paraId="3DDF528D" w14:textId="77777777" w:rsidR="00564B69" w:rsidRPr="00564B69" w:rsidRDefault="00564B69" w:rsidP="0097142C">
      <w:pPr>
        <w:spacing w:line="240" w:lineRule="auto"/>
        <w:ind w:firstLine="709"/>
        <w:jc w:val="both"/>
        <w:rPr>
          <w:rFonts w:ascii="Times New Roman" w:hAnsi="Times New Roman" w:cs="Times New Roman"/>
          <w:sz w:val="24"/>
          <w:szCs w:val="24"/>
        </w:rPr>
      </w:pPr>
      <w:r w:rsidRPr="00564B69">
        <w:rPr>
          <w:rFonts w:ascii="Times New Roman" w:hAnsi="Times New Roman" w:cs="Times New Roman"/>
          <w:sz w:val="24"/>
          <w:szCs w:val="24"/>
        </w:rPr>
        <w:t>-  гарантийного срока использования объекта;</w:t>
      </w:r>
    </w:p>
    <w:p w14:paraId="3B6ECC2E" w14:textId="77777777" w:rsidR="00564B69" w:rsidRPr="00564B69" w:rsidRDefault="00564B69" w:rsidP="0097142C">
      <w:pPr>
        <w:spacing w:line="240" w:lineRule="auto"/>
        <w:ind w:firstLine="709"/>
        <w:jc w:val="both"/>
        <w:rPr>
          <w:rFonts w:ascii="Times New Roman" w:hAnsi="Times New Roman" w:cs="Times New Roman"/>
          <w:sz w:val="24"/>
          <w:szCs w:val="24"/>
        </w:rPr>
      </w:pPr>
      <w:r w:rsidRPr="00564B69">
        <w:rPr>
          <w:rFonts w:ascii="Times New Roman" w:hAnsi="Times New Roman" w:cs="Times New Roman"/>
          <w:sz w:val="24"/>
          <w:szCs w:val="24"/>
        </w:rPr>
        <w:t>- сроков фактической эксплуатации и ранее начисленной суммы амортизации - для объектов, безвозмездно полученных от учреждений, государственных и муниципальных организаций.</w:t>
      </w:r>
    </w:p>
    <w:p w14:paraId="249BDC33" w14:textId="77777777" w:rsidR="00564B69" w:rsidRPr="00564B69" w:rsidRDefault="00564B69" w:rsidP="0097142C">
      <w:pPr>
        <w:spacing w:line="240" w:lineRule="auto"/>
        <w:jc w:val="both"/>
        <w:rPr>
          <w:rFonts w:ascii="Times New Roman" w:hAnsi="Times New Roman" w:cs="Times New Roman"/>
          <w:sz w:val="24"/>
          <w:szCs w:val="24"/>
        </w:rPr>
      </w:pPr>
      <w:r w:rsidRPr="00564B69">
        <w:rPr>
          <w:rFonts w:ascii="Times New Roman" w:hAnsi="Times New Roman" w:cs="Times New Roman"/>
          <w:b/>
          <w:sz w:val="24"/>
          <w:szCs w:val="24"/>
        </w:rPr>
        <w:t>3.2.4.</w:t>
      </w:r>
      <w:r w:rsidRPr="00564B69">
        <w:rPr>
          <w:rFonts w:ascii="Times New Roman" w:hAnsi="Times New Roman" w:cs="Times New Roman"/>
          <w:sz w:val="24"/>
          <w:szCs w:val="24"/>
        </w:rPr>
        <w:t xml:space="preserve"> При определении нормы амортизации по приобретенным объектам основных средств, бывшим в употреблении установить срок их полезного использования с учетом срока эксплуатации объекта предыдущим собственником.</w:t>
      </w:r>
    </w:p>
    <w:p w14:paraId="0A5B620E" w14:textId="2EB53EE6" w:rsidR="00564B69" w:rsidRPr="00927DD9" w:rsidRDefault="00564B69" w:rsidP="0097142C">
      <w:pPr>
        <w:spacing w:line="240" w:lineRule="auto"/>
        <w:jc w:val="both"/>
        <w:rPr>
          <w:rFonts w:ascii="Times New Roman" w:hAnsi="Times New Roman" w:cs="Times New Roman"/>
          <w:sz w:val="24"/>
          <w:szCs w:val="24"/>
        </w:rPr>
      </w:pPr>
      <w:r w:rsidRPr="00564B69">
        <w:rPr>
          <w:rFonts w:ascii="Times New Roman" w:hAnsi="Times New Roman" w:cs="Times New Roman"/>
          <w:b/>
          <w:sz w:val="24"/>
          <w:szCs w:val="24"/>
        </w:rPr>
        <w:t>3.2.5.</w:t>
      </w:r>
      <w:r w:rsidR="00085634">
        <w:rPr>
          <w:rFonts w:ascii="Times New Roman" w:hAnsi="Times New Roman" w:cs="Times New Roman"/>
          <w:b/>
          <w:sz w:val="24"/>
          <w:szCs w:val="24"/>
        </w:rPr>
        <w:t xml:space="preserve"> </w:t>
      </w:r>
      <w:r w:rsidRPr="00564B69">
        <w:rPr>
          <w:rFonts w:ascii="Times New Roman" w:hAnsi="Times New Roman" w:cs="Times New Roman"/>
          <w:sz w:val="24"/>
          <w:szCs w:val="24"/>
        </w:rPr>
        <w:t xml:space="preserve">При модернизации, реконструкции основного средства начисление амортизации приостанавливается с 1-го числа месяца, в котором основное средство было передано на модернизацию, а возобновляется с 1-го числа месяца, в котором была закончена </w:t>
      </w:r>
      <w:r w:rsidRPr="00927DD9">
        <w:rPr>
          <w:rFonts w:ascii="Times New Roman" w:hAnsi="Times New Roman" w:cs="Times New Roman"/>
          <w:sz w:val="24"/>
          <w:szCs w:val="24"/>
        </w:rPr>
        <w:t>модернизация.</w:t>
      </w:r>
    </w:p>
    <w:p w14:paraId="6ECD582C" w14:textId="7A3AD2AC" w:rsidR="00927DD9" w:rsidRPr="00927DD9" w:rsidRDefault="00927DD9" w:rsidP="00927DD9">
      <w:pPr>
        <w:pStyle w:val="aa"/>
        <w:jc w:val="both"/>
        <w:rPr>
          <w:rFonts w:ascii="Times New Roman" w:hAnsi="Times New Roman" w:cs="Times New Roman"/>
          <w:sz w:val="24"/>
          <w:szCs w:val="24"/>
        </w:rPr>
      </w:pPr>
      <w:r w:rsidRPr="00927DD9">
        <w:rPr>
          <w:rFonts w:ascii="Times New Roman" w:hAnsi="Times New Roman" w:cs="Times New Roman"/>
          <w:b/>
          <w:sz w:val="24"/>
          <w:szCs w:val="24"/>
        </w:rPr>
        <w:t>3.</w:t>
      </w:r>
      <w:r w:rsidR="00564B69" w:rsidRPr="00927DD9">
        <w:rPr>
          <w:rFonts w:ascii="Times New Roman" w:hAnsi="Times New Roman" w:cs="Times New Roman"/>
          <w:b/>
          <w:sz w:val="24"/>
          <w:szCs w:val="24"/>
        </w:rPr>
        <w:t>2.6.</w:t>
      </w:r>
      <w:r w:rsidR="00085634">
        <w:rPr>
          <w:rFonts w:ascii="Times New Roman" w:hAnsi="Times New Roman" w:cs="Times New Roman"/>
          <w:b/>
          <w:sz w:val="24"/>
          <w:szCs w:val="24"/>
        </w:rPr>
        <w:t xml:space="preserve"> </w:t>
      </w:r>
      <w:r w:rsidRPr="00927DD9">
        <w:rPr>
          <w:rFonts w:ascii="Times New Roman" w:hAnsi="Times New Roman" w:cs="Times New Roman"/>
          <w:sz w:val="24"/>
          <w:szCs w:val="24"/>
        </w:rPr>
        <w:t xml:space="preserve">При приобретении </w:t>
      </w:r>
      <w:r w:rsidR="009B32DE" w:rsidRPr="00927DD9">
        <w:rPr>
          <w:rFonts w:ascii="Times New Roman" w:hAnsi="Times New Roman" w:cs="Times New Roman"/>
          <w:sz w:val="24"/>
          <w:szCs w:val="24"/>
        </w:rPr>
        <w:t>имущества в</w:t>
      </w:r>
      <w:r w:rsidRPr="00927DD9">
        <w:rPr>
          <w:rFonts w:ascii="Times New Roman" w:hAnsi="Times New Roman" w:cs="Times New Roman"/>
          <w:sz w:val="24"/>
          <w:szCs w:val="24"/>
        </w:rPr>
        <w:t xml:space="preserve"> 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w:t>
      </w:r>
      <w:r w:rsidR="009B32DE" w:rsidRPr="00927DD9">
        <w:rPr>
          <w:rFonts w:ascii="Times New Roman" w:hAnsi="Times New Roman" w:cs="Times New Roman"/>
          <w:sz w:val="24"/>
          <w:szCs w:val="24"/>
        </w:rPr>
        <w:t>полезного использования</w:t>
      </w:r>
      <w:r w:rsidRPr="00927DD9">
        <w:rPr>
          <w:rFonts w:ascii="Times New Roman" w:hAnsi="Times New Roman" w:cs="Times New Roman"/>
          <w:sz w:val="24"/>
          <w:szCs w:val="24"/>
        </w:rPr>
        <w:t>:</w:t>
      </w:r>
    </w:p>
    <w:p w14:paraId="56BC8CD0" w14:textId="77777777" w:rsidR="00927DD9" w:rsidRDefault="00927DD9" w:rsidP="005F4EEA">
      <w:pPr>
        <w:pStyle w:val="aa"/>
        <w:numPr>
          <w:ilvl w:val="0"/>
          <w:numId w:val="29"/>
        </w:numPr>
        <w:tabs>
          <w:tab w:val="left" w:pos="284"/>
        </w:tabs>
        <w:ind w:left="142" w:firstLine="0"/>
        <w:jc w:val="both"/>
        <w:rPr>
          <w:rFonts w:ascii="Times New Roman" w:hAnsi="Times New Roman" w:cs="Times New Roman"/>
          <w:sz w:val="24"/>
          <w:szCs w:val="24"/>
        </w:rPr>
      </w:pPr>
      <w:r w:rsidRPr="00927DD9">
        <w:rPr>
          <w:rFonts w:ascii="Times New Roman" w:hAnsi="Times New Roman" w:cs="Times New Roman"/>
          <w:sz w:val="24"/>
          <w:szCs w:val="24"/>
        </w:rPr>
        <w:t>мебель для обстановки одного помещения: столы, стулья, стеллажи, шкафы, полки;</w:t>
      </w:r>
    </w:p>
    <w:p w14:paraId="1A72F915" w14:textId="77777777" w:rsidR="00374DE5" w:rsidRPr="00927DD9" w:rsidRDefault="00374DE5" w:rsidP="005F4EEA">
      <w:pPr>
        <w:pStyle w:val="aa"/>
        <w:numPr>
          <w:ilvl w:val="0"/>
          <w:numId w:val="29"/>
        </w:numPr>
        <w:tabs>
          <w:tab w:val="left" w:pos="284"/>
        </w:tabs>
        <w:ind w:left="142" w:firstLine="0"/>
        <w:jc w:val="both"/>
        <w:rPr>
          <w:rFonts w:ascii="Times New Roman" w:hAnsi="Times New Roman" w:cs="Times New Roman"/>
          <w:sz w:val="24"/>
          <w:szCs w:val="24"/>
        </w:rPr>
      </w:pPr>
      <w:r>
        <w:rPr>
          <w:rFonts w:ascii="Times New Roman" w:hAnsi="Times New Roman" w:cs="Times New Roman"/>
          <w:sz w:val="24"/>
          <w:szCs w:val="24"/>
        </w:rPr>
        <w:t>объекты библиотечного фонда;</w:t>
      </w:r>
    </w:p>
    <w:p w14:paraId="47CA5539" w14:textId="7AD934CC" w:rsidR="00927DD9" w:rsidRPr="00570938" w:rsidRDefault="00927DD9" w:rsidP="00570938">
      <w:pPr>
        <w:pStyle w:val="aa"/>
        <w:numPr>
          <w:ilvl w:val="0"/>
          <w:numId w:val="29"/>
        </w:numPr>
        <w:tabs>
          <w:tab w:val="left" w:pos="284"/>
        </w:tabs>
        <w:ind w:left="0" w:firstLine="142"/>
        <w:jc w:val="both"/>
        <w:rPr>
          <w:rFonts w:ascii="Times New Roman" w:hAnsi="Times New Roman" w:cs="Times New Roman"/>
          <w:sz w:val="24"/>
          <w:szCs w:val="24"/>
        </w:rPr>
      </w:pPr>
      <w:r w:rsidRPr="00927DD9">
        <w:rPr>
          <w:rFonts w:ascii="Times New Roman" w:hAnsi="Times New Roman" w:cs="Times New Roman"/>
          <w:sz w:val="24"/>
          <w:szCs w:val="24"/>
        </w:rPr>
        <w:t xml:space="preserve">компьютерное и периферийное оборудование: системные блоки, мониторы, компьютерные мыши, клавиатуры, принтеры, сканеры, </w:t>
      </w:r>
      <w:r w:rsidR="008E6F1A">
        <w:rPr>
          <w:rFonts w:ascii="Times New Roman" w:hAnsi="Times New Roman" w:cs="Times New Roman"/>
          <w:sz w:val="24"/>
          <w:szCs w:val="24"/>
        </w:rPr>
        <w:t xml:space="preserve">МФУ, </w:t>
      </w:r>
      <w:r w:rsidRPr="00927DD9">
        <w:rPr>
          <w:rFonts w:ascii="Times New Roman" w:hAnsi="Times New Roman" w:cs="Times New Roman"/>
          <w:sz w:val="24"/>
          <w:szCs w:val="24"/>
        </w:rPr>
        <w:t xml:space="preserve">колонки, акустические системы, микрофоны, веб-камеры, устройства захвата видео, внешние ТВ-тюнеры, внешние накопители на жестких </w:t>
      </w:r>
      <w:r w:rsidR="00085634" w:rsidRPr="00927DD9">
        <w:rPr>
          <w:rFonts w:ascii="Times New Roman" w:hAnsi="Times New Roman" w:cs="Times New Roman"/>
          <w:sz w:val="24"/>
          <w:szCs w:val="24"/>
        </w:rPr>
        <w:t>дисках;</w:t>
      </w:r>
      <w:r w:rsidR="00085634" w:rsidRPr="00570938">
        <w:rPr>
          <w:rFonts w:ascii="Times New Roman" w:hAnsi="Times New Roman" w:cs="Times New Roman"/>
          <w:sz w:val="24"/>
          <w:szCs w:val="24"/>
        </w:rPr>
        <w:t xml:space="preserve"> …</w:t>
      </w:r>
    </w:p>
    <w:p w14:paraId="38344732" w14:textId="77777777" w:rsidR="00927DD9" w:rsidRPr="00927DD9" w:rsidRDefault="00927DD9" w:rsidP="00927DD9">
      <w:pPr>
        <w:pStyle w:val="aa"/>
        <w:ind w:firstLine="284"/>
        <w:jc w:val="both"/>
        <w:rPr>
          <w:rFonts w:ascii="Times New Roman" w:hAnsi="Times New Roman" w:cs="Times New Roman"/>
          <w:sz w:val="24"/>
          <w:szCs w:val="24"/>
        </w:rPr>
      </w:pPr>
      <w:r w:rsidRPr="00927DD9">
        <w:rPr>
          <w:rFonts w:ascii="Times New Roman" w:hAnsi="Times New Roman" w:cs="Times New Roman"/>
          <w:sz w:val="24"/>
          <w:szCs w:val="24"/>
        </w:rPr>
        <w:t>Необходимость объединения и конкретный перечень объединяемых объектов определяет комиссия учреждения по поступлению и выбытию активов.</w:t>
      </w:r>
    </w:p>
    <w:p w14:paraId="489C1AB0" w14:textId="77777777" w:rsidR="00927DD9" w:rsidRDefault="00927DD9" w:rsidP="00927DD9">
      <w:pPr>
        <w:spacing w:after="0" w:line="240" w:lineRule="auto"/>
        <w:ind w:firstLine="284"/>
        <w:jc w:val="both"/>
        <w:rPr>
          <w:rFonts w:ascii="Times New Roman" w:eastAsia="Times New Roman" w:hAnsi="Times New Roman" w:cs="Times New Roman"/>
          <w:sz w:val="24"/>
          <w:szCs w:val="24"/>
        </w:rPr>
      </w:pPr>
      <w:r w:rsidRPr="00927DD9">
        <w:rPr>
          <w:rFonts w:ascii="Times New Roman" w:eastAsia="Times New Roman" w:hAnsi="Times New Roman" w:cs="Times New Roman"/>
          <w:b/>
          <w:sz w:val="24"/>
          <w:szCs w:val="24"/>
        </w:rPr>
        <w:t>Основание</w:t>
      </w:r>
      <w:r w:rsidRPr="00927DD9">
        <w:rPr>
          <w:rFonts w:ascii="Times New Roman" w:eastAsia="Times New Roman" w:hAnsi="Times New Roman" w:cs="Times New Roman"/>
          <w:sz w:val="24"/>
          <w:szCs w:val="24"/>
        </w:rPr>
        <w:t>: пункт 10 Стандарта «Основные средства».</w:t>
      </w:r>
    </w:p>
    <w:p w14:paraId="27B89D64" w14:textId="77777777" w:rsidR="00570938" w:rsidRPr="00927DD9" w:rsidRDefault="00570938" w:rsidP="00927DD9">
      <w:pPr>
        <w:spacing w:after="0" w:line="240" w:lineRule="auto"/>
        <w:ind w:firstLine="284"/>
        <w:jc w:val="both"/>
        <w:rPr>
          <w:rFonts w:ascii="Times New Roman" w:eastAsia="Times New Roman" w:hAnsi="Times New Roman" w:cs="Times New Roman"/>
          <w:sz w:val="24"/>
          <w:szCs w:val="24"/>
        </w:rPr>
      </w:pPr>
    </w:p>
    <w:p w14:paraId="707ADBCB" w14:textId="77777777" w:rsidR="008E6F1A" w:rsidRDefault="0097142C" w:rsidP="00564B6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pPr>
      <w:r w:rsidRPr="0097142C">
        <w:rPr>
          <w:b/>
        </w:rPr>
        <w:t>3.2.7.</w:t>
      </w:r>
      <w:r w:rsidR="00570938">
        <w:rPr>
          <w:b/>
        </w:rPr>
        <w:t xml:space="preserve"> </w:t>
      </w:r>
      <w:r w:rsidR="00564B69" w:rsidRPr="00564B69">
        <w:t>Составные части компьютера (монитор, клавиатура, мышь, системный блок) учитываются как единый инвентарный объект. Локально-вычислительная сеть (ЛВС)</w:t>
      </w:r>
      <w:r w:rsidR="006C5CBB">
        <w:t>, охранно-пожарная сигнализация (ОПС</w:t>
      </w:r>
      <w:r w:rsidR="009B32DE">
        <w:t xml:space="preserve">), </w:t>
      </w:r>
      <w:r w:rsidR="009B32DE" w:rsidRPr="00564B69">
        <w:t>система</w:t>
      </w:r>
      <w:r w:rsidR="006C5CBB">
        <w:t xml:space="preserve"> видеонаблюдения </w:t>
      </w:r>
      <w:r w:rsidR="00564B69" w:rsidRPr="00564B69">
        <w:t xml:space="preserve">как отдельный инвентарный объект не учитывается. </w:t>
      </w:r>
      <w:r w:rsidR="006C5CBB">
        <w:t xml:space="preserve">Отдельные элементы ЛВС, ОПС, систем видеонаблюдения, которые соответствуют критериям основных средств, установленным </w:t>
      </w:r>
      <w:r w:rsidR="006C5CBB">
        <w:lastRenderedPageBreak/>
        <w:t>Стандартом «Основные средства» учитываются как отдельные основные средства. Элементы ЛВС, ОПС, систем видеонаблюдения</w:t>
      </w:r>
      <w:r w:rsidR="00585A8A">
        <w:t xml:space="preserve"> для которых установлен одинаковый срок полезного использования, учитываются как единый инвентарный объект в </w:t>
      </w:r>
      <w:r w:rsidR="008E6F1A">
        <w:t>порядке,</w:t>
      </w:r>
      <w:r w:rsidR="00585A8A">
        <w:t xml:space="preserve"> установленном в пункте 3.2.6 настоящей Учетной политики.</w:t>
      </w:r>
    </w:p>
    <w:p w14:paraId="344EEC1D" w14:textId="77777777" w:rsidR="00585A8A" w:rsidRPr="00416F8B" w:rsidRDefault="00585A8A" w:rsidP="00564B69">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rPr>
          <w:color w:val="FF0000"/>
        </w:rPr>
      </w:pPr>
      <w:r w:rsidRPr="00585A8A">
        <w:rPr>
          <w:b/>
        </w:rPr>
        <w:t>3.2.8.</w:t>
      </w:r>
      <w:r w:rsidR="00570938">
        <w:rPr>
          <w:b/>
        </w:rPr>
        <w:t xml:space="preserve"> </w:t>
      </w:r>
      <w:r w:rsidR="008E6F1A" w:rsidRPr="008E6F1A">
        <w:t>В случае необходимости замены</w:t>
      </w:r>
      <w:r w:rsidR="008E6F1A">
        <w:t xml:space="preserve"> составной части основного средства (поломка в результате эксплуатации)</w:t>
      </w:r>
      <w:r w:rsidR="00416F8B">
        <w:t>, в том числе при капитальном ремонте стоимость запасной части</w:t>
      </w:r>
      <w:r w:rsidR="00DC758B">
        <w:t xml:space="preserve"> и затрат на её замену списываю</w:t>
      </w:r>
      <w:r w:rsidR="00416F8B">
        <w:t>тся в текущие расходы. Данное правило применяется к следующим группам основных средств: транспортные средства, машины и оборудование, производственный и хозяйственный инвентарь.</w:t>
      </w:r>
    </w:p>
    <w:p w14:paraId="52C4E7A1" w14:textId="77777777" w:rsidR="00564B69" w:rsidRDefault="000727F1" w:rsidP="00374DE5">
      <w:pPr>
        <w:spacing w:line="240" w:lineRule="auto"/>
        <w:jc w:val="both"/>
        <w:rPr>
          <w:rFonts w:ascii="Times New Roman" w:hAnsi="Times New Roman" w:cs="Times New Roman"/>
          <w:sz w:val="24"/>
          <w:szCs w:val="24"/>
        </w:rPr>
      </w:pPr>
      <w:r w:rsidRPr="00A85820">
        <w:rPr>
          <w:rFonts w:ascii="Times New Roman" w:hAnsi="Times New Roman" w:cs="Times New Roman"/>
          <w:b/>
          <w:sz w:val="24"/>
          <w:szCs w:val="24"/>
        </w:rPr>
        <w:t>3.2.9</w:t>
      </w:r>
      <w:r w:rsidR="00564B69" w:rsidRPr="00A85820">
        <w:rPr>
          <w:rFonts w:ascii="Times New Roman" w:hAnsi="Times New Roman" w:cs="Times New Roman"/>
          <w:b/>
          <w:sz w:val="24"/>
          <w:szCs w:val="24"/>
        </w:rPr>
        <w:t>.</w:t>
      </w:r>
      <w:r w:rsidR="00564B69" w:rsidRPr="00564B69">
        <w:rPr>
          <w:rFonts w:ascii="Times New Roman" w:hAnsi="Times New Roman" w:cs="Times New Roman"/>
          <w:sz w:val="24"/>
          <w:szCs w:val="24"/>
        </w:rPr>
        <w:t xml:space="preserve"> Для принятия к учету основ</w:t>
      </w:r>
      <w:r>
        <w:rPr>
          <w:rFonts w:ascii="Times New Roman" w:hAnsi="Times New Roman" w:cs="Times New Roman"/>
          <w:sz w:val="24"/>
          <w:szCs w:val="24"/>
        </w:rPr>
        <w:t xml:space="preserve">ных средств, а </w:t>
      </w:r>
      <w:r w:rsidR="009B32DE">
        <w:rPr>
          <w:rFonts w:ascii="Times New Roman" w:hAnsi="Times New Roman" w:cs="Times New Roman"/>
          <w:sz w:val="24"/>
          <w:szCs w:val="24"/>
        </w:rPr>
        <w:t>также</w:t>
      </w:r>
      <w:r>
        <w:rPr>
          <w:rFonts w:ascii="Times New Roman" w:hAnsi="Times New Roman" w:cs="Times New Roman"/>
          <w:sz w:val="24"/>
          <w:szCs w:val="24"/>
        </w:rPr>
        <w:t xml:space="preserve"> их выбытия </w:t>
      </w:r>
      <w:r w:rsidR="00DC758B">
        <w:rPr>
          <w:rFonts w:ascii="Times New Roman" w:hAnsi="Times New Roman" w:cs="Times New Roman"/>
          <w:sz w:val="24"/>
          <w:szCs w:val="24"/>
        </w:rPr>
        <w:t xml:space="preserve">утвердить </w:t>
      </w:r>
      <w:r w:rsidR="00564B69" w:rsidRPr="00564B69">
        <w:rPr>
          <w:rFonts w:ascii="Times New Roman" w:hAnsi="Times New Roman" w:cs="Times New Roman"/>
          <w:sz w:val="24"/>
          <w:szCs w:val="24"/>
        </w:rPr>
        <w:t>состав постоянно действующей комиссии</w:t>
      </w:r>
      <w:r w:rsidR="00DC758B">
        <w:rPr>
          <w:rFonts w:ascii="Times New Roman" w:hAnsi="Times New Roman" w:cs="Times New Roman"/>
          <w:sz w:val="24"/>
          <w:szCs w:val="24"/>
        </w:rPr>
        <w:t>:</w:t>
      </w:r>
    </w:p>
    <w:p w14:paraId="66F6F62F" w14:textId="0A92AEC0" w:rsidR="00B47E69" w:rsidRPr="00B9073D" w:rsidRDefault="00B47E69" w:rsidP="005F4EEA">
      <w:pPr>
        <w:pStyle w:val="aa"/>
        <w:numPr>
          <w:ilvl w:val="0"/>
          <w:numId w:val="8"/>
        </w:numPr>
        <w:rPr>
          <w:rFonts w:ascii="Times New Roman" w:hAnsi="Times New Roman" w:cs="Times New Roman"/>
          <w:sz w:val="24"/>
          <w:szCs w:val="24"/>
        </w:rPr>
      </w:pPr>
      <w:r>
        <w:rPr>
          <w:rFonts w:ascii="Times New Roman" w:hAnsi="Times New Roman" w:cs="Times New Roman"/>
          <w:sz w:val="24"/>
          <w:szCs w:val="24"/>
        </w:rPr>
        <w:t>главный</w:t>
      </w:r>
      <w:r w:rsidRPr="002172E0">
        <w:rPr>
          <w:rFonts w:ascii="Times New Roman" w:hAnsi="Times New Roman" w:cs="Times New Roman"/>
          <w:sz w:val="24"/>
          <w:szCs w:val="24"/>
        </w:rPr>
        <w:t xml:space="preserve"> бухгалтер</w:t>
      </w:r>
      <w:r w:rsidR="00085634">
        <w:rPr>
          <w:rFonts w:ascii="Times New Roman" w:hAnsi="Times New Roman" w:cs="Times New Roman"/>
          <w:sz w:val="24"/>
          <w:szCs w:val="24"/>
        </w:rPr>
        <w:t xml:space="preserve"> </w:t>
      </w:r>
      <w:r w:rsidR="00B9073D" w:rsidRPr="002172E0">
        <w:rPr>
          <w:rFonts w:ascii="Times New Roman" w:hAnsi="Times New Roman" w:cs="Times New Roman"/>
          <w:sz w:val="24"/>
          <w:szCs w:val="24"/>
        </w:rPr>
        <w:t xml:space="preserve">(председатель комиссии); </w:t>
      </w:r>
    </w:p>
    <w:p w14:paraId="2B4F5C17" w14:textId="77777777" w:rsidR="00B47E69" w:rsidRPr="002172E0" w:rsidRDefault="00B47E69" w:rsidP="005F4EEA">
      <w:pPr>
        <w:pStyle w:val="aa"/>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ведущий </w:t>
      </w:r>
      <w:r w:rsidR="00B9073D">
        <w:rPr>
          <w:rFonts w:ascii="Times New Roman" w:hAnsi="Times New Roman" w:cs="Times New Roman"/>
          <w:sz w:val="24"/>
          <w:szCs w:val="24"/>
        </w:rPr>
        <w:t>юрисконсульт</w:t>
      </w:r>
      <w:r>
        <w:rPr>
          <w:rFonts w:ascii="Times New Roman" w:hAnsi="Times New Roman" w:cs="Times New Roman"/>
          <w:sz w:val="24"/>
          <w:szCs w:val="24"/>
        </w:rPr>
        <w:t>;</w:t>
      </w:r>
    </w:p>
    <w:p w14:paraId="1E8CB13B" w14:textId="77777777" w:rsidR="00B47E69" w:rsidRPr="002172E0" w:rsidRDefault="00B47E69" w:rsidP="005F4EEA">
      <w:pPr>
        <w:pStyle w:val="aa"/>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ведущий бухгалтер</w:t>
      </w:r>
      <w:r w:rsidRPr="002172E0">
        <w:rPr>
          <w:rFonts w:ascii="Times New Roman" w:hAnsi="Times New Roman" w:cs="Times New Roman"/>
          <w:sz w:val="24"/>
          <w:szCs w:val="24"/>
        </w:rPr>
        <w:t>.</w:t>
      </w:r>
    </w:p>
    <w:p w14:paraId="1677D3DE" w14:textId="77777777" w:rsidR="00564B69" w:rsidRPr="00564B69" w:rsidRDefault="00DC758B" w:rsidP="00DC758B">
      <w:pPr>
        <w:jc w:val="both"/>
        <w:rPr>
          <w:rFonts w:ascii="Times New Roman" w:hAnsi="Times New Roman" w:cs="Times New Roman"/>
          <w:sz w:val="24"/>
          <w:szCs w:val="24"/>
        </w:rPr>
      </w:pPr>
      <w:r>
        <w:rPr>
          <w:rFonts w:ascii="Times New Roman" w:hAnsi="Times New Roman" w:cs="Times New Roman"/>
          <w:sz w:val="24"/>
          <w:szCs w:val="24"/>
        </w:rPr>
        <w:t xml:space="preserve">Персональный состав комиссии утверждается отдельным приказом по учреждению. </w:t>
      </w:r>
      <w:r w:rsidR="00564B69" w:rsidRPr="00564B69">
        <w:rPr>
          <w:rFonts w:ascii="Times New Roman" w:hAnsi="Times New Roman" w:cs="Times New Roman"/>
          <w:sz w:val="24"/>
          <w:szCs w:val="24"/>
        </w:rPr>
        <w:t>Данная комиссия устанавливает: срок полезного использования объекта основных средств; изменение стоимости основных средств в случаях их достройки, дооборудования, реконструкции, модернизации, частичной ликвидации (разукомплектации); целесообразность (пригодность) дальнейшего использования основных средств, возможность и эффективность их восстановления; возможность использования отдельных узлов, деталей, конструкций, и материалов</w:t>
      </w:r>
      <w:r>
        <w:rPr>
          <w:rFonts w:ascii="Times New Roman" w:hAnsi="Times New Roman" w:cs="Times New Roman"/>
          <w:sz w:val="24"/>
          <w:szCs w:val="24"/>
        </w:rPr>
        <w:t xml:space="preserve"> от выбывающих основных средств и пр.</w:t>
      </w:r>
    </w:p>
    <w:p w14:paraId="0E079E4E" w14:textId="28B48354" w:rsidR="00374DE5" w:rsidRDefault="00374DE5" w:rsidP="00374DE5">
      <w:pPr>
        <w:jc w:val="both"/>
        <w:rPr>
          <w:rFonts w:ascii="Times New Roman" w:hAnsi="Times New Roman" w:cs="Times New Roman"/>
          <w:sz w:val="24"/>
          <w:szCs w:val="24"/>
        </w:rPr>
      </w:pPr>
      <w:r w:rsidRPr="00374DE5">
        <w:rPr>
          <w:rFonts w:ascii="Times New Roman" w:hAnsi="Times New Roman" w:cs="Times New Roman"/>
          <w:b/>
          <w:sz w:val="24"/>
          <w:szCs w:val="24"/>
        </w:rPr>
        <w:t>3.2.10</w:t>
      </w:r>
      <w:r w:rsidR="00564B69" w:rsidRPr="00374DE5">
        <w:rPr>
          <w:rFonts w:ascii="Times New Roman" w:hAnsi="Times New Roman" w:cs="Times New Roman"/>
          <w:b/>
          <w:sz w:val="24"/>
          <w:szCs w:val="24"/>
        </w:rPr>
        <w:t>.</w:t>
      </w:r>
      <w:r w:rsidR="00564B69" w:rsidRPr="00564B69">
        <w:rPr>
          <w:rFonts w:ascii="Times New Roman" w:hAnsi="Times New Roman" w:cs="Times New Roman"/>
          <w:sz w:val="24"/>
          <w:szCs w:val="24"/>
        </w:rPr>
        <w:t xml:space="preserve"> В целях обеспечения контроля за сохранностью объектов основных средств, основные средства стоимостью до 10000 рублей за единицу при передаче их в эксплуатацию бухгалтерии обеспечить оперативный учет этих объектов до их фактического износа, оформленного соответствующим актом. Списание данных активов производить по мере:</w:t>
      </w:r>
      <w:r w:rsidR="00451374">
        <w:rPr>
          <w:rFonts w:ascii="Times New Roman" w:hAnsi="Times New Roman" w:cs="Times New Roman"/>
          <w:sz w:val="24"/>
          <w:szCs w:val="24"/>
        </w:rPr>
        <w:t xml:space="preserve"> </w:t>
      </w:r>
      <w:r w:rsidR="00564B69" w:rsidRPr="00564B69">
        <w:rPr>
          <w:rFonts w:ascii="Times New Roman" w:hAnsi="Times New Roman" w:cs="Times New Roman"/>
          <w:sz w:val="24"/>
          <w:szCs w:val="24"/>
        </w:rPr>
        <w:t>непригодности к использованию</w:t>
      </w:r>
      <w:r>
        <w:rPr>
          <w:rFonts w:ascii="Times New Roman" w:hAnsi="Times New Roman" w:cs="Times New Roman"/>
          <w:sz w:val="24"/>
          <w:szCs w:val="24"/>
        </w:rPr>
        <w:t xml:space="preserve"> и</w:t>
      </w:r>
      <w:r w:rsidR="00564B69" w:rsidRPr="00564B69">
        <w:rPr>
          <w:rFonts w:ascii="Times New Roman" w:hAnsi="Times New Roman" w:cs="Times New Roman"/>
          <w:sz w:val="24"/>
          <w:szCs w:val="24"/>
        </w:rPr>
        <w:t xml:space="preserve"> невозможности восстановления.</w:t>
      </w:r>
      <w:r w:rsidR="00451374">
        <w:rPr>
          <w:rFonts w:ascii="Times New Roman" w:hAnsi="Times New Roman" w:cs="Times New Roman"/>
          <w:sz w:val="24"/>
          <w:szCs w:val="24"/>
        </w:rPr>
        <w:t xml:space="preserve"> </w:t>
      </w:r>
      <w:r w:rsidR="00564B69" w:rsidRPr="00564B69">
        <w:rPr>
          <w:rFonts w:ascii="Times New Roman" w:hAnsi="Times New Roman" w:cs="Times New Roman"/>
          <w:sz w:val="24"/>
          <w:szCs w:val="24"/>
        </w:rPr>
        <w:t>Первоначальная стоимость введенных в эксплуатацию объектов движимого имущества, являющихся основными средствами стоимостью до 10000 руб. включительно (за исключением объектов библиотечного фонда), списывается с балансового учета. Одновременно актив отражается на забалансовом счете 21.</w:t>
      </w:r>
      <w:r w:rsidR="00085634">
        <w:rPr>
          <w:rFonts w:ascii="Times New Roman" w:hAnsi="Times New Roman" w:cs="Times New Roman"/>
          <w:sz w:val="24"/>
          <w:szCs w:val="24"/>
        </w:rPr>
        <w:t xml:space="preserve"> </w:t>
      </w:r>
      <w:r w:rsidR="00564B69" w:rsidRPr="00564B69">
        <w:rPr>
          <w:rFonts w:ascii="Times New Roman" w:hAnsi="Times New Roman" w:cs="Times New Roman"/>
          <w:sz w:val="24"/>
          <w:szCs w:val="24"/>
        </w:rPr>
        <w:t xml:space="preserve">Все объекты, учтенные в оперативном учете, инвентаризуются в порядке и сроки, установленные для материальных ценностей, учитываемых на балансе. </w:t>
      </w:r>
    </w:p>
    <w:p w14:paraId="5550C1B8" w14:textId="79CB629A" w:rsidR="00564B69" w:rsidRPr="00564B69" w:rsidRDefault="00374DE5" w:rsidP="00374DE5">
      <w:pPr>
        <w:jc w:val="both"/>
        <w:rPr>
          <w:rFonts w:ascii="Times New Roman" w:hAnsi="Times New Roman" w:cs="Times New Roman"/>
          <w:sz w:val="24"/>
          <w:szCs w:val="24"/>
        </w:rPr>
      </w:pPr>
      <w:r w:rsidRPr="00AA042A">
        <w:rPr>
          <w:rFonts w:ascii="Times New Roman" w:hAnsi="Times New Roman" w:cs="Times New Roman"/>
          <w:b/>
          <w:sz w:val="24"/>
          <w:szCs w:val="24"/>
        </w:rPr>
        <w:t>3.2.11</w:t>
      </w:r>
      <w:r w:rsidR="00564B69" w:rsidRPr="00AA042A">
        <w:rPr>
          <w:rFonts w:ascii="Times New Roman" w:hAnsi="Times New Roman" w:cs="Times New Roman"/>
          <w:b/>
          <w:sz w:val="24"/>
          <w:szCs w:val="24"/>
        </w:rPr>
        <w:t>.</w:t>
      </w:r>
      <w:r w:rsidR="00564B69" w:rsidRPr="00564B69">
        <w:rPr>
          <w:rFonts w:ascii="Times New Roman" w:hAnsi="Times New Roman" w:cs="Times New Roman"/>
          <w:sz w:val="24"/>
          <w:szCs w:val="24"/>
        </w:rPr>
        <w:t xml:space="preserve"> Единицей учета основных средств является инвентарный объект. При формировании инвентарных номеров (кроме объектов до 10000 рублей - для них порядковые номера при автоматизированном учете) заложить следующие информационные показатели:</w:t>
      </w:r>
    </w:p>
    <w:p w14:paraId="16249034" w14:textId="77777777" w:rsidR="00564B69" w:rsidRPr="00564B69" w:rsidRDefault="00564B69" w:rsidP="005F4EEA">
      <w:pPr>
        <w:pStyle w:val="28"/>
        <w:numPr>
          <w:ilvl w:val="0"/>
          <w:numId w:val="28"/>
        </w:numPr>
        <w:tabs>
          <w:tab w:val="clear" w:pos="360"/>
          <w:tab w:val="num" w:pos="1080"/>
        </w:tabs>
        <w:spacing w:after="0" w:line="240" w:lineRule="auto"/>
        <w:ind w:left="1080"/>
        <w:jc w:val="both"/>
        <w:rPr>
          <w:rFonts w:ascii="Times New Roman" w:hAnsi="Times New Roman" w:cs="Times New Roman"/>
          <w:sz w:val="24"/>
          <w:szCs w:val="24"/>
        </w:rPr>
      </w:pPr>
      <w:r w:rsidRPr="00564B69">
        <w:rPr>
          <w:rFonts w:ascii="Times New Roman" w:hAnsi="Times New Roman" w:cs="Times New Roman"/>
          <w:sz w:val="24"/>
          <w:szCs w:val="24"/>
        </w:rPr>
        <w:t>1 знак – код источника финансирования;</w:t>
      </w:r>
    </w:p>
    <w:p w14:paraId="13BCE4FF" w14:textId="77777777" w:rsidR="00564B69" w:rsidRPr="00564B69" w:rsidRDefault="00564B69" w:rsidP="005F4EEA">
      <w:pPr>
        <w:pStyle w:val="28"/>
        <w:numPr>
          <w:ilvl w:val="0"/>
          <w:numId w:val="28"/>
        </w:numPr>
        <w:tabs>
          <w:tab w:val="clear" w:pos="360"/>
          <w:tab w:val="num" w:pos="1080"/>
        </w:tabs>
        <w:spacing w:after="0" w:line="240" w:lineRule="auto"/>
        <w:ind w:left="1080"/>
        <w:jc w:val="both"/>
        <w:rPr>
          <w:rFonts w:ascii="Times New Roman" w:hAnsi="Times New Roman" w:cs="Times New Roman"/>
          <w:sz w:val="24"/>
          <w:szCs w:val="24"/>
        </w:rPr>
      </w:pPr>
      <w:r w:rsidRPr="00564B69">
        <w:rPr>
          <w:rFonts w:ascii="Times New Roman" w:hAnsi="Times New Roman" w:cs="Times New Roman"/>
          <w:sz w:val="24"/>
          <w:szCs w:val="24"/>
        </w:rPr>
        <w:t>2,3,4 знак – код синтетического счета;</w:t>
      </w:r>
    </w:p>
    <w:p w14:paraId="50A9D6C3" w14:textId="77777777" w:rsidR="00564B69" w:rsidRPr="00564B69" w:rsidRDefault="00564B69" w:rsidP="005F4EEA">
      <w:pPr>
        <w:pStyle w:val="28"/>
        <w:numPr>
          <w:ilvl w:val="0"/>
          <w:numId w:val="28"/>
        </w:numPr>
        <w:tabs>
          <w:tab w:val="clear" w:pos="360"/>
          <w:tab w:val="num" w:pos="1080"/>
        </w:tabs>
        <w:spacing w:after="0" w:line="240" w:lineRule="auto"/>
        <w:ind w:left="1080"/>
        <w:jc w:val="both"/>
        <w:rPr>
          <w:rFonts w:ascii="Times New Roman" w:hAnsi="Times New Roman" w:cs="Times New Roman"/>
          <w:sz w:val="24"/>
          <w:szCs w:val="24"/>
        </w:rPr>
      </w:pPr>
      <w:r w:rsidRPr="00564B69">
        <w:rPr>
          <w:rFonts w:ascii="Times New Roman" w:hAnsi="Times New Roman" w:cs="Times New Roman"/>
          <w:sz w:val="24"/>
          <w:szCs w:val="24"/>
        </w:rPr>
        <w:t>5,6 знак –код аналитического счета;</w:t>
      </w:r>
    </w:p>
    <w:p w14:paraId="1EA0E5A9" w14:textId="77777777" w:rsidR="00564B69" w:rsidRDefault="00564B69" w:rsidP="005F4EEA">
      <w:pPr>
        <w:pStyle w:val="28"/>
        <w:numPr>
          <w:ilvl w:val="0"/>
          <w:numId w:val="28"/>
        </w:numPr>
        <w:tabs>
          <w:tab w:val="clear" w:pos="360"/>
          <w:tab w:val="num" w:pos="1080"/>
        </w:tabs>
        <w:spacing w:after="0" w:line="240" w:lineRule="auto"/>
        <w:ind w:left="1080"/>
        <w:jc w:val="both"/>
        <w:rPr>
          <w:rFonts w:ascii="Times New Roman" w:hAnsi="Times New Roman" w:cs="Times New Roman"/>
          <w:sz w:val="24"/>
          <w:szCs w:val="24"/>
        </w:rPr>
      </w:pPr>
      <w:r w:rsidRPr="00564B69">
        <w:rPr>
          <w:rFonts w:ascii="Times New Roman" w:hAnsi="Times New Roman" w:cs="Times New Roman"/>
          <w:sz w:val="24"/>
          <w:szCs w:val="24"/>
        </w:rPr>
        <w:t>следующий знак- последующие порядковые номера.</w:t>
      </w:r>
    </w:p>
    <w:p w14:paraId="1D9750AD" w14:textId="77777777" w:rsidR="00570938" w:rsidRPr="00564B69" w:rsidRDefault="00570938" w:rsidP="000C664F">
      <w:pPr>
        <w:pStyle w:val="28"/>
        <w:spacing w:after="0" w:line="240" w:lineRule="auto"/>
        <w:jc w:val="both"/>
        <w:rPr>
          <w:rFonts w:ascii="Times New Roman" w:hAnsi="Times New Roman" w:cs="Times New Roman"/>
          <w:sz w:val="24"/>
          <w:szCs w:val="24"/>
        </w:rPr>
      </w:pPr>
    </w:p>
    <w:p w14:paraId="50FEACE0" w14:textId="77777777" w:rsidR="00564B69" w:rsidRPr="00564B69" w:rsidRDefault="00564B69" w:rsidP="00615234">
      <w:pPr>
        <w:pStyle w:val="28"/>
        <w:spacing w:line="240" w:lineRule="auto"/>
        <w:ind w:left="0" w:firstLine="720"/>
        <w:jc w:val="both"/>
        <w:rPr>
          <w:rFonts w:ascii="Times New Roman" w:hAnsi="Times New Roman" w:cs="Times New Roman"/>
          <w:sz w:val="24"/>
          <w:szCs w:val="24"/>
        </w:rPr>
      </w:pPr>
      <w:r w:rsidRPr="00564B69">
        <w:rPr>
          <w:rFonts w:ascii="Times New Roman" w:hAnsi="Times New Roman" w:cs="Times New Roman"/>
          <w:sz w:val="24"/>
          <w:szCs w:val="24"/>
        </w:rPr>
        <w:t>Инвентарный номер, присвоенный объекту основных средств, сохраняется за ним на весь период его нахождения в Учреждении. Инвентарный номер наносится на объекты движимого имущества –</w:t>
      </w:r>
      <w:r w:rsidR="00615234">
        <w:rPr>
          <w:rFonts w:ascii="Times New Roman" w:hAnsi="Times New Roman" w:cs="Times New Roman"/>
          <w:sz w:val="24"/>
          <w:szCs w:val="24"/>
        </w:rPr>
        <w:t xml:space="preserve"> на бумажной наклейке или путем записи перманентным маркером. </w:t>
      </w:r>
      <w:r w:rsidRPr="00564B69">
        <w:rPr>
          <w:rFonts w:ascii="Times New Roman" w:hAnsi="Times New Roman" w:cs="Times New Roman"/>
          <w:sz w:val="24"/>
          <w:szCs w:val="24"/>
        </w:rPr>
        <w:t>Инвентарные номера выбывших с балансового учета инвентарных объектов основных средств вновь принятым к учету объектам не присваиваются.</w:t>
      </w:r>
      <w:r w:rsidR="00451374">
        <w:rPr>
          <w:rFonts w:ascii="Times New Roman" w:hAnsi="Times New Roman" w:cs="Times New Roman"/>
          <w:sz w:val="24"/>
          <w:szCs w:val="24"/>
        </w:rPr>
        <w:t xml:space="preserve"> </w:t>
      </w:r>
      <w:r w:rsidRPr="00564B69">
        <w:rPr>
          <w:rFonts w:ascii="Times New Roman" w:hAnsi="Times New Roman" w:cs="Times New Roman"/>
          <w:sz w:val="24"/>
          <w:szCs w:val="24"/>
        </w:rPr>
        <w:t xml:space="preserve">При невозможности обозначения инвентарного номера на активе </w:t>
      </w:r>
      <w:r w:rsidR="009B32DE" w:rsidRPr="00564B69">
        <w:rPr>
          <w:rFonts w:ascii="Times New Roman" w:hAnsi="Times New Roman" w:cs="Times New Roman"/>
          <w:sz w:val="24"/>
          <w:szCs w:val="24"/>
        </w:rPr>
        <w:t>в случаях,</w:t>
      </w:r>
      <w:r w:rsidRPr="00564B69">
        <w:rPr>
          <w:rFonts w:ascii="Times New Roman" w:hAnsi="Times New Roman" w:cs="Times New Roman"/>
          <w:sz w:val="24"/>
          <w:szCs w:val="24"/>
        </w:rPr>
        <w:t xml:space="preserve"> определенных требованиями е</w:t>
      </w:r>
      <w:r w:rsidR="00451374">
        <w:rPr>
          <w:rFonts w:ascii="Times New Roman" w:hAnsi="Times New Roman" w:cs="Times New Roman"/>
          <w:sz w:val="24"/>
          <w:szCs w:val="24"/>
        </w:rPr>
        <w:t>го эксплуатации, присвоенный</w:t>
      </w:r>
      <w:r w:rsidRPr="00564B69">
        <w:rPr>
          <w:rFonts w:ascii="Times New Roman" w:hAnsi="Times New Roman" w:cs="Times New Roman"/>
          <w:sz w:val="24"/>
          <w:szCs w:val="24"/>
        </w:rPr>
        <w:t xml:space="preserve"> инвентарный номер применяется в целях бухгалтерского учета с отражением в соответствующих регистрах бухгалтерского учета (без нанесения на объект основного средства).</w:t>
      </w:r>
    </w:p>
    <w:p w14:paraId="553AF7C6" w14:textId="77777777" w:rsidR="00564B69" w:rsidRPr="00564B69" w:rsidRDefault="00615234" w:rsidP="00615234">
      <w:pPr>
        <w:pStyle w:val="28"/>
        <w:spacing w:line="240" w:lineRule="auto"/>
        <w:ind w:left="0"/>
        <w:jc w:val="both"/>
        <w:rPr>
          <w:rFonts w:ascii="Times New Roman" w:hAnsi="Times New Roman" w:cs="Times New Roman"/>
          <w:sz w:val="24"/>
          <w:szCs w:val="24"/>
        </w:rPr>
      </w:pPr>
      <w:r w:rsidRPr="00615234">
        <w:rPr>
          <w:rFonts w:ascii="Times New Roman" w:hAnsi="Times New Roman" w:cs="Times New Roman"/>
          <w:b/>
          <w:sz w:val="24"/>
          <w:szCs w:val="24"/>
        </w:rPr>
        <w:lastRenderedPageBreak/>
        <w:t>3.2.12</w:t>
      </w:r>
      <w:r w:rsidR="00564B69" w:rsidRPr="00615234">
        <w:rPr>
          <w:rFonts w:ascii="Times New Roman" w:hAnsi="Times New Roman" w:cs="Times New Roman"/>
          <w:b/>
          <w:sz w:val="24"/>
          <w:szCs w:val="24"/>
        </w:rPr>
        <w:t>.</w:t>
      </w:r>
      <w:r w:rsidR="00570938">
        <w:rPr>
          <w:rFonts w:ascii="Times New Roman" w:hAnsi="Times New Roman" w:cs="Times New Roman"/>
          <w:b/>
          <w:sz w:val="24"/>
          <w:szCs w:val="24"/>
        </w:rPr>
        <w:t xml:space="preserve"> </w:t>
      </w:r>
      <w:r w:rsidR="009B32DE" w:rsidRPr="00564B69">
        <w:rPr>
          <w:rFonts w:ascii="Times New Roman" w:hAnsi="Times New Roman" w:cs="Times New Roman"/>
          <w:sz w:val="24"/>
          <w:szCs w:val="24"/>
        </w:rPr>
        <w:t>В случаях,</w:t>
      </w:r>
      <w:r w:rsidR="00564B69" w:rsidRPr="00564B69">
        <w:rPr>
          <w:rFonts w:ascii="Times New Roman" w:hAnsi="Times New Roman" w:cs="Times New Roman"/>
          <w:sz w:val="24"/>
          <w:szCs w:val="24"/>
        </w:rPr>
        <w:t xml:space="preserve"> установленных стандартом «Основные средства» стоимость объектов </w:t>
      </w:r>
      <w:r w:rsidR="009B32DE" w:rsidRPr="00564B69">
        <w:rPr>
          <w:rFonts w:ascii="Times New Roman" w:hAnsi="Times New Roman" w:cs="Times New Roman"/>
          <w:sz w:val="24"/>
          <w:szCs w:val="24"/>
        </w:rPr>
        <w:t>основных средств,</w:t>
      </w:r>
      <w:r w:rsidR="00564B69" w:rsidRPr="00564B69">
        <w:rPr>
          <w:rFonts w:ascii="Times New Roman" w:hAnsi="Times New Roman" w:cs="Times New Roman"/>
          <w:sz w:val="24"/>
          <w:szCs w:val="24"/>
        </w:rPr>
        <w:t xml:space="preserve"> определяется по справедливой стоимости, </w:t>
      </w:r>
      <w:r>
        <w:rPr>
          <w:rFonts w:ascii="Times New Roman" w:hAnsi="Times New Roman" w:cs="Times New Roman"/>
          <w:sz w:val="24"/>
          <w:szCs w:val="24"/>
        </w:rPr>
        <w:t>определенной комиссией по поступлению и выбытию активов с применением наиболее подходящего в каждом случае метода.</w:t>
      </w:r>
    </w:p>
    <w:p w14:paraId="52403E12" w14:textId="77777777" w:rsidR="00615234" w:rsidRPr="00615234" w:rsidRDefault="00615234" w:rsidP="0061523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3.2.13</w:t>
      </w:r>
      <w:r w:rsidR="00564B69" w:rsidRPr="00615234">
        <w:rPr>
          <w:rFonts w:ascii="Times New Roman" w:hAnsi="Times New Roman" w:cs="Times New Roman"/>
          <w:b/>
          <w:sz w:val="24"/>
          <w:szCs w:val="24"/>
        </w:rPr>
        <w:t>.</w:t>
      </w:r>
      <w:bookmarkStart w:id="6" w:name="_ref_321677"/>
      <w:r w:rsidR="00570938">
        <w:rPr>
          <w:rFonts w:ascii="Times New Roman" w:hAnsi="Times New Roman" w:cs="Times New Roman"/>
          <w:b/>
          <w:sz w:val="24"/>
          <w:szCs w:val="24"/>
        </w:rPr>
        <w:t xml:space="preserve"> </w:t>
      </w:r>
      <w:r w:rsidR="00564B69" w:rsidRPr="00564B69">
        <w:rPr>
          <w:rFonts w:ascii="Times New Roman" w:hAnsi="Times New Roman" w:cs="Times New Roman"/>
          <w:sz w:val="24"/>
          <w:szCs w:val="24"/>
        </w:rPr>
        <w:t>Стоимость основного средства изменяется в случае проведения переоценки этого основного средства и отражения ее результатов в учете.</w:t>
      </w:r>
      <w:bookmarkEnd w:id="6"/>
      <w:r w:rsidR="00451374">
        <w:rPr>
          <w:rFonts w:ascii="Times New Roman" w:hAnsi="Times New Roman" w:cs="Times New Roman"/>
          <w:sz w:val="24"/>
          <w:szCs w:val="24"/>
        </w:rPr>
        <w:t xml:space="preserve"> </w:t>
      </w:r>
      <w:r w:rsidRPr="00615234">
        <w:rPr>
          <w:rFonts w:ascii="Times New Roman" w:hAnsi="Times New Roman" w:cs="Times New Roman"/>
          <w:sz w:val="24"/>
          <w:szCs w:val="24"/>
        </w:rPr>
        <w:t>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14:paraId="059A1BE6" w14:textId="77777777" w:rsidR="00564B69" w:rsidRPr="00564B69" w:rsidRDefault="00615234" w:rsidP="00615234">
      <w:pPr>
        <w:pStyle w:val="28"/>
        <w:spacing w:line="240" w:lineRule="auto"/>
        <w:ind w:left="0"/>
        <w:jc w:val="both"/>
        <w:rPr>
          <w:rFonts w:ascii="Times New Roman" w:hAnsi="Times New Roman" w:cs="Times New Roman"/>
          <w:color w:val="000000"/>
          <w:sz w:val="24"/>
          <w:szCs w:val="24"/>
          <w:shd w:val="clear" w:color="auto" w:fill="FFFFFF"/>
        </w:rPr>
      </w:pPr>
      <w:r w:rsidRPr="00615234">
        <w:rPr>
          <w:rFonts w:ascii="Times New Roman" w:hAnsi="Times New Roman" w:cs="Times New Roman"/>
          <w:b/>
          <w:color w:val="000000"/>
          <w:sz w:val="24"/>
          <w:szCs w:val="24"/>
        </w:rPr>
        <w:t>3.</w:t>
      </w:r>
      <w:r w:rsidR="00564B69" w:rsidRPr="00615234">
        <w:rPr>
          <w:rFonts w:ascii="Times New Roman" w:hAnsi="Times New Roman" w:cs="Times New Roman"/>
          <w:b/>
          <w:color w:val="000000"/>
          <w:sz w:val="24"/>
          <w:szCs w:val="24"/>
        </w:rPr>
        <w:t>2.14.</w:t>
      </w:r>
      <w:r w:rsidR="00570938">
        <w:rPr>
          <w:rFonts w:ascii="Times New Roman" w:hAnsi="Times New Roman" w:cs="Times New Roman"/>
          <w:b/>
          <w:color w:val="000000"/>
          <w:sz w:val="24"/>
          <w:szCs w:val="24"/>
        </w:rPr>
        <w:t xml:space="preserve"> </w:t>
      </w:r>
      <w:r w:rsidR="00564B69" w:rsidRPr="00564B69">
        <w:rPr>
          <w:rFonts w:ascii="Times New Roman" w:hAnsi="Times New Roman" w:cs="Times New Roman"/>
          <w:color w:val="000000"/>
          <w:sz w:val="24"/>
          <w:szCs w:val="24"/>
          <w:shd w:val="clear" w:color="auto" w:fill="FFFFFF"/>
        </w:rPr>
        <w:t>Стоимость ликвидируемых (разукомплектованных) частей, если она не была выделена в документах поставщика, при частичной ликвидации (разукомплектации) объекта основного средства определяется комиссией по поступлению и выбытию активов, пропорционально выбранному комиссией показателю (площади, объему, весу и ному показателю, установленному комиссией по поступлению и выбытию активов.).</w:t>
      </w:r>
    </w:p>
    <w:p w14:paraId="042CF47D" w14:textId="77777777" w:rsidR="00564B69" w:rsidRPr="00675F69" w:rsidRDefault="00B84CEF" w:rsidP="00B84CEF">
      <w:pPr>
        <w:pStyle w:val="ab"/>
        <w:shd w:val="clear" w:color="auto" w:fill="FFFFFF"/>
        <w:spacing w:before="0" w:beforeAutospacing="0" w:after="0" w:line="260" w:lineRule="atLeast"/>
        <w:jc w:val="both"/>
      </w:pPr>
      <w:bookmarkStart w:id="7" w:name="seq1-2373fb59171e4712899e498c055af9f2"/>
      <w:r w:rsidRPr="00675F69">
        <w:rPr>
          <w:b/>
          <w:bCs/>
        </w:rPr>
        <w:t>3.</w:t>
      </w:r>
      <w:r w:rsidR="00564B69" w:rsidRPr="00675F69">
        <w:rPr>
          <w:b/>
          <w:bCs/>
        </w:rPr>
        <w:t>2.15.</w:t>
      </w:r>
      <w:bookmarkEnd w:id="7"/>
      <w:r w:rsidR="00564B69" w:rsidRPr="00675F69">
        <w:rPr>
          <w:b/>
        </w:rPr>
        <w:t> </w:t>
      </w:r>
      <w:r w:rsidR="00564B69" w:rsidRPr="00675F69">
        <w:t>Продажа объектов основных средств оформляется Актом о приеме-передаче объектов нефинансовых активов (</w:t>
      </w:r>
      <w:hyperlink r:id="rId124" w:tooltip="Ссылка на КонсультантПлюс" w:history="1">
        <w:r w:rsidR="00564B69" w:rsidRPr="00675F69">
          <w:rPr>
            <w:rStyle w:val="ac"/>
            <w:color w:val="auto"/>
          </w:rPr>
          <w:t>ф. 0504101</w:t>
        </w:r>
      </w:hyperlink>
      <w:r w:rsidR="00564B69" w:rsidRPr="00675F69">
        <w:t>).</w:t>
      </w:r>
    </w:p>
    <w:p w14:paraId="4BAC2026" w14:textId="77777777" w:rsidR="00564B69" w:rsidRPr="00675F69" w:rsidRDefault="00B84CEF" w:rsidP="00B84CEF">
      <w:pPr>
        <w:pStyle w:val="ab"/>
        <w:shd w:val="clear" w:color="auto" w:fill="FFFFFF"/>
        <w:spacing w:before="0" w:beforeAutospacing="0" w:after="0" w:line="260" w:lineRule="atLeast"/>
        <w:jc w:val="both"/>
      </w:pPr>
      <w:bookmarkStart w:id="8" w:name="seq1-91cd04e697ec46e3ba23504ea8be4b40"/>
      <w:r w:rsidRPr="00675F69">
        <w:rPr>
          <w:b/>
          <w:bCs/>
        </w:rPr>
        <w:t>3.</w:t>
      </w:r>
      <w:r w:rsidR="00564B69" w:rsidRPr="00675F69">
        <w:rPr>
          <w:b/>
          <w:bCs/>
        </w:rPr>
        <w:t>2.16.</w:t>
      </w:r>
      <w:bookmarkEnd w:id="8"/>
      <w:r w:rsidR="00564B69" w:rsidRPr="00675F69">
        <w:rPr>
          <w:b/>
        </w:rPr>
        <w:t> </w:t>
      </w:r>
      <w:r w:rsidR="00564B69" w:rsidRPr="00675F69">
        <w:t>Безвозмездная передача объектов основных средств оформляется Актом о приеме-передаче объектов нефинансовых активов (</w:t>
      </w:r>
      <w:hyperlink r:id="rId125" w:tooltip="Ссылка на КонсультантПлюс" w:history="1">
        <w:r w:rsidR="00564B69" w:rsidRPr="00675F69">
          <w:rPr>
            <w:rStyle w:val="ac"/>
            <w:color w:val="auto"/>
          </w:rPr>
          <w:t>ф. 0504101</w:t>
        </w:r>
      </w:hyperlink>
      <w:r w:rsidR="00564B69" w:rsidRPr="00675F69">
        <w:t>).</w:t>
      </w:r>
    </w:p>
    <w:p w14:paraId="255A293F" w14:textId="77777777" w:rsidR="00564B69" w:rsidRPr="00675F69" w:rsidRDefault="00B84CEF" w:rsidP="00B84CEF">
      <w:pPr>
        <w:pStyle w:val="ab"/>
        <w:shd w:val="clear" w:color="auto" w:fill="FFFFFF"/>
        <w:spacing w:before="0" w:beforeAutospacing="0" w:after="0" w:line="260" w:lineRule="atLeast"/>
        <w:jc w:val="both"/>
      </w:pPr>
      <w:bookmarkStart w:id="9" w:name="seq1-67f464a30b6e41a589db36bdfec4bae7"/>
      <w:r w:rsidRPr="00675F69">
        <w:rPr>
          <w:b/>
          <w:bCs/>
        </w:rPr>
        <w:t>3.</w:t>
      </w:r>
      <w:r w:rsidR="00564B69" w:rsidRPr="00675F69">
        <w:rPr>
          <w:b/>
          <w:bCs/>
        </w:rPr>
        <w:t>2.17.</w:t>
      </w:r>
      <w:bookmarkEnd w:id="9"/>
      <w:r w:rsidR="00564B69" w:rsidRPr="00675F69">
        <w:rPr>
          <w:b/>
        </w:rPr>
        <w:t> </w:t>
      </w:r>
      <w:r w:rsidR="00564B69" w:rsidRPr="00675F69">
        <w:t xml:space="preserve">При приобретении основных средств оформляется </w:t>
      </w:r>
      <w:r w:rsidRPr="00675F69">
        <w:t xml:space="preserve">Решение о признании </w:t>
      </w:r>
      <w:r w:rsidR="00564B69" w:rsidRPr="00675F69">
        <w:t>объектов нефинансовых активов (</w:t>
      </w:r>
      <w:hyperlink r:id="rId126" w:tooltip="Ссылка на КонсультантПлюс" w:history="1">
        <w:r w:rsidRPr="00675F69">
          <w:rPr>
            <w:rStyle w:val="ac"/>
            <w:color w:val="auto"/>
          </w:rPr>
          <w:t>ф. 051044</w:t>
        </w:r>
        <w:r w:rsidR="00564B69" w:rsidRPr="00675F69">
          <w:rPr>
            <w:rStyle w:val="ac"/>
            <w:color w:val="auto"/>
          </w:rPr>
          <w:t>1</w:t>
        </w:r>
      </w:hyperlink>
      <w:r w:rsidR="00564B69" w:rsidRPr="00675F69">
        <w:t>).</w:t>
      </w:r>
    </w:p>
    <w:p w14:paraId="0EED2EC1" w14:textId="77777777" w:rsidR="00564B69" w:rsidRPr="00675F69" w:rsidRDefault="00B84CEF" w:rsidP="00B84CEF">
      <w:pPr>
        <w:pStyle w:val="ab"/>
        <w:shd w:val="clear" w:color="auto" w:fill="FFFFFF"/>
        <w:spacing w:before="0" w:beforeAutospacing="0" w:after="0" w:line="260" w:lineRule="atLeast"/>
        <w:jc w:val="both"/>
      </w:pPr>
      <w:bookmarkStart w:id="10" w:name="seq1-876eb75286594ddabe206ae7d6e4d25b"/>
      <w:r w:rsidRPr="00675F69">
        <w:rPr>
          <w:b/>
          <w:bCs/>
        </w:rPr>
        <w:t>3.</w:t>
      </w:r>
      <w:r w:rsidR="00564B69" w:rsidRPr="00675F69">
        <w:rPr>
          <w:b/>
          <w:bCs/>
        </w:rPr>
        <w:t>2.18.</w:t>
      </w:r>
      <w:bookmarkEnd w:id="10"/>
      <w:r w:rsidR="00564B69" w:rsidRPr="00675F69">
        <w:rPr>
          <w:b/>
        </w:rPr>
        <w:t> </w:t>
      </w:r>
      <w:r w:rsidR="00564B69" w:rsidRPr="00675F69">
        <w:t>Частичная ликвидация объекта основных средств при его реконструкции (ремонте, модернизации) оформляется Актом приема-сдачи отремонтированных, реконструированных и модернизированных объектов основных средств (</w:t>
      </w:r>
      <w:hyperlink r:id="rId127" w:tooltip="Ссылка на КонсультантПлюс" w:history="1">
        <w:r w:rsidR="00564B69" w:rsidRPr="00675F69">
          <w:rPr>
            <w:rStyle w:val="ac"/>
            <w:color w:val="auto"/>
          </w:rPr>
          <w:t>ф. 0504103</w:t>
        </w:r>
      </w:hyperlink>
      <w:r w:rsidR="00564B69" w:rsidRPr="00675F69">
        <w:t>).</w:t>
      </w:r>
    </w:p>
    <w:p w14:paraId="3C2765ED" w14:textId="77777777" w:rsidR="00564B69" w:rsidRPr="00675F69" w:rsidRDefault="00B84CEF" w:rsidP="00B84CEF">
      <w:pPr>
        <w:pStyle w:val="28"/>
        <w:spacing w:line="240" w:lineRule="auto"/>
        <w:ind w:left="0"/>
        <w:jc w:val="both"/>
        <w:rPr>
          <w:rFonts w:ascii="Times New Roman" w:hAnsi="Times New Roman" w:cs="Times New Roman"/>
          <w:sz w:val="24"/>
          <w:szCs w:val="24"/>
        </w:rPr>
      </w:pPr>
      <w:r w:rsidRPr="00675F69">
        <w:rPr>
          <w:rFonts w:ascii="Times New Roman" w:hAnsi="Times New Roman" w:cs="Times New Roman"/>
          <w:b/>
          <w:sz w:val="24"/>
          <w:szCs w:val="24"/>
        </w:rPr>
        <w:t>3.</w:t>
      </w:r>
      <w:r w:rsidR="00564B69" w:rsidRPr="00675F69">
        <w:rPr>
          <w:rFonts w:ascii="Times New Roman" w:hAnsi="Times New Roman" w:cs="Times New Roman"/>
          <w:b/>
          <w:sz w:val="24"/>
          <w:szCs w:val="24"/>
        </w:rPr>
        <w:t>2.19.</w:t>
      </w:r>
      <w:r w:rsidR="00564B69" w:rsidRPr="00675F69">
        <w:rPr>
          <w:rFonts w:ascii="Times New Roman" w:hAnsi="Times New Roman" w:cs="Times New Roman"/>
          <w:sz w:val="24"/>
          <w:szCs w:val="24"/>
        </w:rPr>
        <w:t xml:space="preserve"> 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p>
    <w:p w14:paraId="4E7DF755" w14:textId="77777777" w:rsidR="008B6F41" w:rsidRDefault="008B6F41" w:rsidP="00B84CEF">
      <w:pPr>
        <w:pStyle w:val="28"/>
        <w:spacing w:line="240" w:lineRule="auto"/>
        <w:ind w:left="0" w:firstLine="720"/>
        <w:jc w:val="center"/>
        <w:rPr>
          <w:rFonts w:ascii="Times New Roman" w:hAnsi="Times New Roman" w:cs="Times New Roman"/>
          <w:b/>
          <w:sz w:val="24"/>
          <w:szCs w:val="24"/>
        </w:rPr>
      </w:pPr>
    </w:p>
    <w:p w14:paraId="51866799" w14:textId="77777777" w:rsidR="00564B69" w:rsidRDefault="00B84CEF" w:rsidP="00B84CEF">
      <w:pPr>
        <w:pStyle w:val="28"/>
        <w:spacing w:line="240" w:lineRule="auto"/>
        <w:ind w:left="0" w:firstLine="720"/>
        <w:jc w:val="center"/>
        <w:rPr>
          <w:rFonts w:ascii="Times New Roman" w:hAnsi="Times New Roman" w:cs="Times New Roman"/>
          <w:b/>
          <w:sz w:val="24"/>
          <w:szCs w:val="24"/>
        </w:rPr>
      </w:pPr>
      <w:r>
        <w:rPr>
          <w:rFonts w:ascii="Times New Roman" w:hAnsi="Times New Roman" w:cs="Times New Roman"/>
          <w:b/>
          <w:sz w:val="24"/>
          <w:szCs w:val="24"/>
        </w:rPr>
        <w:t>3.3. Нематериальные активы</w:t>
      </w:r>
    </w:p>
    <w:p w14:paraId="2C412BC1" w14:textId="77777777" w:rsidR="003E53C6" w:rsidRPr="003E53C6" w:rsidRDefault="003E53C6" w:rsidP="003E53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3.3</w:t>
      </w:r>
      <w:r w:rsidRPr="003E53C6">
        <w:rPr>
          <w:rFonts w:ascii="Times New Roman" w:hAnsi="Times New Roman" w:cs="Times New Roman"/>
          <w:b/>
          <w:sz w:val="24"/>
          <w:szCs w:val="24"/>
        </w:rPr>
        <w:t>.1.</w:t>
      </w:r>
      <w:r w:rsidR="000C664F">
        <w:rPr>
          <w:rFonts w:ascii="Times New Roman" w:hAnsi="Times New Roman" w:cs="Times New Roman"/>
          <w:b/>
          <w:sz w:val="24"/>
          <w:szCs w:val="24"/>
        </w:rPr>
        <w:t xml:space="preserve"> </w:t>
      </w:r>
      <w:r w:rsidRPr="003E53C6">
        <w:rPr>
          <w:rFonts w:ascii="Times New Roman" w:hAnsi="Times New Roman" w:cs="Times New Roman"/>
          <w:sz w:val="24"/>
          <w:szCs w:val="24"/>
        </w:rPr>
        <w:t>В составе нематериальных активов учитываются объекты нефинансовых активов, предназначенные для неоднократного и (или) постоянного использования в деятельности учреждения свыше 1</w:t>
      </w:r>
      <w:r w:rsidR="00BA2491">
        <w:rPr>
          <w:rFonts w:ascii="Times New Roman" w:hAnsi="Times New Roman" w:cs="Times New Roman"/>
          <w:sz w:val="24"/>
          <w:szCs w:val="24"/>
        </w:rPr>
        <w:t>5</w:t>
      </w:r>
      <w:r w:rsidRPr="003E53C6">
        <w:rPr>
          <w:rFonts w:ascii="Times New Roman" w:hAnsi="Times New Roman" w:cs="Times New Roman"/>
          <w:sz w:val="24"/>
          <w:szCs w:val="24"/>
        </w:rPr>
        <w:t xml:space="preserve"> месяцев, не имеющие материально-вещественной формы, с возможностью идентификации (выделения, отделения) от другого имущества, в отношении которых у учреждения при приобретении (создании)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14:paraId="5B38566A" w14:textId="77777777" w:rsidR="003E53C6" w:rsidRPr="003E53C6" w:rsidRDefault="003E53C6" w:rsidP="003E53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3.3</w:t>
      </w:r>
      <w:r w:rsidRPr="003E53C6">
        <w:rPr>
          <w:rFonts w:ascii="Times New Roman" w:hAnsi="Times New Roman" w:cs="Times New Roman"/>
          <w:b/>
          <w:sz w:val="24"/>
          <w:szCs w:val="24"/>
        </w:rPr>
        <w:t xml:space="preserve">.2. </w:t>
      </w:r>
      <w:r w:rsidRPr="003E53C6">
        <w:rPr>
          <w:rFonts w:ascii="Times New Roman" w:hAnsi="Times New Roman" w:cs="Times New Roman"/>
          <w:sz w:val="24"/>
          <w:szCs w:val="24"/>
        </w:rPr>
        <w:t xml:space="preserve">Учет операций с нематериальными активами осуществляется с учетом </w:t>
      </w:r>
      <w:r w:rsidR="009B32DE" w:rsidRPr="003E53C6">
        <w:rPr>
          <w:rFonts w:ascii="Times New Roman" w:hAnsi="Times New Roman" w:cs="Times New Roman"/>
          <w:sz w:val="24"/>
          <w:szCs w:val="24"/>
        </w:rPr>
        <w:t>федерального</w:t>
      </w:r>
      <w:r w:rsidRPr="003E53C6">
        <w:rPr>
          <w:rFonts w:ascii="Times New Roman" w:hAnsi="Times New Roman" w:cs="Times New Roman"/>
          <w:sz w:val="24"/>
          <w:szCs w:val="24"/>
        </w:rPr>
        <w:t xml:space="preserve"> стандарта бухгалтерского учета государственных финансов "Нематериальные активы" (далее - Стандарт Нематериальные активы).</w:t>
      </w:r>
    </w:p>
    <w:p w14:paraId="1B580F67" w14:textId="77777777" w:rsidR="003E53C6" w:rsidRPr="003E53C6" w:rsidRDefault="003E53C6" w:rsidP="003E53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3.3</w:t>
      </w:r>
      <w:r w:rsidRPr="003E53C6">
        <w:rPr>
          <w:rFonts w:ascii="Times New Roman" w:hAnsi="Times New Roman" w:cs="Times New Roman"/>
          <w:b/>
          <w:sz w:val="24"/>
          <w:szCs w:val="24"/>
        </w:rPr>
        <w:t>.3</w:t>
      </w:r>
      <w:r w:rsidRPr="003E53C6">
        <w:rPr>
          <w:rFonts w:ascii="Times New Roman" w:hAnsi="Times New Roman" w:cs="Times New Roman"/>
          <w:sz w:val="24"/>
          <w:szCs w:val="24"/>
        </w:rPr>
        <w:t>. Единицей учета является: одно наименование охраняемого результата интеллектуально</w:t>
      </w:r>
      <w:r>
        <w:rPr>
          <w:rFonts w:ascii="Times New Roman" w:hAnsi="Times New Roman" w:cs="Times New Roman"/>
          <w:sz w:val="24"/>
          <w:szCs w:val="24"/>
        </w:rPr>
        <w:t>й деятельности (ОРИД), например:</w:t>
      </w:r>
    </w:p>
    <w:p w14:paraId="1C53B5AA" w14:textId="77777777" w:rsidR="003E53C6" w:rsidRPr="003E53C6" w:rsidRDefault="003E53C6" w:rsidP="005F4EEA">
      <w:pPr>
        <w:pStyle w:val="a3"/>
        <w:numPr>
          <w:ilvl w:val="0"/>
          <w:numId w:val="32"/>
        </w:numPr>
        <w:autoSpaceDE w:val="0"/>
        <w:autoSpaceDN w:val="0"/>
        <w:adjustRightInd w:val="0"/>
        <w:spacing w:after="0" w:line="240" w:lineRule="auto"/>
        <w:ind w:left="142" w:firstLine="142"/>
        <w:jc w:val="both"/>
        <w:rPr>
          <w:rFonts w:ascii="Times New Roman" w:hAnsi="Times New Roman" w:cs="Times New Roman"/>
          <w:sz w:val="24"/>
          <w:szCs w:val="24"/>
        </w:rPr>
      </w:pPr>
      <w:r w:rsidRPr="003E53C6">
        <w:rPr>
          <w:rFonts w:ascii="Times New Roman" w:hAnsi="Times New Roman" w:cs="Times New Roman"/>
          <w:sz w:val="24"/>
          <w:szCs w:val="24"/>
        </w:rPr>
        <w:t>одна компьютерная программа, используемая на основании открытой лицензии; </w:t>
      </w:r>
    </w:p>
    <w:p w14:paraId="526D0D07" w14:textId="77777777" w:rsidR="003E53C6" w:rsidRPr="003E53C6" w:rsidRDefault="003E53C6" w:rsidP="005F4EEA">
      <w:pPr>
        <w:pStyle w:val="a3"/>
        <w:numPr>
          <w:ilvl w:val="0"/>
          <w:numId w:val="32"/>
        </w:numPr>
        <w:autoSpaceDE w:val="0"/>
        <w:autoSpaceDN w:val="0"/>
        <w:adjustRightInd w:val="0"/>
        <w:spacing w:after="0" w:line="240" w:lineRule="auto"/>
        <w:ind w:left="142" w:firstLine="142"/>
        <w:jc w:val="both"/>
        <w:rPr>
          <w:rFonts w:ascii="Times New Roman" w:hAnsi="Times New Roman" w:cs="Times New Roman"/>
          <w:sz w:val="24"/>
          <w:szCs w:val="24"/>
        </w:rPr>
      </w:pPr>
      <w:r w:rsidRPr="003E53C6">
        <w:rPr>
          <w:rFonts w:ascii="Times New Roman" w:hAnsi="Times New Roman" w:cs="Times New Roman"/>
          <w:sz w:val="24"/>
          <w:szCs w:val="24"/>
        </w:rPr>
        <w:t>один экземпляр ОРИД, например одно рабочее место, где используется компьютерная программа на основании открытых лицензий;</w:t>
      </w:r>
    </w:p>
    <w:p w14:paraId="3C99B051" w14:textId="77777777" w:rsidR="003E53C6" w:rsidRPr="003E53C6" w:rsidRDefault="003E53C6" w:rsidP="003E53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3.3</w:t>
      </w:r>
      <w:r w:rsidRPr="003E53C6">
        <w:rPr>
          <w:rFonts w:ascii="Times New Roman" w:hAnsi="Times New Roman" w:cs="Times New Roman"/>
          <w:b/>
          <w:sz w:val="24"/>
          <w:szCs w:val="24"/>
        </w:rPr>
        <w:t>.4.</w:t>
      </w:r>
      <w:r w:rsidRPr="003E53C6">
        <w:rPr>
          <w:rFonts w:ascii="Times New Roman" w:hAnsi="Times New Roman" w:cs="Times New Roman"/>
          <w:sz w:val="24"/>
          <w:szCs w:val="24"/>
        </w:rPr>
        <w:t xml:space="preserve"> Оценка актива осуществляется: </w:t>
      </w:r>
    </w:p>
    <w:p w14:paraId="6F0DE70B" w14:textId="77777777" w:rsidR="003E53C6" w:rsidRPr="003E53C6" w:rsidRDefault="003E53C6" w:rsidP="005F4EEA">
      <w:pPr>
        <w:pStyle w:val="a3"/>
        <w:numPr>
          <w:ilvl w:val="0"/>
          <w:numId w:val="33"/>
        </w:numPr>
        <w:autoSpaceDE w:val="0"/>
        <w:autoSpaceDN w:val="0"/>
        <w:adjustRightInd w:val="0"/>
        <w:spacing w:after="0" w:line="240" w:lineRule="auto"/>
        <w:ind w:left="0" w:firstLine="284"/>
        <w:jc w:val="both"/>
        <w:rPr>
          <w:rFonts w:ascii="Times New Roman" w:hAnsi="Times New Roman" w:cs="Times New Roman"/>
          <w:sz w:val="24"/>
          <w:szCs w:val="24"/>
        </w:rPr>
      </w:pPr>
      <w:r w:rsidRPr="003E53C6">
        <w:rPr>
          <w:rFonts w:ascii="Times New Roman" w:hAnsi="Times New Roman" w:cs="Times New Roman"/>
          <w:sz w:val="24"/>
          <w:szCs w:val="24"/>
        </w:rPr>
        <w:t>по цене неисключительных прав на аналогичные по функционалу ОРИД, предоставляемых за плату; </w:t>
      </w:r>
    </w:p>
    <w:p w14:paraId="0365861D" w14:textId="77777777" w:rsidR="003E53C6" w:rsidRPr="003E53C6" w:rsidRDefault="003E53C6" w:rsidP="005F4EEA">
      <w:pPr>
        <w:pStyle w:val="a3"/>
        <w:numPr>
          <w:ilvl w:val="0"/>
          <w:numId w:val="33"/>
        </w:numPr>
        <w:autoSpaceDE w:val="0"/>
        <w:autoSpaceDN w:val="0"/>
        <w:adjustRightInd w:val="0"/>
        <w:spacing w:after="0" w:line="240" w:lineRule="auto"/>
        <w:ind w:left="0" w:firstLine="284"/>
        <w:jc w:val="both"/>
        <w:rPr>
          <w:rFonts w:ascii="Times New Roman" w:hAnsi="Times New Roman" w:cs="Times New Roman"/>
          <w:sz w:val="24"/>
          <w:szCs w:val="24"/>
        </w:rPr>
      </w:pPr>
      <w:r w:rsidRPr="003E53C6">
        <w:rPr>
          <w:rFonts w:ascii="Times New Roman" w:hAnsi="Times New Roman" w:cs="Times New Roman"/>
          <w:sz w:val="24"/>
          <w:szCs w:val="24"/>
        </w:rPr>
        <w:t>в условной оценке: 1 руб. за единицу учета</w:t>
      </w:r>
      <w:r>
        <w:rPr>
          <w:rFonts w:ascii="Times New Roman" w:hAnsi="Times New Roman" w:cs="Times New Roman"/>
          <w:sz w:val="24"/>
          <w:szCs w:val="24"/>
        </w:rPr>
        <w:t>.</w:t>
      </w:r>
    </w:p>
    <w:p w14:paraId="68D6B66A" w14:textId="0C2185B6" w:rsidR="003E53C6" w:rsidRPr="003E53C6" w:rsidRDefault="003E53C6" w:rsidP="003E53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3.3</w:t>
      </w:r>
      <w:r w:rsidRPr="003E53C6">
        <w:rPr>
          <w:rFonts w:ascii="Times New Roman" w:hAnsi="Times New Roman" w:cs="Times New Roman"/>
          <w:b/>
          <w:sz w:val="24"/>
          <w:szCs w:val="24"/>
        </w:rPr>
        <w:t>.5.</w:t>
      </w:r>
      <w:r w:rsidR="00085634">
        <w:rPr>
          <w:rFonts w:ascii="Times New Roman" w:hAnsi="Times New Roman" w:cs="Times New Roman"/>
          <w:b/>
          <w:sz w:val="24"/>
          <w:szCs w:val="24"/>
        </w:rPr>
        <w:t xml:space="preserve"> </w:t>
      </w:r>
      <w:r w:rsidRPr="003E53C6">
        <w:rPr>
          <w:rFonts w:ascii="Times New Roman" w:hAnsi="Times New Roman" w:cs="Times New Roman"/>
          <w:sz w:val="24"/>
          <w:szCs w:val="24"/>
        </w:rPr>
        <w:t xml:space="preserve">Срок полезного использования нематериальных активов в целях принятия объекта к бухгалтерскому учету и начисления амортизации определяется </w:t>
      </w:r>
      <w:r w:rsidRPr="003E53C6">
        <w:rPr>
          <w:rFonts w:ascii="Times New Roman" w:hAnsi="Times New Roman" w:cs="Times New Roman"/>
          <w:b/>
          <w:sz w:val="24"/>
          <w:szCs w:val="24"/>
        </w:rPr>
        <w:t>комиссией по поступлению и выбытию активов</w:t>
      </w:r>
      <w:r w:rsidRPr="003E53C6">
        <w:rPr>
          <w:rFonts w:ascii="Times New Roman" w:hAnsi="Times New Roman" w:cs="Times New Roman"/>
          <w:sz w:val="24"/>
          <w:szCs w:val="24"/>
        </w:rPr>
        <w:t xml:space="preserve"> учреждения исходя из:</w:t>
      </w:r>
    </w:p>
    <w:p w14:paraId="1020DCF9" w14:textId="77777777" w:rsidR="003E53C6" w:rsidRPr="003E53C6" w:rsidRDefault="003E53C6" w:rsidP="005F4EEA">
      <w:pPr>
        <w:pStyle w:val="a3"/>
        <w:numPr>
          <w:ilvl w:val="0"/>
          <w:numId w:val="30"/>
        </w:numPr>
        <w:autoSpaceDE w:val="0"/>
        <w:autoSpaceDN w:val="0"/>
        <w:adjustRightInd w:val="0"/>
        <w:spacing w:after="0" w:line="240" w:lineRule="auto"/>
        <w:ind w:left="0" w:firstLine="284"/>
        <w:jc w:val="both"/>
        <w:rPr>
          <w:rFonts w:ascii="Times New Roman" w:hAnsi="Times New Roman" w:cs="Times New Roman"/>
          <w:sz w:val="24"/>
          <w:szCs w:val="24"/>
        </w:rPr>
      </w:pPr>
      <w:r w:rsidRPr="003E53C6">
        <w:rPr>
          <w:rFonts w:ascii="Times New Roman" w:hAnsi="Times New Roman" w:cs="Times New Roman"/>
          <w:sz w:val="24"/>
          <w:szCs w:val="24"/>
        </w:rPr>
        <w:lastRenderedPageBreak/>
        <w:t>срока действия прав учреждения на результат интеллектуальной деятельности или средство индивидуализации и периода контроля над активом;</w:t>
      </w:r>
    </w:p>
    <w:p w14:paraId="57C9F57A" w14:textId="77777777" w:rsidR="003E53C6" w:rsidRPr="003E53C6" w:rsidRDefault="003E53C6" w:rsidP="005F4EEA">
      <w:pPr>
        <w:pStyle w:val="a3"/>
        <w:numPr>
          <w:ilvl w:val="0"/>
          <w:numId w:val="30"/>
        </w:numPr>
        <w:autoSpaceDE w:val="0"/>
        <w:autoSpaceDN w:val="0"/>
        <w:adjustRightInd w:val="0"/>
        <w:spacing w:after="0" w:line="240" w:lineRule="auto"/>
        <w:ind w:left="0" w:firstLine="284"/>
        <w:jc w:val="both"/>
        <w:rPr>
          <w:rFonts w:ascii="Times New Roman" w:hAnsi="Times New Roman" w:cs="Times New Roman"/>
          <w:sz w:val="24"/>
          <w:szCs w:val="24"/>
        </w:rPr>
      </w:pPr>
      <w:r w:rsidRPr="003E53C6">
        <w:rPr>
          <w:rFonts w:ascii="Times New Roman" w:hAnsi="Times New Roman" w:cs="Times New Roman"/>
          <w:sz w:val="24"/>
          <w:szCs w:val="24"/>
        </w:rPr>
        <w:t>срока действия патента, свидетельства и других ограничений сроков использования объектов интеллектуальной собственности согласно законодательству Российской Федерации;</w:t>
      </w:r>
    </w:p>
    <w:p w14:paraId="79DB2BEC" w14:textId="77777777" w:rsidR="003E53C6" w:rsidRPr="003E53C6" w:rsidRDefault="003E53C6" w:rsidP="005F4EEA">
      <w:pPr>
        <w:pStyle w:val="a3"/>
        <w:numPr>
          <w:ilvl w:val="0"/>
          <w:numId w:val="30"/>
        </w:numPr>
        <w:autoSpaceDE w:val="0"/>
        <w:autoSpaceDN w:val="0"/>
        <w:adjustRightInd w:val="0"/>
        <w:spacing w:after="0" w:line="240" w:lineRule="auto"/>
        <w:ind w:left="0" w:firstLine="284"/>
        <w:jc w:val="both"/>
        <w:rPr>
          <w:rFonts w:ascii="Times New Roman" w:hAnsi="Times New Roman" w:cs="Times New Roman"/>
          <w:sz w:val="24"/>
          <w:szCs w:val="24"/>
        </w:rPr>
      </w:pPr>
      <w:r w:rsidRPr="003E53C6">
        <w:rPr>
          <w:rFonts w:ascii="Times New Roman" w:hAnsi="Times New Roman" w:cs="Times New Roman"/>
          <w:sz w:val="24"/>
          <w:szCs w:val="24"/>
        </w:rPr>
        <w:t>ожидаемого срока использования актива, в течение которого учреждение предполагает использовать актив в деятельности, направленной на достижение целей создания учреждения, либо в случаях, предусмотренных законодательством Российской Федерации, получать экономические выгоды.</w:t>
      </w:r>
    </w:p>
    <w:p w14:paraId="6830FE6F" w14:textId="77777777" w:rsidR="003E53C6" w:rsidRPr="003E53C6" w:rsidRDefault="003E53C6" w:rsidP="003E53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3.3</w:t>
      </w:r>
      <w:r w:rsidRPr="003E53C6">
        <w:rPr>
          <w:rFonts w:ascii="Times New Roman" w:hAnsi="Times New Roman" w:cs="Times New Roman"/>
          <w:b/>
          <w:sz w:val="24"/>
          <w:szCs w:val="24"/>
        </w:rPr>
        <w:t xml:space="preserve">.6. </w:t>
      </w:r>
      <w:r w:rsidRPr="003E53C6">
        <w:rPr>
          <w:rFonts w:ascii="Times New Roman" w:hAnsi="Times New Roman" w:cs="Times New Roman"/>
          <w:sz w:val="24"/>
          <w:szCs w:val="24"/>
        </w:rPr>
        <w:t xml:space="preserve">При принятии объекта нематериальных активов к бухгалтерскому учету </w:t>
      </w:r>
      <w:r w:rsidRPr="003E53C6">
        <w:rPr>
          <w:rFonts w:ascii="Times New Roman" w:hAnsi="Times New Roman" w:cs="Times New Roman"/>
          <w:b/>
          <w:sz w:val="24"/>
          <w:szCs w:val="24"/>
        </w:rPr>
        <w:t>комиссией по поступлению и выбытию активов</w:t>
      </w:r>
      <w:r w:rsidRPr="003E53C6">
        <w:rPr>
          <w:rFonts w:ascii="Times New Roman" w:hAnsi="Times New Roman" w:cs="Times New Roman"/>
          <w:sz w:val="24"/>
          <w:szCs w:val="24"/>
        </w:rPr>
        <w:t xml:space="preserve"> учреждения устанавливается один из перечисленных ниже методов</w:t>
      </w:r>
      <w:r w:rsidR="000C664F">
        <w:rPr>
          <w:rFonts w:ascii="Times New Roman" w:hAnsi="Times New Roman" w:cs="Times New Roman"/>
          <w:sz w:val="24"/>
          <w:szCs w:val="24"/>
        </w:rPr>
        <w:t xml:space="preserve"> </w:t>
      </w:r>
      <w:r w:rsidRPr="003E53C6">
        <w:rPr>
          <w:rFonts w:ascii="Times New Roman" w:hAnsi="Times New Roman" w:cs="Times New Roman"/>
          <w:sz w:val="24"/>
          <w:szCs w:val="24"/>
        </w:rPr>
        <w:t>начис</w:t>
      </w:r>
      <w:r w:rsidR="000C664F">
        <w:rPr>
          <w:rFonts w:ascii="Times New Roman" w:hAnsi="Times New Roman" w:cs="Times New Roman"/>
          <w:sz w:val="24"/>
          <w:szCs w:val="24"/>
        </w:rPr>
        <w:t>ления</w:t>
      </w:r>
      <w:r w:rsidRPr="003E53C6">
        <w:rPr>
          <w:rFonts w:ascii="Times New Roman" w:hAnsi="Times New Roman" w:cs="Times New Roman"/>
          <w:sz w:val="24"/>
          <w:szCs w:val="24"/>
        </w:rPr>
        <w:t xml:space="preserve"> амортизации: </w:t>
      </w:r>
    </w:p>
    <w:p w14:paraId="3A9DD259" w14:textId="77777777" w:rsidR="003E53C6" w:rsidRPr="003E53C6" w:rsidRDefault="003E53C6" w:rsidP="005F4EEA">
      <w:pPr>
        <w:pStyle w:val="a3"/>
        <w:numPr>
          <w:ilvl w:val="0"/>
          <w:numId w:val="31"/>
        </w:numPr>
        <w:autoSpaceDE w:val="0"/>
        <w:autoSpaceDN w:val="0"/>
        <w:adjustRightInd w:val="0"/>
        <w:spacing w:after="0" w:line="240" w:lineRule="auto"/>
        <w:ind w:left="0" w:firstLine="284"/>
        <w:jc w:val="both"/>
        <w:rPr>
          <w:rFonts w:ascii="Times New Roman" w:hAnsi="Times New Roman" w:cs="Times New Roman"/>
          <w:sz w:val="24"/>
          <w:szCs w:val="24"/>
        </w:rPr>
      </w:pPr>
      <w:r w:rsidRPr="003E53C6">
        <w:rPr>
          <w:rFonts w:ascii="Times New Roman" w:hAnsi="Times New Roman" w:cs="Times New Roman"/>
          <w:sz w:val="24"/>
          <w:szCs w:val="24"/>
        </w:rPr>
        <w:t>линейный метод, который предполагает равномерное начисление постоянной суммы амортизации на протяжении всего срока полезного использования актива;</w:t>
      </w:r>
    </w:p>
    <w:p w14:paraId="539B7AFF" w14:textId="77777777" w:rsidR="003E53C6" w:rsidRPr="003E53C6" w:rsidRDefault="003E53C6" w:rsidP="005F4EEA">
      <w:pPr>
        <w:pStyle w:val="a3"/>
        <w:numPr>
          <w:ilvl w:val="0"/>
          <w:numId w:val="31"/>
        </w:numPr>
        <w:autoSpaceDE w:val="0"/>
        <w:autoSpaceDN w:val="0"/>
        <w:adjustRightInd w:val="0"/>
        <w:spacing w:after="0" w:line="240" w:lineRule="auto"/>
        <w:ind w:left="0" w:firstLine="284"/>
        <w:jc w:val="both"/>
        <w:rPr>
          <w:rFonts w:ascii="Times New Roman" w:hAnsi="Times New Roman" w:cs="Times New Roman"/>
          <w:sz w:val="24"/>
          <w:szCs w:val="24"/>
        </w:rPr>
      </w:pPr>
      <w:r w:rsidRPr="003E53C6">
        <w:rPr>
          <w:rFonts w:ascii="Times New Roman" w:hAnsi="Times New Roman" w:cs="Times New Roman"/>
          <w:sz w:val="24"/>
          <w:szCs w:val="24"/>
        </w:rPr>
        <w:t>метод уменьшаемого остатка, при котором сумма амортизации определяется исходя из остаточной стоимости объекта на начало отчетного года и нормы амортизации, исчисленной исходя из срока полезного использования этого объекта и коэффициента не выше 3, используемого субъектом учета и установленного им в соответствии с его учетной политикой;</w:t>
      </w:r>
    </w:p>
    <w:p w14:paraId="0ECA5A3D" w14:textId="77777777" w:rsidR="003E53C6" w:rsidRPr="003E53C6" w:rsidRDefault="003E53C6" w:rsidP="005F4EEA">
      <w:pPr>
        <w:pStyle w:val="a3"/>
        <w:numPr>
          <w:ilvl w:val="0"/>
          <w:numId w:val="31"/>
        </w:numPr>
        <w:autoSpaceDE w:val="0"/>
        <w:autoSpaceDN w:val="0"/>
        <w:adjustRightInd w:val="0"/>
        <w:spacing w:after="0" w:line="240" w:lineRule="auto"/>
        <w:ind w:left="0" w:firstLine="284"/>
        <w:jc w:val="both"/>
        <w:rPr>
          <w:rFonts w:ascii="Times New Roman" w:hAnsi="Times New Roman" w:cs="Times New Roman"/>
          <w:sz w:val="24"/>
          <w:szCs w:val="24"/>
        </w:rPr>
      </w:pPr>
      <w:r w:rsidRPr="003E53C6">
        <w:rPr>
          <w:rFonts w:ascii="Times New Roman" w:hAnsi="Times New Roman" w:cs="Times New Roman"/>
          <w:sz w:val="24"/>
          <w:szCs w:val="24"/>
        </w:rPr>
        <w:t>пропорционально объему продукции, который заключается в начислении суммы амортизации, основанной на ожидаемом использовании или ожидаемой производительности актива.</w:t>
      </w:r>
    </w:p>
    <w:p w14:paraId="03F48239" w14:textId="77777777" w:rsidR="003E53C6" w:rsidRPr="003E53C6" w:rsidRDefault="003E53C6" w:rsidP="003E53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3.3</w:t>
      </w:r>
      <w:r w:rsidRPr="003E53C6">
        <w:rPr>
          <w:rFonts w:ascii="Times New Roman" w:hAnsi="Times New Roman" w:cs="Times New Roman"/>
          <w:b/>
          <w:sz w:val="24"/>
          <w:szCs w:val="24"/>
        </w:rPr>
        <w:t>.7.</w:t>
      </w:r>
      <w:r w:rsidR="000C664F">
        <w:rPr>
          <w:rFonts w:ascii="Times New Roman" w:hAnsi="Times New Roman" w:cs="Times New Roman"/>
          <w:b/>
          <w:sz w:val="24"/>
          <w:szCs w:val="24"/>
        </w:rPr>
        <w:t xml:space="preserve"> </w:t>
      </w:r>
      <w:r w:rsidRPr="003E53C6">
        <w:rPr>
          <w:rFonts w:ascii="Times New Roman" w:hAnsi="Times New Roman" w:cs="Times New Roman"/>
          <w:sz w:val="24"/>
          <w:szCs w:val="24"/>
        </w:rPr>
        <w:t>Начисление амортизации по объектам НМА осуществляется только в отношении объектов с определенным сроком полезного использования. По объектам с неопределенным сроком полезного использования амортизация не начисляется до момента их реклассификации в подгруппу объектов с определенным сроком полезного использования.</w:t>
      </w:r>
    </w:p>
    <w:p w14:paraId="563470B0" w14:textId="3846B885" w:rsidR="003E53C6" w:rsidRPr="003E53C6" w:rsidRDefault="003E53C6" w:rsidP="003E53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3.3</w:t>
      </w:r>
      <w:r w:rsidRPr="003E53C6">
        <w:rPr>
          <w:rFonts w:ascii="Times New Roman" w:hAnsi="Times New Roman" w:cs="Times New Roman"/>
          <w:b/>
          <w:sz w:val="24"/>
          <w:szCs w:val="24"/>
        </w:rPr>
        <w:t>.8.</w:t>
      </w:r>
      <w:r w:rsidR="00085634">
        <w:rPr>
          <w:rFonts w:ascii="Times New Roman" w:hAnsi="Times New Roman" w:cs="Times New Roman"/>
          <w:b/>
          <w:sz w:val="24"/>
          <w:szCs w:val="24"/>
        </w:rPr>
        <w:t xml:space="preserve"> </w:t>
      </w:r>
      <w:r w:rsidRPr="003E53C6">
        <w:rPr>
          <w:rFonts w:ascii="Times New Roman" w:hAnsi="Times New Roman" w:cs="Times New Roman"/>
          <w:sz w:val="24"/>
          <w:szCs w:val="24"/>
        </w:rPr>
        <w:t>Группировка объектов нематериальных активов осуществляется по группам имущества и видам имущества, соответствующим подразделам классификации, установленным ОКОФ, по следующим группам учета:</w:t>
      </w:r>
    </w:p>
    <w:p w14:paraId="34D401AE" w14:textId="77777777" w:rsidR="003E53C6" w:rsidRPr="003E53C6" w:rsidRDefault="003E53C6" w:rsidP="003E53C6">
      <w:pPr>
        <w:autoSpaceDE w:val="0"/>
        <w:autoSpaceDN w:val="0"/>
        <w:adjustRightInd w:val="0"/>
        <w:spacing w:after="0" w:line="240" w:lineRule="auto"/>
        <w:ind w:firstLine="540"/>
        <w:jc w:val="both"/>
        <w:rPr>
          <w:rFonts w:ascii="Times New Roman" w:hAnsi="Times New Roman" w:cs="Times New Roman"/>
          <w:sz w:val="24"/>
          <w:szCs w:val="24"/>
        </w:rPr>
      </w:pPr>
      <w:r w:rsidRPr="003E53C6">
        <w:rPr>
          <w:rFonts w:ascii="Times New Roman" w:hAnsi="Times New Roman" w:cs="Times New Roman"/>
          <w:sz w:val="24"/>
          <w:szCs w:val="24"/>
        </w:rPr>
        <w:t>N "Научные исследования (научно-исследовательские разработки)";</w:t>
      </w:r>
    </w:p>
    <w:p w14:paraId="44513FB6" w14:textId="77777777" w:rsidR="003E53C6" w:rsidRPr="003E53C6" w:rsidRDefault="003E53C6" w:rsidP="003E53C6">
      <w:pPr>
        <w:autoSpaceDE w:val="0"/>
        <w:autoSpaceDN w:val="0"/>
        <w:adjustRightInd w:val="0"/>
        <w:spacing w:after="0" w:line="240" w:lineRule="auto"/>
        <w:ind w:firstLine="540"/>
        <w:jc w:val="both"/>
        <w:rPr>
          <w:rFonts w:ascii="Times New Roman" w:hAnsi="Times New Roman" w:cs="Times New Roman"/>
          <w:sz w:val="24"/>
          <w:szCs w:val="24"/>
        </w:rPr>
      </w:pPr>
      <w:r w:rsidRPr="003E53C6">
        <w:rPr>
          <w:rFonts w:ascii="Times New Roman" w:hAnsi="Times New Roman" w:cs="Times New Roman"/>
          <w:sz w:val="24"/>
          <w:szCs w:val="24"/>
        </w:rPr>
        <w:t>R "Опытно-конструкторские и технологические разработки";</w:t>
      </w:r>
    </w:p>
    <w:p w14:paraId="7C05F83D" w14:textId="77777777" w:rsidR="003E53C6" w:rsidRPr="003E53C6" w:rsidRDefault="003E53C6" w:rsidP="003E53C6">
      <w:pPr>
        <w:autoSpaceDE w:val="0"/>
        <w:autoSpaceDN w:val="0"/>
        <w:adjustRightInd w:val="0"/>
        <w:spacing w:after="0" w:line="240" w:lineRule="auto"/>
        <w:ind w:firstLine="540"/>
        <w:jc w:val="both"/>
        <w:rPr>
          <w:rFonts w:ascii="Times New Roman" w:hAnsi="Times New Roman" w:cs="Times New Roman"/>
          <w:sz w:val="24"/>
          <w:szCs w:val="24"/>
        </w:rPr>
      </w:pPr>
      <w:r w:rsidRPr="003E53C6">
        <w:rPr>
          <w:rFonts w:ascii="Times New Roman" w:hAnsi="Times New Roman" w:cs="Times New Roman"/>
          <w:sz w:val="24"/>
          <w:szCs w:val="24"/>
        </w:rPr>
        <w:t>I "Программное обеспечение и базы данных";</w:t>
      </w:r>
    </w:p>
    <w:p w14:paraId="0C11352C" w14:textId="77777777" w:rsidR="003E53C6" w:rsidRPr="003E53C6" w:rsidRDefault="003E53C6" w:rsidP="003E53C6">
      <w:pPr>
        <w:autoSpaceDE w:val="0"/>
        <w:autoSpaceDN w:val="0"/>
        <w:adjustRightInd w:val="0"/>
        <w:spacing w:after="0" w:line="240" w:lineRule="auto"/>
        <w:ind w:firstLine="540"/>
        <w:jc w:val="both"/>
        <w:rPr>
          <w:rFonts w:ascii="Times New Roman" w:hAnsi="Times New Roman" w:cs="Times New Roman"/>
          <w:sz w:val="24"/>
          <w:szCs w:val="24"/>
        </w:rPr>
      </w:pPr>
      <w:r w:rsidRPr="003E53C6">
        <w:rPr>
          <w:rFonts w:ascii="Times New Roman" w:hAnsi="Times New Roman" w:cs="Times New Roman"/>
          <w:sz w:val="24"/>
          <w:szCs w:val="24"/>
        </w:rPr>
        <w:t>D "Иные объекты интеллектуальной собственности".</w:t>
      </w:r>
    </w:p>
    <w:p w14:paraId="0B3199F3" w14:textId="77777777" w:rsidR="003E53C6" w:rsidRPr="003E53C6" w:rsidRDefault="003E53C6" w:rsidP="003E53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3.3</w:t>
      </w:r>
      <w:r w:rsidRPr="003E53C6">
        <w:rPr>
          <w:rFonts w:ascii="Times New Roman" w:hAnsi="Times New Roman" w:cs="Times New Roman"/>
          <w:b/>
          <w:sz w:val="24"/>
          <w:szCs w:val="24"/>
        </w:rPr>
        <w:t>.</w:t>
      </w:r>
      <w:r>
        <w:rPr>
          <w:rFonts w:ascii="Times New Roman" w:hAnsi="Times New Roman" w:cs="Times New Roman"/>
          <w:b/>
          <w:sz w:val="24"/>
          <w:szCs w:val="24"/>
        </w:rPr>
        <w:t>9</w:t>
      </w:r>
      <w:r w:rsidRPr="003E53C6">
        <w:rPr>
          <w:rFonts w:ascii="Times New Roman" w:hAnsi="Times New Roman" w:cs="Times New Roman"/>
          <w:b/>
          <w:sz w:val="24"/>
          <w:szCs w:val="24"/>
        </w:rPr>
        <w:t xml:space="preserve">. </w:t>
      </w:r>
      <w:r w:rsidRPr="003E53C6">
        <w:rPr>
          <w:rFonts w:ascii="Times New Roman" w:hAnsi="Times New Roman" w:cs="Times New Roman"/>
          <w:sz w:val="24"/>
          <w:szCs w:val="24"/>
        </w:rPr>
        <w:t>Обесценение объектов нематериальных активов, а также любое последующее в связи с обесценением объектов нематериальных активов приобретение или создание активов, замещающих такой объект нематериальных активов, являются отдельными экономическими событиями и учитываются отдельно.</w:t>
      </w:r>
    </w:p>
    <w:p w14:paraId="08EBC544" w14:textId="77777777" w:rsidR="003E53C6" w:rsidRDefault="00C000EA" w:rsidP="003E53C6">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b/>
          <w:sz w:val="24"/>
          <w:szCs w:val="24"/>
        </w:rPr>
        <w:t>3.3.10</w:t>
      </w:r>
      <w:r w:rsidR="003E53C6" w:rsidRPr="003E53C6">
        <w:rPr>
          <w:rFonts w:ascii="Times New Roman" w:hAnsi="Times New Roman" w:cs="Times New Roman"/>
          <w:b/>
          <w:sz w:val="24"/>
          <w:szCs w:val="24"/>
        </w:rPr>
        <w:t xml:space="preserve">.  </w:t>
      </w:r>
      <w:r w:rsidR="003E53C6" w:rsidRPr="003E53C6">
        <w:rPr>
          <w:rFonts w:ascii="Times New Roman" w:hAnsi="Times New Roman" w:cs="Times New Roman"/>
          <w:sz w:val="24"/>
          <w:szCs w:val="24"/>
        </w:rPr>
        <w:t>Ответственным за хранение документов, входящих в комплектацию объекта нематериальных активов, является материально ответственное лицо, за которым закреплен объект нематериальных активов.</w:t>
      </w:r>
    </w:p>
    <w:p w14:paraId="57FB67D7" w14:textId="77777777" w:rsidR="0048785A" w:rsidRDefault="0048785A" w:rsidP="003E53C6">
      <w:pPr>
        <w:autoSpaceDE w:val="0"/>
        <w:autoSpaceDN w:val="0"/>
        <w:adjustRightInd w:val="0"/>
        <w:spacing w:after="0" w:line="240" w:lineRule="auto"/>
        <w:ind w:firstLine="284"/>
        <w:jc w:val="both"/>
        <w:rPr>
          <w:rFonts w:ascii="Times New Roman" w:hAnsi="Times New Roman" w:cs="Times New Roman"/>
          <w:sz w:val="24"/>
          <w:szCs w:val="24"/>
        </w:rPr>
      </w:pPr>
    </w:p>
    <w:p w14:paraId="62CB8E67" w14:textId="77777777" w:rsidR="0048785A" w:rsidRDefault="0048785A" w:rsidP="0048785A">
      <w:pPr>
        <w:autoSpaceDE w:val="0"/>
        <w:autoSpaceDN w:val="0"/>
        <w:adjustRightInd w:val="0"/>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xml:space="preserve">3.4. </w:t>
      </w:r>
      <w:r w:rsidR="0081157A">
        <w:rPr>
          <w:rFonts w:ascii="Times New Roman" w:hAnsi="Times New Roman" w:cs="Times New Roman"/>
          <w:b/>
          <w:sz w:val="24"/>
          <w:szCs w:val="24"/>
        </w:rPr>
        <w:t>Непроизведенные активы</w:t>
      </w:r>
    </w:p>
    <w:p w14:paraId="3622E374" w14:textId="77777777" w:rsidR="0081157A" w:rsidRDefault="0081157A" w:rsidP="0048785A">
      <w:pPr>
        <w:autoSpaceDE w:val="0"/>
        <w:autoSpaceDN w:val="0"/>
        <w:adjustRightInd w:val="0"/>
        <w:spacing w:after="0" w:line="240" w:lineRule="auto"/>
        <w:ind w:firstLine="284"/>
        <w:jc w:val="center"/>
        <w:rPr>
          <w:rFonts w:ascii="Times New Roman" w:hAnsi="Times New Roman" w:cs="Times New Roman"/>
          <w:b/>
          <w:sz w:val="24"/>
          <w:szCs w:val="24"/>
        </w:rPr>
      </w:pPr>
    </w:p>
    <w:p w14:paraId="737CB167" w14:textId="77777777" w:rsidR="00E109B7" w:rsidRPr="00E109B7" w:rsidRDefault="00E109B7" w:rsidP="00E109B7">
      <w:pPr>
        <w:autoSpaceDE w:val="0"/>
        <w:autoSpaceDN w:val="0"/>
        <w:adjustRightInd w:val="0"/>
        <w:spacing w:after="0" w:line="240" w:lineRule="auto"/>
        <w:ind w:firstLine="284"/>
        <w:jc w:val="both"/>
        <w:rPr>
          <w:rFonts w:ascii="Times New Roman" w:hAnsi="Times New Roman" w:cs="Times New Roman"/>
          <w:sz w:val="24"/>
          <w:szCs w:val="24"/>
        </w:rPr>
      </w:pPr>
      <w:r w:rsidRPr="00E109B7">
        <w:rPr>
          <w:rFonts w:ascii="Times New Roman" w:eastAsia="Times New Roman" w:hAnsi="Times New Roman" w:cs="Times New Roman"/>
          <w:b/>
          <w:sz w:val="24"/>
          <w:szCs w:val="24"/>
        </w:rPr>
        <w:t>3.4.1.</w:t>
      </w:r>
      <w:r w:rsidRPr="00E109B7">
        <w:rPr>
          <w:rFonts w:ascii="Times New Roman" w:hAnsi="Times New Roman" w:cs="Times New Roman"/>
          <w:sz w:val="24"/>
          <w:szCs w:val="24"/>
        </w:rPr>
        <w:t xml:space="preserve"> Учет операций с непроизведенными активами осуществляется с учетом федерального стандарта бухгалтерского учета государственных финансов "Непроизведенные активы" (далее - Стандарт Непроизведенные активы).</w:t>
      </w:r>
    </w:p>
    <w:p w14:paraId="11AEBB93" w14:textId="77777777" w:rsidR="00E109B7" w:rsidRPr="00E109B7" w:rsidRDefault="00E109B7" w:rsidP="00E109B7">
      <w:pPr>
        <w:autoSpaceDE w:val="0"/>
        <w:autoSpaceDN w:val="0"/>
        <w:adjustRightInd w:val="0"/>
        <w:spacing w:after="0" w:line="240" w:lineRule="auto"/>
        <w:ind w:firstLine="284"/>
        <w:jc w:val="both"/>
        <w:rPr>
          <w:rFonts w:ascii="Times New Roman" w:eastAsia="Times New Roman" w:hAnsi="Times New Roman" w:cs="Times New Roman"/>
          <w:sz w:val="24"/>
          <w:szCs w:val="24"/>
        </w:rPr>
      </w:pPr>
      <w:r w:rsidRPr="00E109B7">
        <w:rPr>
          <w:rFonts w:ascii="Times New Roman" w:eastAsia="Times New Roman" w:hAnsi="Times New Roman" w:cs="Times New Roman"/>
          <w:b/>
          <w:sz w:val="24"/>
          <w:szCs w:val="24"/>
        </w:rPr>
        <w:t xml:space="preserve">3.4.2. </w:t>
      </w:r>
      <w:r w:rsidRPr="00E109B7">
        <w:rPr>
          <w:rFonts w:ascii="Times New Roman" w:eastAsia="Times New Roman" w:hAnsi="Times New Roman" w:cs="Times New Roman"/>
          <w:sz w:val="24"/>
          <w:szCs w:val="24"/>
        </w:rPr>
        <w:t>В учреждении к группе непроизведенных активов "Земля (земельные участки)" относятся земельные участки, которые закреплены на праве постоянного (бессрочного) пользования, а также земельные участки, находящиеся в государственной собственности Владимирской области, предоставленные в аренду – право пользования активом.</w:t>
      </w:r>
    </w:p>
    <w:p w14:paraId="775EB351" w14:textId="77777777" w:rsidR="00E109B7" w:rsidRPr="00E109B7" w:rsidRDefault="00E109B7" w:rsidP="00E109B7">
      <w:pPr>
        <w:spacing w:after="0" w:line="240" w:lineRule="auto"/>
        <w:ind w:firstLine="284"/>
        <w:jc w:val="both"/>
        <w:rPr>
          <w:rFonts w:ascii="Times New Roman" w:eastAsia="Times New Roman" w:hAnsi="Times New Roman" w:cs="Times New Roman"/>
          <w:sz w:val="24"/>
          <w:szCs w:val="24"/>
        </w:rPr>
      </w:pPr>
      <w:r w:rsidRPr="00E109B7">
        <w:rPr>
          <w:rFonts w:ascii="Times New Roman" w:eastAsia="Times New Roman" w:hAnsi="Times New Roman" w:cs="Times New Roman"/>
          <w:b/>
          <w:sz w:val="24"/>
          <w:szCs w:val="24"/>
        </w:rPr>
        <w:t xml:space="preserve">3.4.3. </w:t>
      </w:r>
      <w:r w:rsidRPr="00E109B7">
        <w:rPr>
          <w:rFonts w:ascii="Times New Roman" w:eastAsia="Times New Roman" w:hAnsi="Times New Roman" w:cs="Times New Roman"/>
          <w:sz w:val="24"/>
          <w:szCs w:val="24"/>
        </w:rPr>
        <w:t>Затраты на реконструкцию, модернизацию (поверхностное улучшение земель, мелиорацию, ирригацию, спрямление русла, иные аналогичные мероприятия), а также на замещение объектов непроизведенных активов отражаются в составе расходов текущего периода.</w:t>
      </w:r>
    </w:p>
    <w:p w14:paraId="07121E1E" w14:textId="77777777" w:rsidR="00E109B7" w:rsidRPr="00E109B7" w:rsidRDefault="00E109B7" w:rsidP="00E109B7">
      <w:pPr>
        <w:spacing w:after="0" w:line="240" w:lineRule="auto"/>
        <w:ind w:firstLine="284"/>
        <w:jc w:val="both"/>
        <w:rPr>
          <w:rFonts w:ascii="Times New Roman" w:eastAsia="Times New Roman" w:hAnsi="Times New Roman" w:cs="Times New Roman"/>
          <w:sz w:val="24"/>
          <w:szCs w:val="24"/>
        </w:rPr>
      </w:pPr>
      <w:r w:rsidRPr="00E109B7">
        <w:rPr>
          <w:rFonts w:ascii="Times New Roman" w:eastAsia="Times New Roman" w:hAnsi="Times New Roman" w:cs="Times New Roman"/>
          <w:b/>
          <w:bCs/>
          <w:sz w:val="24"/>
          <w:szCs w:val="24"/>
        </w:rPr>
        <w:lastRenderedPageBreak/>
        <w:t xml:space="preserve">3.4.4. </w:t>
      </w:r>
      <w:r w:rsidRPr="00E109B7">
        <w:rPr>
          <w:rFonts w:ascii="Times New Roman" w:eastAsia="Times New Roman" w:hAnsi="Times New Roman" w:cs="Times New Roman"/>
          <w:sz w:val="24"/>
          <w:szCs w:val="24"/>
        </w:rPr>
        <w:t>При принятии к учету объекта аренды одновременно формируется резерв предстоящих расходов в сумме арендных платежей за весь срок пользования земельным участком в соответствии с договором аренды.</w:t>
      </w:r>
    </w:p>
    <w:p w14:paraId="5D1A29C2" w14:textId="77777777" w:rsidR="00E109B7" w:rsidRPr="00E109B7" w:rsidRDefault="00E109B7" w:rsidP="00E109B7">
      <w:pPr>
        <w:spacing w:after="0" w:line="240" w:lineRule="auto"/>
        <w:ind w:firstLine="284"/>
        <w:jc w:val="both"/>
        <w:rPr>
          <w:rFonts w:ascii="Times New Roman" w:eastAsia="Times New Roman" w:hAnsi="Times New Roman" w:cs="Times New Roman"/>
          <w:b/>
          <w:sz w:val="24"/>
          <w:szCs w:val="24"/>
        </w:rPr>
      </w:pPr>
      <w:r w:rsidRPr="00E109B7">
        <w:rPr>
          <w:rFonts w:ascii="Times New Roman" w:eastAsia="Times New Roman" w:hAnsi="Times New Roman" w:cs="Times New Roman"/>
          <w:b/>
          <w:sz w:val="24"/>
          <w:szCs w:val="24"/>
        </w:rPr>
        <w:t xml:space="preserve">3.4.5. </w:t>
      </w:r>
      <w:r w:rsidRPr="00E109B7">
        <w:rPr>
          <w:rFonts w:ascii="Times New Roman" w:eastAsia="Times New Roman" w:hAnsi="Times New Roman" w:cs="Times New Roman"/>
          <w:sz w:val="24"/>
          <w:szCs w:val="24"/>
        </w:rPr>
        <w:t>Переоценка объектов непроизведенных активов, относящихся к группе "Земля (земельные участки)", производится до справедливой стоимости, в качестве которой используется кадастровая стоимость. Изменение переоцененной стоимости объектов непроизведенных активов, относящихся к группе "Земля (земельные участки)", производится в результате проведения государственной кадастровой переоценки или внесения изменений в государственный кадастр земельных участков в соответствии с законодательством Российской Федерации. Проверка кадастровой стоимости земельных участков, по которой они отражены в учете, осуществляется ежегодно</w:t>
      </w:r>
      <w:r>
        <w:rPr>
          <w:rFonts w:ascii="Times New Roman" w:eastAsia="Times New Roman" w:hAnsi="Times New Roman" w:cs="Times New Roman"/>
          <w:sz w:val="24"/>
          <w:szCs w:val="24"/>
        </w:rPr>
        <w:t>, перед составлением годовой отчетности.</w:t>
      </w:r>
      <w:r w:rsidRPr="00E109B7">
        <w:rPr>
          <w:rFonts w:ascii="Times New Roman" w:eastAsia="Times New Roman" w:hAnsi="Times New Roman" w:cs="Times New Roman"/>
          <w:sz w:val="24"/>
          <w:szCs w:val="24"/>
        </w:rPr>
        <w:t xml:space="preserve"> Выявленные изменения кадастровой стоимости земельных участков отражаются в учете.</w:t>
      </w:r>
    </w:p>
    <w:p w14:paraId="4FC0CE8B" w14:textId="77777777" w:rsidR="00E109B7" w:rsidRPr="00E109B7" w:rsidRDefault="00E109B7" w:rsidP="00E109B7">
      <w:pPr>
        <w:spacing w:after="0" w:line="240" w:lineRule="auto"/>
        <w:ind w:firstLine="284"/>
        <w:jc w:val="both"/>
        <w:rPr>
          <w:rFonts w:ascii="Times New Roman" w:eastAsia="Times New Roman" w:hAnsi="Times New Roman" w:cs="Times New Roman"/>
          <w:sz w:val="24"/>
          <w:szCs w:val="24"/>
        </w:rPr>
      </w:pPr>
      <w:r w:rsidRPr="00E109B7">
        <w:rPr>
          <w:rFonts w:ascii="Times New Roman" w:eastAsia="Times New Roman" w:hAnsi="Times New Roman" w:cs="Times New Roman"/>
          <w:b/>
          <w:sz w:val="24"/>
          <w:szCs w:val="24"/>
        </w:rPr>
        <w:t xml:space="preserve">3.4.6. </w:t>
      </w:r>
      <w:r w:rsidRPr="00E109B7">
        <w:rPr>
          <w:rFonts w:ascii="Times New Roman" w:eastAsia="Times New Roman" w:hAnsi="Times New Roman" w:cs="Times New Roman"/>
          <w:sz w:val="24"/>
          <w:szCs w:val="24"/>
        </w:rPr>
        <w:t>Объекты непроизведенных активов, закрепленные на праве постоянного (бессрочного) пользования, не амортизируются.</w:t>
      </w:r>
    </w:p>
    <w:p w14:paraId="32C086E2" w14:textId="77777777" w:rsidR="00E109B7" w:rsidRPr="00E109B7" w:rsidRDefault="00E109B7" w:rsidP="00E109B7">
      <w:pPr>
        <w:spacing w:after="0" w:line="240" w:lineRule="auto"/>
        <w:ind w:firstLine="284"/>
        <w:jc w:val="both"/>
        <w:rPr>
          <w:rFonts w:ascii="Times New Roman" w:eastAsia="Times New Roman" w:hAnsi="Times New Roman" w:cs="Times New Roman"/>
          <w:sz w:val="24"/>
          <w:szCs w:val="24"/>
        </w:rPr>
      </w:pPr>
      <w:r w:rsidRPr="00E109B7">
        <w:rPr>
          <w:rFonts w:ascii="Times New Roman" w:eastAsia="Times New Roman" w:hAnsi="Times New Roman" w:cs="Times New Roman"/>
          <w:b/>
          <w:bCs/>
          <w:sz w:val="24"/>
          <w:szCs w:val="24"/>
        </w:rPr>
        <w:t xml:space="preserve">3.4.7. </w:t>
      </w:r>
      <w:r w:rsidRPr="00E109B7">
        <w:rPr>
          <w:rFonts w:ascii="Times New Roman" w:eastAsia="Times New Roman" w:hAnsi="Times New Roman" w:cs="Times New Roman"/>
          <w:sz w:val="24"/>
          <w:szCs w:val="24"/>
        </w:rPr>
        <w:t>Право пользования активом, принятое к бухгалтерскому учету амортизируется в течение срока пользования земельным участком.</w:t>
      </w:r>
    </w:p>
    <w:p w14:paraId="1F036485" w14:textId="77777777" w:rsidR="00E109B7" w:rsidRPr="00E109B7" w:rsidRDefault="00E109B7" w:rsidP="00E109B7">
      <w:pPr>
        <w:spacing w:after="0" w:line="240" w:lineRule="auto"/>
        <w:ind w:firstLine="284"/>
        <w:jc w:val="both"/>
        <w:rPr>
          <w:rFonts w:ascii="Times New Roman" w:eastAsia="Times New Roman" w:hAnsi="Times New Roman" w:cs="Times New Roman"/>
          <w:sz w:val="24"/>
          <w:szCs w:val="24"/>
        </w:rPr>
      </w:pPr>
      <w:r w:rsidRPr="00E109B7">
        <w:rPr>
          <w:rFonts w:ascii="Times New Roman" w:eastAsia="Times New Roman" w:hAnsi="Times New Roman" w:cs="Times New Roman"/>
          <w:b/>
          <w:sz w:val="24"/>
          <w:szCs w:val="24"/>
        </w:rPr>
        <w:t xml:space="preserve">3.4.8. </w:t>
      </w:r>
      <w:r w:rsidRPr="00E109B7">
        <w:rPr>
          <w:rFonts w:ascii="Times New Roman" w:eastAsia="Times New Roman" w:hAnsi="Times New Roman" w:cs="Times New Roman"/>
          <w:sz w:val="24"/>
          <w:szCs w:val="24"/>
        </w:rPr>
        <w:t>Аналитический учет объектов непроизведенных активов, закрепленных на праве постоянного (бессрочного) пользования, ведется в Инвентарной карточке учета основных средств. Аналитический учет прав пользования активом ведется в карточке учета права пользования нефинансовым активом.</w:t>
      </w:r>
    </w:p>
    <w:p w14:paraId="603402AE" w14:textId="77777777" w:rsidR="00E109B7" w:rsidRDefault="00E109B7" w:rsidP="00E109B7">
      <w:pPr>
        <w:spacing w:after="0" w:line="240" w:lineRule="auto"/>
        <w:ind w:firstLine="284"/>
        <w:jc w:val="both"/>
        <w:rPr>
          <w:rFonts w:ascii="Times New Roman" w:eastAsia="Times New Roman" w:hAnsi="Times New Roman" w:cs="Times New Roman"/>
          <w:sz w:val="24"/>
          <w:szCs w:val="24"/>
        </w:rPr>
      </w:pPr>
      <w:r w:rsidRPr="00E109B7">
        <w:rPr>
          <w:rFonts w:ascii="Times New Roman" w:eastAsia="Times New Roman" w:hAnsi="Times New Roman" w:cs="Times New Roman"/>
          <w:b/>
          <w:bCs/>
          <w:sz w:val="24"/>
          <w:szCs w:val="24"/>
        </w:rPr>
        <w:t>3.4.9.</w:t>
      </w:r>
      <w:r w:rsidRPr="00E109B7">
        <w:rPr>
          <w:rFonts w:ascii="Times New Roman" w:eastAsia="Times New Roman" w:hAnsi="Times New Roman" w:cs="Times New Roman"/>
          <w:sz w:val="24"/>
          <w:szCs w:val="24"/>
        </w:rPr>
        <w:t xml:space="preserve"> Аналитический учет непроизведенных активов ведется в разрезе объектов, идентификационных номеров объектов непроизведенных активов (кадастровых, реестровых, учетных номеров), местонахождений объектов (адресов), ответственных лиц.</w:t>
      </w:r>
    </w:p>
    <w:p w14:paraId="4657A82C" w14:textId="6638D0E0" w:rsidR="00B5383A" w:rsidRPr="00B5383A" w:rsidRDefault="00B5383A" w:rsidP="00B5383A">
      <w:pPr>
        <w:pStyle w:val="2"/>
        <w:ind w:firstLine="284"/>
        <w:jc w:val="both"/>
        <w:rPr>
          <w:rFonts w:ascii="Times New Roman" w:hAnsi="Times New Roman" w:cs="Times New Roman"/>
          <w:color w:val="auto"/>
          <w:sz w:val="24"/>
          <w:szCs w:val="24"/>
        </w:rPr>
      </w:pPr>
      <w:r w:rsidRPr="00B5383A">
        <w:rPr>
          <w:rFonts w:ascii="Times New Roman" w:eastAsia="Times New Roman" w:hAnsi="Times New Roman" w:cs="Times New Roman"/>
          <w:color w:val="auto"/>
          <w:sz w:val="24"/>
          <w:szCs w:val="24"/>
        </w:rPr>
        <w:t xml:space="preserve">3.4.10. </w:t>
      </w:r>
      <w:bookmarkStart w:id="11" w:name="_ref_1-7f37cfa8abdf4d"/>
      <w:r w:rsidRPr="00B5383A">
        <w:rPr>
          <w:rFonts w:ascii="Times New Roman" w:hAnsi="Times New Roman" w:cs="Times New Roman"/>
          <w:b w:val="0"/>
          <w:color w:val="auto"/>
          <w:sz w:val="24"/>
          <w:szCs w:val="24"/>
        </w:rPr>
        <w:t>Объект непроизведенных активов учитывается на забалансовом счете 02 "Материальные ценности на хранении</w:t>
      </w:r>
      <w:r w:rsidR="00085634" w:rsidRPr="00B5383A">
        <w:rPr>
          <w:rFonts w:ascii="Times New Roman" w:hAnsi="Times New Roman" w:cs="Times New Roman"/>
          <w:b w:val="0"/>
          <w:color w:val="auto"/>
          <w:sz w:val="24"/>
          <w:szCs w:val="24"/>
        </w:rPr>
        <w:t>», если</w:t>
      </w:r>
      <w:r w:rsidRPr="00B5383A">
        <w:rPr>
          <w:rFonts w:ascii="Times New Roman" w:hAnsi="Times New Roman" w:cs="Times New Roman"/>
          <w:b w:val="0"/>
          <w:color w:val="auto"/>
          <w:sz w:val="24"/>
          <w:szCs w:val="24"/>
        </w:rPr>
        <w:t xml:space="preserve"> в отношении него одновременно выполняются следующие условия:</w:t>
      </w:r>
      <w:bookmarkEnd w:id="11"/>
    </w:p>
    <w:p w14:paraId="2BDB8D75" w14:textId="77777777" w:rsidR="00B5383A" w:rsidRPr="00B5383A" w:rsidRDefault="00B5383A" w:rsidP="00B5383A">
      <w:pPr>
        <w:jc w:val="both"/>
        <w:rPr>
          <w:rFonts w:ascii="Times New Roman" w:hAnsi="Times New Roman" w:cs="Times New Roman"/>
          <w:sz w:val="24"/>
          <w:szCs w:val="24"/>
        </w:rPr>
      </w:pPr>
      <w:r w:rsidRPr="00B5383A">
        <w:rPr>
          <w:rFonts w:ascii="Times New Roman" w:hAnsi="Times New Roman" w:cs="Times New Roman"/>
          <w:sz w:val="24"/>
          <w:szCs w:val="24"/>
        </w:rPr>
        <w:t>- объект не приносит экономических выгод;</w:t>
      </w:r>
    </w:p>
    <w:p w14:paraId="20CE8371" w14:textId="77777777" w:rsidR="00B5383A" w:rsidRPr="00B5383A" w:rsidRDefault="00B5383A" w:rsidP="00B5383A">
      <w:pPr>
        <w:jc w:val="both"/>
        <w:rPr>
          <w:rFonts w:ascii="Times New Roman" w:hAnsi="Times New Roman" w:cs="Times New Roman"/>
          <w:sz w:val="24"/>
          <w:szCs w:val="24"/>
        </w:rPr>
      </w:pPr>
      <w:r w:rsidRPr="00B5383A">
        <w:rPr>
          <w:rFonts w:ascii="Times New Roman" w:hAnsi="Times New Roman" w:cs="Times New Roman"/>
          <w:sz w:val="24"/>
          <w:szCs w:val="24"/>
        </w:rPr>
        <w:t>- объект не имеет полезного потенциала;</w:t>
      </w:r>
    </w:p>
    <w:p w14:paraId="2D9559E6" w14:textId="77777777" w:rsidR="00B5383A" w:rsidRPr="00B5383A" w:rsidRDefault="00B5383A" w:rsidP="00B5383A">
      <w:pPr>
        <w:jc w:val="both"/>
        <w:rPr>
          <w:rFonts w:ascii="Times New Roman" w:hAnsi="Times New Roman" w:cs="Times New Roman"/>
          <w:sz w:val="24"/>
          <w:szCs w:val="24"/>
        </w:rPr>
      </w:pPr>
      <w:r w:rsidRPr="00B5383A">
        <w:rPr>
          <w:rFonts w:ascii="Times New Roman" w:hAnsi="Times New Roman" w:cs="Times New Roman"/>
          <w:sz w:val="24"/>
          <w:szCs w:val="24"/>
        </w:rPr>
        <w:t>- не предполагается, что объект будет приносить экономические выгоды.</w:t>
      </w:r>
    </w:p>
    <w:p w14:paraId="55A689D8" w14:textId="77777777" w:rsidR="00B5383A" w:rsidRPr="00B5383A" w:rsidRDefault="00B5383A" w:rsidP="00B5383A">
      <w:pPr>
        <w:jc w:val="both"/>
        <w:rPr>
          <w:rFonts w:ascii="Times New Roman" w:hAnsi="Times New Roman" w:cs="Times New Roman"/>
          <w:sz w:val="24"/>
          <w:szCs w:val="24"/>
        </w:rPr>
      </w:pPr>
      <w:r w:rsidRPr="00B5383A">
        <w:rPr>
          <w:rFonts w:ascii="Times New Roman" w:hAnsi="Times New Roman" w:cs="Times New Roman"/>
          <w:i/>
          <w:sz w:val="24"/>
          <w:szCs w:val="24"/>
        </w:rPr>
        <w:t xml:space="preserve">(Основание: </w:t>
      </w:r>
      <w:hyperlink r:id="rId128" w:history="1">
        <w:r w:rsidRPr="00B5383A">
          <w:rPr>
            <w:rStyle w:val="ac"/>
            <w:rFonts w:ascii="Times New Roman" w:hAnsi="Times New Roman" w:cs="Times New Roman"/>
            <w:i/>
            <w:color w:val="auto"/>
            <w:sz w:val="24"/>
            <w:szCs w:val="24"/>
          </w:rPr>
          <w:t>п. 36</w:t>
        </w:r>
      </w:hyperlink>
      <w:r w:rsidRPr="00B5383A">
        <w:rPr>
          <w:rFonts w:ascii="Times New Roman" w:hAnsi="Times New Roman" w:cs="Times New Roman"/>
          <w:i/>
          <w:sz w:val="24"/>
          <w:szCs w:val="24"/>
        </w:rPr>
        <w:t xml:space="preserve"> СГС "Концептуальные основы", </w:t>
      </w:r>
      <w:hyperlink r:id="rId129" w:history="1">
        <w:r w:rsidRPr="00B5383A">
          <w:rPr>
            <w:rStyle w:val="ac"/>
            <w:rFonts w:ascii="Times New Roman" w:hAnsi="Times New Roman" w:cs="Times New Roman"/>
            <w:i/>
            <w:color w:val="auto"/>
            <w:sz w:val="24"/>
            <w:szCs w:val="24"/>
          </w:rPr>
          <w:t>п. 7</w:t>
        </w:r>
      </w:hyperlink>
      <w:r w:rsidRPr="00B5383A">
        <w:rPr>
          <w:rFonts w:ascii="Times New Roman" w:hAnsi="Times New Roman" w:cs="Times New Roman"/>
          <w:i/>
          <w:sz w:val="24"/>
          <w:szCs w:val="24"/>
        </w:rPr>
        <w:t xml:space="preserve"> СГС "Непроизведенные активы")</w:t>
      </w:r>
    </w:p>
    <w:p w14:paraId="710313A2" w14:textId="77777777" w:rsidR="00B5383A" w:rsidRPr="00B5383A" w:rsidRDefault="00B5383A" w:rsidP="00B5383A">
      <w:pPr>
        <w:pStyle w:val="2"/>
        <w:jc w:val="both"/>
        <w:rPr>
          <w:rFonts w:ascii="Times New Roman" w:hAnsi="Times New Roman" w:cs="Times New Roman"/>
          <w:b w:val="0"/>
          <w:color w:val="auto"/>
          <w:sz w:val="24"/>
          <w:szCs w:val="24"/>
        </w:rPr>
      </w:pPr>
      <w:bookmarkStart w:id="12" w:name="_ref_1-74a657093c0949"/>
      <w:r w:rsidRPr="00B5383A">
        <w:rPr>
          <w:rFonts w:ascii="Times New Roman" w:hAnsi="Times New Roman" w:cs="Times New Roman"/>
          <w:color w:val="auto"/>
          <w:sz w:val="24"/>
          <w:szCs w:val="24"/>
        </w:rPr>
        <w:t xml:space="preserve">3.4.11. </w:t>
      </w:r>
      <w:r w:rsidRPr="00B5383A">
        <w:rPr>
          <w:rFonts w:ascii="Times New Roman" w:hAnsi="Times New Roman" w:cs="Times New Roman"/>
          <w:b w:val="0"/>
          <w:color w:val="auto"/>
          <w:sz w:val="24"/>
          <w:szCs w:val="24"/>
        </w:rPr>
        <w:t>Непроизведенные активы, не являющиеся земельными участками и не имеющие первоначальной стоимости в связи с отсутствием затрат на их приобретение (такие как лес, исторически произрастающий на полученном земельном участке), отражаются в условной оценке, если они соответствуют критериям признания активов. Условная оценка (например, 1 руб. за 1 га) определяется комиссией по поступлению и выбытию активов в момент их отражения на балансе.</w:t>
      </w:r>
      <w:bookmarkEnd w:id="12"/>
    </w:p>
    <w:p w14:paraId="1E152AD6" w14:textId="77777777" w:rsidR="00B5383A" w:rsidRPr="00B5383A" w:rsidRDefault="00B5383A" w:rsidP="00B5383A">
      <w:r w:rsidRPr="00B5383A">
        <w:rPr>
          <w:i/>
        </w:rPr>
        <w:t xml:space="preserve">(Основание: </w:t>
      </w:r>
      <w:hyperlink r:id="rId130" w:history="1">
        <w:r w:rsidRPr="00B5383A">
          <w:rPr>
            <w:rStyle w:val="ac"/>
            <w:i/>
            <w:color w:val="auto"/>
          </w:rPr>
          <w:t>п. п. 36</w:t>
        </w:r>
      </w:hyperlink>
      <w:r w:rsidRPr="00B5383A">
        <w:rPr>
          <w:i/>
        </w:rPr>
        <w:t xml:space="preserve">, </w:t>
      </w:r>
      <w:hyperlink r:id="rId131" w:history="1">
        <w:r w:rsidRPr="00B5383A">
          <w:rPr>
            <w:rStyle w:val="ac"/>
            <w:i/>
            <w:color w:val="auto"/>
          </w:rPr>
          <w:t>52</w:t>
        </w:r>
      </w:hyperlink>
      <w:r w:rsidRPr="00B5383A">
        <w:rPr>
          <w:i/>
        </w:rPr>
        <w:t xml:space="preserve"> СГС "Концептуальные основы", </w:t>
      </w:r>
      <w:hyperlink r:id="rId132" w:history="1">
        <w:r w:rsidRPr="00B5383A">
          <w:rPr>
            <w:rStyle w:val="ac"/>
            <w:i/>
            <w:color w:val="auto"/>
          </w:rPr>
          <w:t>п. 9</w:t>
        </w:r>
      </w:hyperlink>
      <w:r w:rsidRPr="00B5383A">
        <w:rPr>
          <w:i/>
        </w:rPr>
        <w:t xml:space="preserve"> СГС "Учетная политика")</w:t>
      </w:r>
    </w:p>
    <w:p w14:paraId="2D190652" w14:textId="77777777" w:rsidR="006D6B90" w:rsidRPr="00B21AAA" w:rsidRDefault="006D6B90" w:rsidP="0048785A">
      <w:pPr>
        <w:autoSpaceDE w:val="0"/>
        <w:autoSpaceDN w:val="0"/>
        <w:adjustRightInd w:val="0"/>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3.5. Биологические активы</w:t>
      </w:r>
    </w:p>
    <w:p w14:paraId="34144292" w14:textId="77777777" w:rsidR="00017A5F" w:rsidRDefault="00017A5F" w:rsidP="00017A5F">
      <w:pPr>
        <w:pStyle w:val="aa"/>
        <w:rPr>
          <w:rFonts w:ascii="Arial" w:eastAsia="Times New Roman" w:hAnsi="Arial" w:cs="Arial"/>
          <w:b/>
          <w:sz w:val="20"/>
          <w:szCs w:val="20"/>
        </w:rPr>
      </w:pPr>
    </w:p>
    <w:p w14:paraId="084A9929" w14:textId="77777777" w:rsidR="00017A5F" w:rsidRPr="00355C97" w:rsidRDefault="00017A5F" w:rsidP="00017A5F">
      <w:pPr>
        <w:pStyle w:val="aa"/>
        <w:ind w:firstLine="284"/>
        <w:jc w:val="both"/>
        <w:rPr>
          <w:rFonts w:ascii="Times New Roman" w:eastAsia="Times New Roman" w:hAnsi="Times New Roman" w:cs="Times New Roman"/>
          <w:sz w:val="24"/>
          <w:szCs w:val="24"/>
        </w:rPr>
      </w:pPr>
      <w:r w:rsidRPr="00355C97">
        <w:rPr>
          <w:rFonts w:ascii="Times New Roman" w:eastAsia="Times New Roman" w:hAnsi="Times New Roman" w:cs="Times New Roman"/>
          <w:b/>
          <w:sz w:val="24"/>
          <w:szCs w:val="24"/>
        </w:rPr>
        <w:t xml:space="preserve">3.5.1. </w:t>
      </w:r>
      <w:r w:rsidRPr="00355C97">
        <w:rPr>
          <w:rFonts w:ascii="Times New Roman" w:eastAsia="Times New Roman" w:hAnsi="Times New Roman" w:cs="Times New Roman"/>
          <w:sz w:val="24"/>
          <w:szCs w:val="24"/>
        </w:rPr>
        <w:t>В составе биологических активов (БА) признаются живые организмы (животные, растения, грибы), культивируемые для получения биологической продукции (в т. ч. древесины), естественный рост и восстановление которых находится под непосредственным контролем, ответственностью и управлением субъекта учета, осуществляемыми им в целях выполнения государственных (муниципальных) полномочий (функций), деятельности по выполнению работ, оказанию услуг.</w:t>
      </w:r>
    </w:p>
    <w:p w14:paraId="30E25D43" w14:textId="77777777" w:rsidR="00017A5F" w:rsidRPr="00355C97" w:rsidRDefault="00017A5F" w:rsidP="00017A5F">
      <w:pPr>
        <w:pStyle w:val="aa"/>
        <w:ind w:firstLine="284"/>
        <w:jc w:val="both"/>
        <w:rPr>
          <w:rFonts w:ascii="Times New Roman" w:eastAsia="Times New Roman" w:hAnsi="Times New Roman" w:cs="Times New Roman"/>
          <w:sz w:val="24"/>
          <w:szCs w:val="24"/>
        </w:rPr>
      </w:pPr>
      <w:r w:rsidRPr="00355C97">
        <w:rPr>
          <w:rFonts w:ascii="Times New Roman" w:eastAsia="Times New Roman" w:hAnsi="Times New Roman" w:cs="Times New Roman"/>
          <w:b/>
          <w:sz w:val="24"/>
          <w:szCs w:val="24"/>
        </w:rPr>
        <w:t>3.</w:t>
      </w:r>
      <w:r w:rsidR="00F407F8" w:rsidRPr="00355C97">
        <w:rPr>
          <w:rFonts w:ascii="Times New Roman" w:eastAsia="Times New Roman" w:hAnsi="Times New Roman" w:cs="Times New Roman"/>
          <w:b/>
          <w:sz w:val="24"/>
          <w:szCs w:val="24"/>
        </w:rPr>
        <w:t>5</w:t>
      </w:r>
      <w:r w:rsidRPr="00355C97">
        <w:rPr>
          <w:rFonts w:ascii="Times New Roman" w:eastAsia="Times New Roman" w:hAnsi="Times New Roman" w:cs="Times New Roman"/>
          <w:b/>
          <w:sz w:val="24"/>
          <w:szCs w:val="24"/>
        </w:rPr>
        <w:t>.2</w:t>
      </w:r>
      <w:r w:rsidRPr="00355C97">
        <w:rPr>
          <w:rFonts w:ascii="Times New Roman" w:eastAsia="Times New Roman" w:hAnsi="Times New Roman" w:cs="Times New Roman"/>
          <w:sz w:val="24"/>
          <w:szCs w:val="24"/>
        </w:rPr>
        <w:t>. Объекты БА принимаются к учету:</w:t>
      </w:r>
    </w:p>
    <w:p w14:paraId="7720A2FC" w14:textId="77777777" w:rsidR="00017A5F" w:rsidRPr="00355C97" w:rsidRDefault="00017A5F" w:rsidP="005F4EEA">
      <w:pPr>
        <w:pStyle w:val="aa"/>
        <w:numPr>
          <w:ilvl w:val="0"/>
          <w:numId w:val="45"/>
        </w:numPr>
        <w:ind w:left="0" w:firstLine="284"/>
        <w:jc w:val="both"/>
        <w:rPr>
          <w:rFonts w:ascii="Times New Roman" w:eastAsia="Times New Roman" w:hAnsi="Times New Roman" w:cs="Times New Roman"/>
          <w:sz w:val="24"/>
          <w:szCs w:val="24"/>
        </w:rPr>
      </w:pPr>
      <w:r w:rsidRPr="00355C97">
        <w:rPr>
          <w:rFonts w:ascii="Times New Roman" w:eastAsia="Times New Roman" w:hAnsi="Times New Roman" w:cs="Times New Roman"/>
          <w:sz w:val="24"/>
          <w:szCs w:val="24"/>
        </w:rPr>
        <w:t>на дату получения этого актива в результате обменных и необменных операций;</w:t>
      </w:r>
    </w:p>
    <w:p w14:paraId="3A19A0F9" w14:textId="77777777" w:rsidR="00017A5F" w:rsidRPr="00355C97" w:rsidRDefault="00017A5F" w:rsidP="005F4EEA">
      <w:pPr>
        <w:pStyle w:val="aa"/>
        <w:numPr>
          <w:ilvl w:val="0"/>
          <w:numId w:val="45"/>
        </w:numPr>
        <w:ind w:left="0" w:firstLine="284"/>
        <w:jc w:val="both"/>
        <w:rPr>
          <w:rFonts w:ascii="Times New Roman" w:eastAsia="Times New Roman" w:hAnsi="Times New Roman" w:cs="Times New Roman"/>
          <w:sz w:val="24"/>
          <w:szCs w:val="24"/>
        </w:rPr>
      </w:pPr>
      <w:r w:rsidRPr="00355C97">
        <w:rPr>
          <w:rFonts w:ascii="Times New Roman" w:eastAsia="Times New Roman" w:hAnsi="Times New Roman" w:cs="Times New Roman"/>
          <w:sz w:val="24"/>
          <w:szCs w:val="24"/>
        </w:rPr>
        <w:t>на дату списания семенного (посадочного) материала при признании однолетних и многолетних насаждений;</w:t>
      </w:r>
    </w:p>
    <w:p w14:paraId="04413B04" w14:textId="77777777" w:rsidR="00017A5F" w:rsidRPr="00355C97" w:rsidRDefault="00017A5F" w:rsidP="005F4EEA">
      <w:pPr>
        <w:pStyle w:val="aa"/>
        <w:numPr>
          <w:ilvl w:val="0"/>
          <w:numId w:val="45"/>
        </w:numPr>
        <w:ind w:left="0" w:firstLine="284"/>
        <w:jc w:val="both"/>
        <w:rPr>
          <w:rFonts w:ascii="Times New Roman" w:eastAsia="Times New Roman" w:hAnsi="Times New Roman" w:cs="Times New Roman"/>
          <w:sz w:val="24"/>
          <w:szCs w:val="24"/>
        </w:rPr>
      </w:pPr>
      <w:r w:rsidRPr="00355C97">
        <w:rPr>
          <w:rFonts w:ascii="Times New Roman" w:eastAsia="Times New Roman" w:hAnsi="Times New Roman" w:cs="Times New Roman"/>
          <w:sz w:val="24"/>
          <w:szCs w:val="24"/>
        </w:rPr>
        <w:lastRenderedPageBreak/>
        <w:t>на дату оприходования приплода от биологических активов животноводства, за исключением приплода, признаваемого в составе материальных запасов;</w:t>
      </w:r>
    </w:p>
    <w:p w14:paraId="5581B1AA" w14:textId="77777777" w:rsidR="00017A5F" w:rsidRPr="00355C97" w:rsidRDefault="00017A5F" w:rsidP="005F4EEA">
      <w:pPr>
        <w:pStyle w:val="aa"/>
        <w:numPr>
          <w:ilvl w:val="0"/>
          <w:numId w:val="45"/>
        </w:numPr>
        <w:ind w:left="0" w:firstLine="284"/>
        <w:jc w:val="both"/>
        <w:rPr>
          <w:rFonts w:ascii="Times New Roman" w:eastAsia="Times New Roman" w:hAnsi="Times New Roman" w:cs="Times New Roman"/>
          <w:sz w:val="24"/>
          <w:szCs w:val="24"/>
        </w:rPr>
      </w:pPr>
      <w:r w:rsidRPr="00355C97">
        <w:rPr>
          <w:rFonts w:ascii="Times New Roman" w:eastAsia="Times New Roman" w:hAnsi="Times New Roman" w:cs="Times New Roman"/>
          <w:sz w:val="24"/>
          <w:szCs w:val="24"/>
        </w:rPr>
        <w:t>на дату проведения инвентаризации при оприходовании биологических активов по результатам инвентаризации.</w:t>
      </w:r>
    </w:p>
    <w:p w14:paraId="6B899CD9" w14:textId="77777777" w:rsidR="00017A5F" w:rsidRPr="00355C97" w:rsidRDefault="00017A5F" w:rsidP="00017A5F">
      <w:pPr>
        <w:pStyle w:val="aa"/>
        <w:ind w:firstLine="284"/>
        <w:jc w:val="both"/>
        <w:rPr>
          <w:rFonts w:ascii="Times New Roman" w:eastAsia="Times New Roman" w:hAnsi="Times New Roman" w:cs="Times New Roman"/>
          <w:sz w:val="24"/>
          <w:szCs w:val="24"/>
        </w:rPr>
      </w:pPr>
      <w:r w:rsidRPr="00355C97">
        <w:rPr>
          <w:rFonts w:ascii="Times New Roman" w:eastAsia="Times New Roman" w:hAnsi="Times New Roman" w:cs="Times New Roman"/>
          <w:b/>
          <w:sz w:val="24"/>
          <w:szCs w:val="24"/>
        </w:rPr>
        <w:t>3.</w:t>
      </w:r>
      <w:r w:rsidR="00F407F8" w:rsidRPr="00355C97">
        <w:rPr>
          <w:rFonts w:ascii="Times New Roman" w:eastAsia="Times New Roman" w:hAnsi="Times New Roman" w:cs="Times New Roman"/>
          <w:b/>
          <w:sz w:val="24"/>
          <w:szCs w:val="24"/>
        </w:rPr>
        <w:t>5.3</w:t>
      </w:r>
      <w:r w:rsidRPr="00355C97">
        <w:rPr>
          <w:rFonts w:ascii="Times New Roman" w:eastAsia="Times New Roman" w:hAnsi="Times New Roman" w:cs="Times New Roman"/>
          <w:b/>
          <w:sz w:val="24"/>
          <w:szCs w:val="24"/>
        </w:rPr>
        <w:t xml:space="preserve">. </w:t>
      </w:r>
      <w:r w:rsidRPr="00355C97">
        <w:rPr>
          <w:rFonts w:ascii="Times New Roman" w:eastAsia="Times New Roman" w:hAnsi="Times New Roman" w:cs="Times New Roman"/>
          <w:sz w:val="24"/>
          <w:szCs w:val="24"/>
        </w:rPr>
        <w:t>При отсутствии</w:t>
      </w:r>
      <w:r w:rsidR="000C664F">
        <w:rPr>
          <w:rFonts w:ascii="Times New Roman" w:eastAsia="Times New Roman" w:hAnsi="Times New Roman" w:cs="Times New Roman"/>
          <w:sz w:val="24"/>
          <w:szCs w:val="24"/>
        </w:rPr>
        <w:t xml:space="preserve"> </w:t>
      </w:r>
      <w:r w:rsidRPr="00355C97">
        <w:rPr>
          <w:rFonts w:ascii="Times New Roman" w:eastAsia="Times New Roman" w:hAnsi="Times New Roman" w:cs="Times New Roman"/>
          <w:sz w:val="24"/>
          <w:szCs w:val="24"/>
        </w:rPr>
        <w:t>возможности определить справедливую стоимость объекта, его первоначальная стоимость определяется согласно стоимости, отраженной в документах, подтверждающих переход права на БА. Если эти данные недоступны, то БА отражается в условной оценке «1 объект – 1 руб.».</w:t>
      </w:r>
    </w:p>
    <w:p w14:paraId="195325B9" w14:textId="361E9756" w:rsidR="00355C97" w:rsidRDefault="00017A5F" w:rsidP="00E109B7">
      <w:pPr>
        <w:pStyle w:val="aa"/>
        <w:tabs>
          <w:tab w:val="left" w:pos="0"/>
        </w:tabs>
        <w:rPr>
          <w:rFonts w:ascii="Times New Roman" w:eastAsia="Times New Roman" w:hAnsi="Times New Roman" w:cs="Times New Roman"/>
          <w:sz w:val="24"/>
          <w:szCs w:val="24"/>
        </w:rPr>
      </w:pPr>
      <w:r w:rsidRPr="00355C97">
        <w:rPr>
          <w:rFonts w:ascii="Times New Roman" w:eastAsia="Times New Roman" w:hAnsi="Times New Roman" w:cs="Times New Roman"/>
          <w:b/>
          <w:sz w:val="24"/>
          <w:szCs w:val="24"/>
        </w:rPr>
        <w:t>3.</w:t>
      </w:r>
      <w:r w:rsidR="00F407F8" w:rsidRPr="00355C97">
        <w:rPr>
          <w:rFonts w:ascii="Times New Roman" w:eastAsia="Times New Roman" w:hAnsi="Times New Roman" w:cs="Times New Roman"/>
          <w:b/>
          <w:sz w:val="24"/>
          <w:szCs w:val="24"/>
        </w:rPr>
        <w:t>5.4</w:t>
      </w:r>
      <w:r w:rsidRPr="00355C97">
        <w:rPr>
          <w:rFonts w:ascii="Times New Roman" w:eastAsia="Times New Roman" w:hAnsi="Times New Roman" w:cs="Times New Roman"/>
          <w:b/>
          <w:sz w:val="24"/>
          <w:szCs w:val="24"/>
        </w:rPr>
        <w:t>.</w:t>
      </w:r>
      <w:r w:rsidR="00085634">
        <w:rPr>
          <w:rFonts w:ascii="Times New Roman" w:eastAsia="Times New Roman" w:hAnsi="Times New Roman" w:cs="Times New Roman"/>
          <w:b/>
          <w:sz w:val="24"/>
          <w:szCs w:val="24"/>
        </w:rPr>
        <w:t xml:space="preserve"> </w:t>
      </w:r>
      <w:r w:rsidRPr="00355C97">
        <w:rPr>
          <w:rFonts w:ascii="Times New Roman" w:eastAsia="Times New Roman" w:hAnsi="Times New Roman" w:cs="Times New Roman"/>
          <w:sz w:val="24"/>
          <w:szCs w:val="24"/>
        </w:rPr>
        <w:t>Признание БА в качестве активов п</w:t>
      </w:r>
      <w:r w:rsidR="00F407F8" w:rsidRPr="00355C97">
        <w:rPr>
          <w:rFonts w:ascii="Times New Roman" w:eastAsia="Times New Roman" w:hAnsi="Times New Roman" w:cs="Times New Roman"/>
          <w:sz w:val="24"/>
          <w:szCs w:val="24"/>
        </w:rPr>
        <w:t xml:space="preserve">рекращается в случае их </w:t>
      </w:r>
      <w:r w:rsidR="00085634" w:rsidRPr="00355C97">
        <w:rPr>
          <w:rFonts w:ascii="Times New Roman" w:eastAsia="Times New Roman" w:hAnsi="Times New Roman" w:cs="Times New Roman"/>
          <w:sz w:val="24"/>
          <w:szCs w:val="24"/>
        </w:rPr>
        <w:t>выбытия: -</w:t>
      </w:r>
      <w:r w:rsidR="00355C97" w:rsidRPr="00355C97">
        <w:rPr>
          <w:rFonts w:ascii="Times New Roman" w:eastAsia="Times New Roman" w:hAnsi="Times New Roman" w:cs="Times New Roman"/>
          <w:sz w:val="24"/>
          <w:szCs w:val="24"/>
        </w:rPr>
        <w:t xml:space="preserve"> при выпуске на прежние места обитания;</w:t>
      </w:r>
    </w:p>
    <w:p w14:paraId="25DAEB79" w14:textId="77777777" w:rsidR="00B9008D" w:rsidRPr="00355C97" w:rsidRDefault="00B9008D" w:rsidP="00355C97">
      <w:pPr>
        <w:pStyle w:val="aa"/>
        <w:tabs>
          <w:tab w:val="left" w:pos="0"/>
        </w:tabs>
        <w:jc w:val="both"/>
        <w:rPr>
          <w:rFonts w:ascii="Times New Roman" w:eastAsia="Times New Roman" w:hAnsi="Times New Roman" w:cs="Times New Roman"/>
          <w:sz w:val="24"/>
          <w:szCs w:val="24"/>
        </w:rPr>
      </w:pPr>
      <w:r w:rsidRPr="00355C97">
        <w:rPr>
          <w:rFonts w:ascii="Times New Roman" w:eastAsia="Times New Roman" w:hAnsi="Times New Roman" w:cs="Times New Roman"/>
          <w:sz w:val="24"/>
          <w:szCs w:val="24"/>
        </w:rPr>
        <w:t>- при прекращении жизнедеятельности биологического актива;</w:t>
      </w:r>
    </w:p>
    <w:p w14:paraId="5A883C73" w14:textId="77777777" w:rsidR="00355C97" w:rsidRPr="00355C97" w:rsidRDefault="00017A5F" w:rsidP="00355C97">
      <w:pPr>
        <w:pStyle w:val="aa"/>
        <w:tabs>
          <w:tab w:val="left" w:pos="0"/>
        </w:tabs>
        <w:jc w:val="both"/>
        <w:rPr>
          <w:rFonts w:ascii="Times New Roman" w:eastAsia="Times New Roman" w:hAnsi="Times New Roman" w:cs="Times New Roman"/>
          <w:sz w:val="24"/>
          <w:szCs w:val="24"/>
        </w:rPr>
      </w:pPr>
      <w:r w:rsidRPr="00355C97">
        <w:rPr>
          <w:rFonts w:ascii="Times New Roman" w:eastAsia="Times New Roman" w:hAnsi="Times New Roman" w:cs="Times New Roman"/>
          <w:sz w:val="24"/>
          <w:szCs w:val="24"/>
        </w:rPr>
        <w:t>- по основаниям, предусматривающим принятие решения о списании государственного (муниципального) имущества;</w:t>
      </w:r>
    </w:p>
    <w:p w14:paraId="3783EA29" w14:textId="77777777" w:rsidR="00355C97" w:rsidRPr="00355C97" w:rsidRDefault="00017A5F" w:rsidP="00355C97">
      <w:pPr>
        <w:pStyle w:val="aa"/>
        <w:tabs>
          <w:tab w:val="left" w:pos="0"/>
        </w:tabs>
        <w:jc w:val="both"/>
        <w:rPr>
          <w:rFonts w:ascii="Times New Roman" w:eastAsia="Times New Roman" w:hAnsi="Times New Roman" w:cs="Times New Roman"/>
          <w:sz w:val="24"/>
          <w:szCs w:val="24"/>
        </w:rPr>
      </w:pPr>
      <w:r w:rsidRPr="00355C97">
        <w:rPr>
          <w:rFonts w:ascii="Times New Roman" w:eastAsia="Times New Roman" w:hAnsi="Times New Roman" w:cs="Times New Roman"/>
          <w:sz w:val="24"/>
          <w:szCs w:val="24"/>
        </w:rPr>
        <w:t xml:space="preserve">- при передаче другой организации </w:t>
      </w:r>
      <w:r w:rsidR="00355C97" w:rsidRPr="00355C97">
        <w:rPr>
          <w:rFonts w:ascii="Times New Roman" w:eastAsia="Times New Roman" w:hAnsi="Times New Roman" w:cs="Times New Roman"/>
          <w:sz w:val="24"/>
          <w:szCs w:val="24"/>
        </w:rPr>
        <w:t>бюджетной сферы;</w:t>
      </w:r>
      <w:r w:rsidR="00355C97" w:rsidRPr="00355C97">
        <w:rPr>
          <w:rFonts w:ascii="Times New Roman" w:eastAsia="Times New Roman" w:hAnsi="Times New Roman" w:cs="Times New Roman"/>
          <w:sz w:val="24"/>
          <w:szCs w:val="24"/>
        </w:rPr>
        <w:tab/>
      </w:r>
    </w:p>
    <w:p w14:paraId="5ABAED53" w14:textId="77777777" w:rsidR="00355C97" w:rsidRPr="00355C97" w:rsidRDefault="00017A5F" w:rsidP="00355C97">
      <w:pPr>
        <w:pStyle w:val="aa"/>
        <w:tabs>
          <w:tab w:val="left" w:pos="0"/>
        </w:tabs>
        <w:jc w:val="both"/>
        <w:rPr>
          <w:rFonts w:ascii="Times New Roman" w:eastAsia="Times New Roman" w:hAnsi="Times New Roman" w:cs="Times New Roman"/>
          <w:sz w:val="24"/>
          <w:szCs w:val="24"/>
        </w:rPr>
      </w:pPr>
      <w:r w:rsidRPr="00355C97">
        <w:rPr>
          <w:rFonts w:ascii="Times New Roman" w:eastAsia="Times New Roman" w:hAnsi="Times New Roman" w:cs="Times New Roman"/>
          <w:sz w:val="24"/>
          <w:szCs w:val="24"/>
        </w:rPr>
        <w:t>- при прекращении имущественных прав на биологический актив, в том числе при продаже, дарении, обмене, распространении;</w:t>
      </w:r>
      <w:r w:rsidRPr="00355C97">
        <w:rPr>
          <w:rFonts w:ascii="Times New Roman" w:eastAsia="Times New Roman" w:hAnsi="Times New Roman" w:cs="Times New Roman"/>
          <w:sz w:val="24"/>
          <w:szCs w:val="24"/>
        </w:rPr>
        <w:tab/>
      </w:r>
      <w:r w:rsidR="00355C97" w:rsidRPr="00355C97">
        <w:rPr>
          <w:rFonts w:ascii="Times New Roman" w:eastAsia="Times New Roman" w:hAnsi="Times New Roman" w:cs="Times New Roman"/>
          <w:sz w:val="24"/>
          <w:szCs w:val="24"/>
        </w:rPr>
        <w:tab/>
      </w:r>
      <w:r w:rsidR="00355C97" w:rsidRPr="00355C97">
        <w:rPr>
          <w:rFonts w:ascii="Times New Roman" w:eastAsia="Times New Roman" w:hAnsi="Times New Roman" w:cs="Times New Roman"/>
          <w:sz w:val="24"/>
          <w:szCs w:val="24"/>
        </w:rPr>
        <w:tab/>
      </w:r>
      <w:r w:rsidR="00355C97" w:rsidRPr="00355C97">
        <w:rPr>
          <w:rFonts w:ascii="Times New Roman" w:eastAsia="Times New Roman" w:hAnsi="Times New Roman" w:cs="Times New Roman"/>
          <w:sz w:val="24"/>
          <w:szCs w:val="24"/>
        </w:rPr>
        <w:tab/>
      </w:r>
      <w:r w:rsidR="00355C97" w:rsidRPr="00355C97">
        <w:rPr>
          <w:rFonts w:ascii="Times New Roman" w:eastAsia="Times New Roman" w:hAnsi="Times New Roman" w:cs="Times New Roman"/>
          <w:sz w:val="24"/>
          <w:szCs w:val="24"/>
        </w:rPr>
        <w:tab/>
      </w:r>
      <w:r w:rsidR="00355C97" w:rsidRPr="00355C97">
        <w:rPr>
          <w:rFonts w:ascii="Times New Roman" w:eastAsia="Times New Roman" w:hAnsi="Times New Roman" w:cs="Times New Roman"/>
          <w:sz w:val="24"/>
          <w:szCs w:val="24"/>
        </w:rPr>
        <w:tab/>
      </w:r>
      <w:r w:rsidR="00355C97" w:rsidRPr="00355C97">
        <w:rPr>
          <w:rFonts w:ascii="Times New Roman" w:eastAsia="Times New Roman" w:hAnsi="Times New Roman" w:cs="Times New Roman"/>
          <w:sz w:val="24"/>
          <w:szCs w:val="24"/>
        </w:rPr>
        <w:tab/>
      </w:r>
      <w:r w:rsidR="00355C97" w:rsidRPr="00355C97">
        <w:rPr>
          <w:rFonts w:ascii="Times New Roman" w:eastAsia="Times New Roman" w:hAnsi="Times New Roman" w:cs="Times New Roman"/>
          <w:sz w:val="24"/>
          <w:szCs w:val="24"/>
        </w:rPr>
        <w:tab/>
      </w:r>
    </w:p>
    <w:p w14:paraId="502F7F77" w14:textId="77777777" w:rsidR="00E109B7" w:rsidRDefault="00017A5F" w:rsidP="00355C97">
      <w:pPr>
        <w:pStyle w:val="aa"/>
        <w:tabs>
          <w:tab w:val="left" w:pos="0"/>
        </w:tabs>
        <w:jc w:val="both"/>
        <w:rPr>
          <w:rFonts w:ascii="Times New Roman" w:eastAsia="Times New Roman" w:hAnsi="Times New Roman" w:cs="Times New Roman"/>
          <w:sz w:val="24"/>
          <w:szCs w:val="24"/>
        </w:rPr>
      </w:pPr>
      <w:r w:rsidRPr="00355C97">
        <w:rPr>
          <w:rFonts w:ascii="Times New Roman" w:eastAsia="Times New Roman" w:hAnsi="Times New Roman" w:cs="Times New Roman"/>
          <w:sz w:val="24"/>
          <w:szCs w:val="24"/>
        </w:rPr>
        <w:t>- по иным основаниям, предусматривающим в соответствии с законодательством РФ прекращение права оперативного управления имуществом.</w:t>
      </w:r>
      <w:r w:rsidRPr="00355C97">
        <w:rPr>
          <w:rFonts w:ascii="Times New Roman" w:eastAsia="Times New Roman" w:hAnsi="Times New Roman" w:cs="Times New Roman"/>
          <w:sz w:val="24"/>
          <w:szCs w:val="24"/>
        </w:rPr>
        <w:tab/>
      </w:r>
      <w:r w:rsidRPr="00355C97">
        <w:rPr>
          <w:rFonts w:ascii="Times New Roman" w:eastAsia="Times New Roman" w:hAnsi="Times New Roman" w:cs="Times New Roman"/>
          <w:sz w:val="24"/>
          <w:szCs w:val="24"/>
        </w:rPr>
        <w:tab/>
      </w:r>
      <w:r w:rsidRPr="00355C97">
        <w:rPr>
          <w:rFonts w:ascii="Times New Roman" w:eastAsia="Times New Roman" w:hAnsi="Times New Roman" w:cs="Times New Roman"/>
          <w:sz w:val="24"/>
          <w:szCs w:val="24"/>
        </w:rPr>
        <w:tab/>
      </w:r>
      <w:r w:rsidRPr="00355C97">
        <w:rPr>
          <w:rFonts w:ascii="Times New Roman" w:eastAsia="Times New Roman" w:hAnsi="Times New Roman" w:cs="Times New Roman"/>
          <w:sz w:val="24"/>
          <w:szCs w:val="24"/>
        </w:rPr>
        <w:tab/>
      </w:r>
      <w:r w:rsidRPr="00355C97">
        <w:rPr>
          <w:rFonts w:ascii="Times New Roman" w:eastAsia="Times New Roman" w:hAnsi="Times New Roman" w:cs="Times New Roman"/>
          <w:sz w:val="24"/>
          <w:szCs w:val="24"/>
        </w:rPr>
        <w:tab/>
      </w:r>
      <w:r w:rsidRPr="00355C97">
        <w:rPr>
          <w:rFonts w:ascii="Times New Roman" w:eastAsia="Times New Roman" w:hAnsi="Times New Roman" w:cs="Times New Roman"/>
          <w:sz w:val="24"/>
          <w:szCs w:val="24"/>
        </w:rPr>
        <w:tab/>
      </w:r>
    </w:p>
    <w:p w14:paraId="4939CACD" w14:textId="77777777" w:rsidR="00017A5F" w:rsidRPr="00355C97" w:rsidRDefault="00017A5F" w:rsidP="00355C97">
      <w:pPr>
        <w:pStyle w:val="aa"/>
        <w:tabs>
          <w:tab w:val="left" w:pos="0"/>
        </w:tabs>
        <w:jc w:val="both"/>
        <w:rPr>
          <w:rFonts w:ascii="Times New Roman" w:eastAsia="Times New Roman" w:hAnsi="Times New Roman" w:cs="Times New Roman"/>
          <w:sz w:val="24"/>
          <w:szCs w:val="24"/>
        </w:rPr>
      </w:pPr>
      <w:r w:rsidRPr="00355C97">
        <w:rPr>
          <w:rFonts w:ascii="Times New Roman" w:eastAsia="Times New Roman" w:hAnsi="Times New Roman" w:cs="Times New Roman"/>
          <w:b/>
          <w:sz w:val="24"/>
          <w:szCs w:val="24"/>
        </w:rPr>
        <w:t xml:space="preserve">Основание: </w:t>
      </w:r>
      <w:r w:rsidRPr="00355C97">
        <w:rPr>
          <w:rFonts w:ascii="Times New Roman" w:eastAsia="Times New Roman" w:hAnsi="Times New Roman" w:cs="Times New Roman"/>
          <w:sz w:val="24"/>
          <w:szCs w:val="24"/>
        </w:rPr>
        <w:t>п. 26СГ</w:t>
      </w:r>
      <w:r w:rsidR="00B9008D">
        <w:rPr>
          <w:rFonts w:ascii="Times New Roman" w:eastAsia="Times New Roman" w:hAnsi="Times New Roman" w:cs="Times New Roman"/>
          <w:sz w:val="24"/>
          <w:szCs w:val="24"/>
        </w:rPr>
        <w:t xml:space="preserve">С «Биологические активы»  </w:t>
      </w:r>
      <w:r w:rsidR="00B9008D">
        <w:rPr>
          <w:rFonts w:ascii="Times New Roman" w:eastAsia="Times New Roman" w:hAnsi="Times New Roman" w:cs="Times New Roman"/>
          <w:sz w:val="24"/>
          <w:szCs w:val="24"/>
        </w:rPr>
        <w:tab/>
      </w:r>
      <w:r w:rsidR="00B9008D">
        <w:rPr>
          <w:rFonts w:ascii="Times New Roman" w:eastAsia="Times New Roman" w:hAnsi="Times New Roman" w:cs="Times New Roman"/>
          <w:sz w:val="24"/>
          <w:szCs w:val="24"/>
        </w:rPr>
        <w:tab/>
      </w:r>
      <w:r w:rsidR="00B9008D">
        <w:rPr>
          <w:rFonts w:ascii="Times New Roman" w:eastAsia="Times New Roman" w:hAnsi="Times New Roman" w:cs="Times New Roman"/>
          <w:sz w:val="24"/>
          <w:szCs w:val="24"/>
        </w:rPr>
        <w:tab/>
      </w:r>
      <w:r w:rsidR="00B9008D">
        <w:rPr>
          <w:rFonts w:ascii="Times New Roman" w:eastAsia="Times New Roman" w:hAnsi="Times New Roman" w:cs="Times New Roman"/>
          <w:sz w:val="24"/>
          <w:szCs w:val="24"/>
        </w:rPr>
        <w:tab/>
      </w:r>
      <w:r w:rsidRPr="00355C97">
        <w:rPr>
          <w:rFonts w:ascii="Times New Roman" w:eastAsia="Times New Roman" w:hAnsi="Times New Roman" w:cs="Times New Roman"/>
          <w:sz w:val="24"/>
          <w:szCs w:val="24"/>
        </w:rPr>
        <w:tab/>
      </w:r>
    </w:p>
    <w:p w14:paraId="4925FAC1" w14:textId="77777777" w:rsidR="00355C97" w:rsidRPr="00355C97" w:rsidRDefault="00355C97" w:rsidP="00017A5F">
      <w:pPr>
        <w:pStyle w:val="aa"/>
        <w:ind w:firstLine="284"/>
        <w:jc w:val="both"/>
        <w:rPr>
          <w:rFonts w:ascii="Times New Roman" w:eastAsia="Times New Roman" w:hAnsi="Times New Roman" w:cs="Times New Roman"/>
          <w:sz w:val="24"/>
          <w:szCs w:val="24"/>
        </w:rPr>
      </w:pPr>
      <w:r w:rsidRPr="00355C97">
        <w:rPr>
          <w:rFonts w:ascii="Times New Roman" w:eastAsia="Times New Roman" w:hAnsi="Times New Roman" w:cs="Times New Roman"/>
          <w:b/>
          <w:sz w:val="24"/>
          <w:szCs w:val="24"/>
        </w:rPr>
        <w:t>3.5.5</w:t>
      </w:r>
      <w:r w:rsidR="00017A5F" w:rsidRPr="00355C97">
        <w:rPr>
          <w:rFonts w:ascii="Times New Roman" w:eastAsia="Times New Roman" w:hAnsi="Times New Roman" w:cs="Times New Roman"/>
          <w:b/>
          <w:sz w:val="24"/>
          <w:szCs w:val="24"/>
        </w:rPr>
        <w:t>.</w:t>
      </w:r>
      <w:r w:rsidR="00017A5F" w:rsidRPr="00355C97">
        <w:rPr>
          <w:rFonts w:ascii="Times New Roman" w:eastAsia="Times New Roman" w:hAnsi="Times New Roman" w:cs="Times New Roman"/>
          <w:sz w:val="24"/>
          <w:szCs w:val="24"/>
        </w:rPr>
        <w:t xml:space="preserve"> Выбытие БА отражается в составе доходов и расходов текущего периода от деятельности по биотрансформации за исключени</w:t>
      </w:r>
      <w:r w:rsidRPr="00355C97">
        <w:rPr>
          <w:rFonts w:ascii="Times New Roman" w:eastAsia="Times New Roman" w:hAnsi="Times New Roman" w:cs="Times New Roman"/>
          <w:sz w:val="24"/>
          <w:szCs w:val="24"/>
        </w:rPr>
        <w:t>ем случаев:</w:t>
      </w:r>
      <w:r w:rsidRPr="00355C97">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55C97">
        <w:rPr>
          <w:rFonts w:ascii="Times New Roman" w:eastAsia="Times New Roman" w:hAnsi="Times New Roman" w:cs="Times New Roman"/>
          <w:sz w:val="24"/>
          <w:szCs w:val="24"/>
        </w:rPr>
        <w:tab/>
      </w:r>
    </w:p>
    <w:p w14:paraId="5111A79D" w14:textId="77777777" w:rsidR="00355C97" w:rsidRDefault="00017A5F" w:rsidP="00355C97">
      <w:pPr>
        <w:pStyle w:val="aa"/>
        <w:jc w:val="both"/>
        <w:rPr>
          <w:rFonts w:ascii="Times New Roman" w:eastAsia="Times New Roman" w:hAnsi="Times New Roman" w:cs="Times New Roman"/>
          <w:sz w:val="24"/>
          <w:szCs w:val="24"/>
        </w:rPr>
      </w:pPr>
      <w:r w:rsidRPr="00355C97">
        <w:rPr>
          <w:rFonts w:ascii="Times New Roman" w:eastAsia="Times New Roman" w:hAnsi="Times New Roman" w:cs="Times New Roman"/>
          <w:sz w:val="24"/>
          <w:szCs w:val="24"/>
        </w:rPr>
        <w:t xml:space="preserve">- потерь при стихийных бедствиях и в иных ЧС – стоимость относится на чрезвычайные расходы по операциям с активами в составе финансового результата текущего отчетного периода;                                                                                        </w:t>
      </w:r>
    </w:p>
    <w:p w14:paraId="2D580249" w14:textId="77777777" w:rsidR="00355C97" w:rsidRDefault="00017A5F" w:rsidP="00355C97">
      <w:pPr>
        <w:pStyle w:val="aa"/>
        <w:jc w:val="both"/>
        <w:rPr>
          <w:rFonts w:ascii="Times New Roman" w:eastAsia="Times New Roman" w:hAnsi="Times New Roman" w:cs="Times New Roman"/>
          <w:sz w:val="24"/>
          <w:szCs w:val="24"/>
        </w:rPr>
      </w:pPr>
      <w:r w:rsidRPr="00355C97">
        <w:rPr>
          <w:rFonts w:ascii="Times New Roman" w:eastAsia="Times New Roman" w:hAnsi="Times New Roman" w:cs="Times New Roman"/>
          <w:sz w:val="24"/>
          <w:szCs w:val="24"/>
        </w:rPr>
        <w:t>- хищений, недостач, гибели или уничтожения</w:t>
      </w:r>
      <w:r w:rsidR="00355C97">
        <w:rPr>
          <w:rFonts w:ascii="Times New Roman" w:eastAsia="Times New Roman" w:hAnsi="Times New Roman" w:cs="Times New Roman"/>
          <w:sz w:val="24"/>
          <w:szCs w:val="24"/>
        </w:rPr>
        <w:t xml:space="preserve">, в т. ч. помимо воли владельца. </w:t>
      </w:r>
    </w:p>
    <w:p w14:paraId="245C729A" w14:textId="77777777" w:rsidR="00017A5F" w:rsidRPr="00355C97" w:rsidRDefault="00355C97" w:rsidP="00355C97">
      <w:pPr>
        <w:pStyle w:val="aa"/>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00017A5F" w:rsidRPr="00355C97">
        <w:rPr>
          <w:rFonts w:ascii="Times New Roman" w:eastAsia="Times New Roman" w:hAnsi="Times New Roman" w:cs="Times New Roman"/>
          <w:sz w:val="24"/>
          <w:szCs w:val="24"/>
        </w:rPr>
        <w:t>умма ущерба отражается в момент уничтожения или обнаружения недостачи с отнесением балансовой стоимости объектов БА на финансовый результат текущего отчетного периода (в уменьшение доходов от операций с активами). При этом сумма возмещения причиненного ущерба, подлежащая взысканию с виновного лица, отражается в составе финансового результата (доходы от операций с активами) по справедливой стоимости, определяемой методом рыночных цен.</w:t>
      </w:r>
    </w:p>
    <w:p w14:paraId="09A54DBF" w14:textId="77777777" w:rsidR="00564B69" w:rsidRDefault="00564B69" w:rsidP="002835F8">
      <w:pPr>
        <w:jc w:val="center"/>
        <w:rPr>
          <w:rFonts w:ascii="Times New Roman" w:hAnsi="Times New Roman" w:cs="Times New Roman"/>
          <w:b/>
          <w:color w:val="000000"/>
          <w:sz w:val="24"/>
          <w:szCs w:val="24"/>
        </w:rPr>
      </w:pPr>
    </w:p>
    <w:p w14:paraId="25A45D06" w14:textId="77777777" w:rsidR="002835F8" w:rsidRPr="00355C97" w:rsidRDefault="002835F8" w:rsidP="002835F8">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3.6. Материальные запасы</w:t>
      </w:r>
    </w:p>
    <w:p w14:paraId="2D917158" w14:textId="4EA0837A" w:rsidR="00521A2B" w:rsidRPr="00521A2B" w:rsidRDefault="00521A2B" w:rsidP="00521A2B">
      <w:pPr>
        <w:pStyle w:val="aa"/>
        <w:ind w:firstLine="284"/>
        <w:jc w:val="both"/>
        <w:rPr>
          <w:rFonts w:ascii="Times New Roman" w:hAnsi="Times New Roman" w:cs="Times New Roman"/>
          <w:sz w:val="24"/>
          <w:szCs w:val="24"/>
          <w:shd w:val="clear" w:color="auto" w:fill="FFFFFF"/>
        </w:rPr>
      </w:pPr>
      <w:r w:rsidRPr="00521A2B">
        <w:rPr>
          <w:rFonts w:ascii="Times New Roman" w:hAnsi="Times New Roman" w:cs="Times New Roman"/>
          <w:b/>
          <w:sz w:val="24"/>
          <w:szCs w:val="24"/>
        </w:rPr>
        <w:t>3.6.1.</w:t>
      </w:r>
      <w:r w:rsidR="00085634">
        <w:rPr>
          <w:rFonts w:ascii="Times New Roman" w:hAnsi="Times New Roman" w:cs="Times New Roman"/>
          <w:b/>
          <w:sz w:val="24"/>
          <w:szCs w:val="24"/>
        </w:rPr>
        <w:t xml:space="preserve"> </w:t>
      </w:r>
      <w:r w:rsidRPr="00521A2B">
        <w:rPr>
          <w:rFonts w:ascii="Times New Roman" w:hAnsi="Times New Roman" w:cs="Times New Roman"/>
          <w:sz w:val="24"/>
          <w:szCs w:val="24"/>
        </w:rPr>
        <w:t>Учреждение учитывает в составе материальных запасов материальные объекты, указанные</w:t>
      </w:r>
      <w:r w:rsidR="000C664F">
        <w:rPr>
          <w:rFonts w:ascii="Times New Roman" w:hAnsi="Times New Roman" w:cs="Times New Roman"/>
          <w:sz w:val="24"/>
          <w:szCs w:val="24"/>
        </w:rPr>
        <w:t xml:space="preserve"> </w:t>
      </w:r>
      <w:r w:rsidRPr="00521A2B">
        <w:rPr>
          <w:rFonts w:ascii="Times New Roman" w:hAnsi="Times New Roman" w:cs="Times New Roman"/>
          <w:sz w:val="24"/>
          <w:szCs w:val="24"/>
        </w:rPr>
        <w:t xml:space="preserve">в п.7 </w:t>
      </w:r>
      <w:r w:rsidRPr="00521A2B">
        <w:rPr>
          <w:rFonts w:ascii="Times New Roman" w:hAnsi="Times New Roman" w:cs="Times New Roman"/>
          <w:sz w:val="24"/>
          <w:szCs w:val="24"/>
          <w:shd w:val="clear" w:color="auto" w:fill="FFFFFF"/>
        </w:rPr>
        <w:t>федерального стандарта бухгалтерского учета для организаций государственног</w:t>
      </w:r>
      <w:r>
        <w:rPr>
          <w:rFonts w:ascii="Times New Roman" w:hAnsi="Times New Roman" w:cs="Times New Roman"/>
          <w:sz w:val="24"/>
          <w:szCs w:val="24"/>
          <w:shd w:val="clear" w:color="auto" w:fill="FFFFFF"/>
        </w:rPr>
        <w:t>о сектора "Запасы" (далее – СГС</w:t>
      </w:r>
      <w:r w:rsidR="00085634">
        <w:rPr>
          <w:rFonts w:ascii="Times New Roman" w:hAnsi="Times New Roman" w:cs="Times New Roman"/>
          <w:sz w:val="24"/>
          <w:szCs w:val="24"/>
          <w:shd w:val="clear" w:color="auto" w:fill="FFFFFF"/>
        </w:rPr>
        <w:t xml:space="preserve"> </w:t>
      </w:r>
      <w:r w:rsidRPr="00521A2B">
        <w:rPr>
          <w:rFonts w:ascii="Times New Roman" w:hAnsi="Times New Roman" w:cs="Times New Roman"/>
          <w:sz w:val="24"/>
          <w:szCs w:val="24"/>
          <w:shd w:val="clear" w:color="auto" w:fill="FFFFFF"/>
        </w:rPr>
        <w:t>"Запасы"), утвержденного П</w:t>
      </w:r>
      <w:r>
        <w:rPr>
          <w:rFonts w:ascii="Times New Roman" w:hAnsi="Times New Roman" w:cs="Times New Roman"/>
          <w:sz w:val="24"/>
          <w:szCs w:val="24"/>
          <w:shd w:val="clear" w:color="auto" w:fill="FFFFFF"/>
        </w:rPr>
        <w:t xml:space="preserve">риказом </w:t>
      </w:r>
      <w:r w:rsidRPr="00521A2B">
        <w:rPr>
          <w:rFonts w:ascii="Times New Roman" w:hAnsi="Times New Roman" w:cs="Times New Roman"/>
          <w:sz w:val="24"/>
          <w:szCs w:val="24"/>
          <w:shd w:val="clear" w:color="auto" w:fill="FFFFFF"/>
        </w:rPr>
        <w:t>Министерства</w:t>
      </w:r>
      <w:r w:rsidR="000C664F">
        <w:rPr>
          <w:rFonts w:ascii="Times New Roman" w:hAnsi="Times New Roman" w:cs="Times New Roman"/>
          <w:sz w:val="24"/>
          <w:szCs w:val="24"/>
          <w:shd w:val="clear" w:color="auto" w:fill="FFFFFF"/>
        </w:rPr>
        <w:t xml:space="preserve"> </w:t>
      </w:r>
      <w:r w:rsidRPr="00521A2B">
        <w:rPr>
          <w:rFonts w:ascii="Times New Roman" w:hAnsi="Times New Roman" w:cs="Times New Roman"/>
          <w:sz w:val="24"/>
          <w:szCs w:val="24"/>
          <w:shd w:val="clear" w:color="auto" w:fill="FFFFFF"/>
        </w:rPr>
        <w:t>финансов</w:t>
      </w:r>
      <w:r w:rsidR="000C664F">
        <w:rPr>
          <w:rFonts w:ascii="Times New Roman" w:hAnsi="Times New Roman" w:cs="Times New Roman"/>
          <w:sz w:val="24"/>
          <w:szCs w:val="24"/>
          <w:shd w:val="clear" w:color="auto" w:fill="FFFFFF"/>
        </w:rPr>
        <w:t xml:space="preserve"> </w:t>
      </w:r>
      <w:r w:rsidRPr="00521A2B">
        <w:rPr>
          <w:rFonts w:ascii="Times New Roman" w:hAnsi="Times New Roman" w:cs="Times New Roman"/>
          <w:sz w:val="24"/>
          <w:szCs w:val="24"/>
          <w:shd w:val="clear" w:color="auto" w:fill="FFFFFF"/>
        </w:rPr>
        <w:t>Российской Федерации</w:t>
      </w:r>
      <w:r w:rsidR="000C664F">
        <w:rPr>
          <w:rFonts w:ascii="Times New Roman" w:hAnsi="Times New Roman" w:cs="Times New Roman"/>
          <w:sz w:val="24"/>
          <w:szCs w:val="24"/>
          <w:shd w:val="clear" w:color="auto" w:fill="FFFFFF"/>
        </w:rPr>
        <w:t xml:space="preserve"> </w:t>
      </w:r>
      <w:r w:rsidRPr="00521A2B">
        <w:rPr>
          <w:rFonts w:ascii="Times New Roman" w:hAnsi="Times New Roman" w:cs="Times New Roman"/>
          <w:sz w:val="24"/>
          <w:szCs w:val="24"/>
          <w:shd w:val="clear" w:color="auto" w:fill="FFFFFF"/>
        </w:rPr>
        <w:t xml:space="preserve">от 07.12.2018 N 256н, если иное не предусмотрено иными нормативными правовыми </w:t>
      </w:r>
      <w:r w:rsidR="00114E47" w:rsidRPr="00521A2B">
        <w:rPr>
          <w:rFonts w:ascii="Times New Roman" w:hAnsi="Times New Roman" w:cs="Times New Roman"/>
          <w:sz w:val="24"/>
          <w:szCs w:val="24"/>
          <w:shd w:val="clear" w:color="auto" w:fill="FFFFFF"/>
        </w:rPr>
        <w:t>актами, регулирующими</w:t>
      </w:r>
      <w:r w:rsidRPr="00521A2B">
        <w:rPr>
          <w:rFonts w:ascii="Times New Roman" w:hAnsi="Times New Roman" w:cs="Times New Roman"/>
          <w:sz w:val="24"/>
          <w:szCs w:val="24"/>
          <w:shd w:val="clear" w:color="auto" w:fill="FFFFFF"/>
        </w:rPr>
        <w:t xml:space="preserve"> ведение бухгалтерского учета и составление бухгалте</w:t>
      </w:r>
      <w:r>
        <w:rPr>
          <w:rFonts w:ascii="Times New Roman" w:hAnsi="Times New Roman" w:cs="Times New Roman"/>
          <w:sz w:val="24"/>
          <w:szCs w:val="24"/>
          <w:shd w:val="clear" w:color="auto" w:fill="FFFFFF"/>
        </w:rPr>
        <w:t>р</w:t>
      </w:r>
      <w:r w:rsidRPr="00521A2B">
        <w:rPr>
          <w:rFonts w:ascii="Times New Roman" w:hAnsi="Times New Roman" w:cs="Times New Roman"/>
          <w:sz w:val="24"/>
          <w:szCs w:val="24"/>
          <w:shd w:val="clear" w:color="auto" w:fill="FFFFFF"/>
        </w:rPr>
        <w:t>ской (финансовой) отчетности.</w:t>
      </w:r>
    </w:p>
    <w:p w14:paraId="3FB5FF5B" w14:textId="77777777" w:rsidR="00521A2B" w:rsidRDefault="00521A2B" w:rsidP="00521A2B">
      <w:pPr>
        <w:pStyle w:val="28"/>
        <w:spacing w:line="240" w:lineRule="auto"/>
        <w:ind w:left="0"/>
        <w:jc w:val="both"/>
        <w:rPr>
          <w:rFonts w:ascii="Times New Roman" w:hAnsi="Times New Roman" w:cs="Times New Roman"/>
          <w:sz w:val="24"/>
          <w:szCs w:val="24"/>
        </w:rPr>
      </w:pPr>
      <w:r w:rsidRPr="00521A2B">
        <w:rPr>
          <w:rFonts w:ascii="Times New Roman" w:hAnsi="Times New Roman" w:cs="Times New Roman"/>
          <w:b/>
          <w:sz w:val="24"/>
          <w:szCs w:val="24"/>
        </w:rPr>
        <w:t xml:space="preserve">     3.6.2.</w:t>
      </w:r>
      <w:r w:rsidRPr="00521A2B">
        <w:rPr>
          <w:rFonts w:ascii="Times New Roman" w:hAnsi="Times New Roman" w:cs="Times New Roman"/>
          <w:sz w:val="24"/>
          <w:szCs w:val="24"/>
        </w:rPr>
        <w:t xml:space="preserve"> Оценка материальных запасов, приобретенных за плату, осуществляется по фактической стоимости приобретения с учетом всех расходов, связанных с их приобретением.</w:t>
      </w:r>
      <w:r w:rsidR="00913AF4">
        <w:rPr>
          <w:rFonts w:ascii="Times New Roman" w:hAnsi="Times New Roman" w:cs="Times New Roman"/>
          <w:sz w:val="24"/>
          <w:szCs w:val="24"/>
        </w:rPr>
        <w:t xml:space="preserve"> </w:t>
      </w:r>
      <w:r w:rsidRPr="00521A2B">
        <w:rPr>
          <w:rFonts w:ascii="Times New Roman" w:hAnsi="Times New Roman" w:cs="Times New Roman"/>
          <w:sz w:val="24"/>
          <w:szCs w:val="24"/>
        </w:rPr>
        <w:t xml:space="preserve">При одновременном приобретении нескольких видов материальных запасов такие расходы распределяются пропорционально </w:t>
      </w:r>
      <w:r w:rsidRPr="00521A2B">
        <w:rPr>
          <w:rFonts w:ascii="Times New Roman" w:hAnsi="Times New Roman" w:cs="Times New Roman"/>
          <w:color w:val="000000"/>
          <w:sz w:val="24"/>
          <w:szCs w:val="24"/>
        </w:rPr>
        <w:t>стоимости приобретаемых материалов.</w:t>
      </w:r>
    </w:p>
    <w:p w14:paraId="44121D5A" w14:textId="77777777" w:rsidR="00521A2B" w:rsidRDefault="00521A2B" w:rsidP="00521A2B">
      <w:pPr>
        <w:pStyle w:val="28"/>
        <w:spacing w:line="240" w:lineRule="auto"/>
        <w:ind w:left="0"/>
        <w:jc w:val="both"/>
        <w:rPr>
          <w:rFonts w:ascii="Times New Roman" w:hAnsi="Times New Roman" w:cs="Times New Roman"/>
          <w:color w:val="000000"/>
          <w:sz w:val="24"/>
          <w:szCs w:val="24"/>
          <w:shd w:val="clear" w:color="auto" w:fill="FFFFFF"/>
        </w:rPr>
      </w:pPr>
      <w:r w:rsidRPr="00521A2B">
        <w:rPr>
          <w:rFonts w:ascii="Times New Roman" w:hAnsi="Times New Roman" w:cs="Times New Roman"/>
          <w:b/>
          <w:sz w:val="24"/>
          <w:szCs w:val="24"/>
        </w:rPr>
        <w:t xml:space="preserve">     3.</w:t>
      </w:r>
      <w:r w:rsidRPr="00521A2B">
        <w:rPr>
          <w:rFonts w:ascii="Times New Roman" w:hAnsi="Times New Roman" w:cs="Times New Roman"/>
          <w:b/>
          <w:color w:val="000000"/>
          <w:sz w:val="24"/>
          <w:szCs w:val="24"/>
        </w:rPr>
        <w:t>6.3.</w:t>
      </w:r>
      <w:r w:rsidRPr="00521A2B">
        <w:rPr>
          <w:rFonts w:ascii="Times New Roman" w:hAnsi="Times New Roman" w:cs="Times New Roman"/>
          <w:color w:val="000000"/>
          <w:sz w:val="24"/>
          <w:szCs w:val="24"/>
        </w:rPr>
        <w:t xml:space="preserve"> В случае получения полномочий</w:t>
      </w:r>
      <w:r w:rsidRPr="00521A2B">
        <w:rPr>
          <w:rFonts w:ascii="Times New Roman" w:hAnsi="Times New Roman" w:cs="Times New Roman"/>
          <w:color w:val="000000"/>
          <w:sz w:val="24"/>
          <w:szCs w:val="24"/>
          <w:shd w:val="clear" w:color="auto" w:fill="FFFFFF"/>
        </w:rPr>
        <w:t xml:space="preserve"> централизованной закупк</w:t>
      </w:r>
      <w:r w:rsidR="00E109B7">
        <w:rPr>
          <w:rFonts w:ascii="Times New Roman" w:hAnsi="Times New Roman" w:cs="Times New Roman"/>
          <w:color w:val="000000"/>
          <w:sz w:val="24"/>
          <w:szCs w:val="24"/>
          <w:shd w:val="clear" w:color="auto" w:fill="FFFFFF"/>
        </w:rPr>
        <w:t>и</w:t>
      </w:r>
      <w:r w:rsidRPr="00521A2B">
        <w:rPr>
          <w:rFonts w:ascii="Times New Roman" w:hAnsi="Times New Roman" w:cs="Times New Roman"/>
          <w:color w:val="000000"/>
          <w:sz w:val="24"/>
          <w:szCs w:val="24"/>
          <w:shd w:val="clear" w:color="auto" w:fill="FFFFFF"/>
        </w:rPr>
        <w:t xml:space="preserve"> запасов затраты по их заготовке и доставке до центральных складов (баз) и (или) грузополучателей, в том числе страхование доставки, не включаются в фактическую стоимость приобретаемых материальных запасов, а относятся в составе расходов на финансовый результат текущего финансового года.</w:t>
      </w:r>
    </w:p>
    <w:p w14:paraId="05FCD0A1" w14:textId="77777777" w:rsidR="00521A2B" w:rsidRPr="00521A2B" w:rsidRDefault="00521A2B" w:rsidP="00136A27">
      <w:pPr>
        <w:pStyle w:val="28"/>
        <w:spacing w:line="240" w:lineRule="auto"/>
        <w:ind w:left="0" w:firstLine="708"/>
        <w:jc w:val="both"/>
        <w:rPr>
          <w:rFonts w:ascii="Times New Roman" w:hAnsi="Times New Roman" w:cs="Times New Roman"/>
          <w:sz w:val="24"/>
          <w:szCs w:val="24"/>
        </w:rPr>
      </w:pPr>
      <w:r>
        <w:rPr>
          <w:rFonts w:ascii="Times New Roman" w:hAnsi="Times New Roman" w:cs="Times New Roman"/>
          <w:b/>
          <w:color w:val="000000"/>
          <w:sz w:val="24"/>
          <w:szCs w:val="24"/>
          <w:shd w:val="clear" w:color="auto" w:fill="FFFFFF"/>
        </w:rPr>
        <w:t xml:space="preserve">3.6.4. </w:t>
      </w:r>
      <w:r w:rsidRPr="00521A2B">
        <w:rPr>
          <w:rFonts w:ascii="Times New Roman" w:hAnsi="Times New Roman" w:cs="Times New Roman"/>
          <w:sz w:val="24"/>
          <w:szCs w:val="24"/>
        </w:rPr>
        <w:t>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14:paraId="4EDC562D" w14:textId="77777777" w:rsidR="00521A2B" w:rsidRPr="00521A2B" w:rsidRDefault="00521A2B" w:rsidP="00521A2B">
      <w:pPr>
        <w:pStyle w:val="HTML"/>
        <w:jc w:val="both"/>
        <w:rPr>
          <w:rFonts w:ascii="Times New Roman" w:hAnsi="Times New Roman" w:cs="Times New Roman"/>
          <w:sz w:val="24"/>
          <w:szCs w:val="24"/>
        </w:rPr>
      </w:pPr>
      <w:r w:rsidRPr="00521A2B">
        <w:rPr>
          <w:rFonts w:ascii="Times New Roman" w:hAnsi="Times New Roman" w:cs="Times New Roman"/>
          <w:sz w:val="24"/>
          <w:szCs w:val="24"/>
        </w:rPr>
        <w:lastRenderedPageBreak/>
        <w:tab/>
        <w:t>- их справедливой стоимости на дату принятия к бухгалтерскому учету, рассчитанной методом рыночных цен;</w:t>
      </w:r>
    </w:p>
    <w:p w14:paraId="75E2E432" w14:textId="77777777" w:rsidR="00521A2B" w:rsidRPr="00521A2B" w:rsidRDefault="00521A2B" w:rsidP="00521A2B">
      <w:pPr>
        <w:pStyle w:val="HTML"/>
        <w:jc w:val="both"/>
        <w:rPr>
          <w:rFonts w:ascii="Times New Roman" w:hAnsi="Times New Roman" w:cs="Times New Roman"/>
          <w:sz w:val="24"/>
          <w:szCs w:val="24"/>
        </w:rPr>
      </w:pPr>
      <w:r w:rsidRPr="00521A2B">
        <w:rPr>
          <w:rFonts w:ascii="Times New Roman" w:hAnsi="Times New Roman" w:cs="Times New Roman"/>
          <w:sz w:val="24"/>
          <w:szCs w:val="24"/>
        </w:rPr>
        <w:tab/>
        <w:t>- сумм, уплачиваемых учреждением за доставку материальных запасов, приведение их в состояние, пригодное для использования.</w:t>
      </w:r>
    </w:p>
    <w:p w14:paraId="1C5948EE" w14:textId="77777777" w:rsidR="00521A2B" w:rsidRPr="00521A2B" w:rsidRDefault="007F34AE" w:rsidP="00136A27">
      <w:pPr>
        <w:pStyle w:val="af3"/>
        <w:spacing w:after="0"/>
        <w:ind w:firstLine="708"/>
        <w:jc w:val="both"/>
        <w:rPr>
          <w:rFonts w:ascii="Times New Roman" w:hAnsi="Times New Roman" w:cs="Times New Roman"/>
        </w:rPr>
      </w:pPr>
      <w:r w:rsidRPr="007F34AE">
        <w:rPr>
          <w:rFonts w:ascii="Times New Roman" w:hAnsi="Times New Roman" w:cs="Times New Roman"/>
          <w:b/>
        </w:rPr>
        <w:t>3</w:t>
      </w:r>
      <w:r w:rsidR="00521A2B" w:rsidRPr="007F34AE">
        <w:rPr>
          <w:rFonts w:ascii="Times New Roman" w:hAnsi="Times New Roman" w:cs="Times New Roman"/>
          <w:b/>
        </w:rPr>
        <w:t>.</w:t>
      </w:r>
      <w:r w:rsidRPr="007F34AE">
        <w:rPr>
          <w:rFonts w:ascii="Times New Roman" w:hAnsi="Times New Roman" w:cs="Times New Roman"/>
          <w:b/>
        </w:rPr>
        <w:t>6.5</w:t>
      </w:r>
      <w:r w:rsidR="00521A2B" w:rsidRPr="007F34AE">
        <w:rPr>
          <w:rFonts w:ascii="Times New Roman" w:hAnsi="Times New Roman" w:cs="Times New Roman"/>
          <w:b/>
        </w:rPr>
        <w:t>.</w:t>
      </w:r>
      <w:r w:rsidR="00136A27">
        <w:rPr>
          <w:rFonts w:ascii="Times New Roman" w:hAnsi="Times New Roman" w:cs="Times New Roman"/>
          <w:b/>
        </w:rPr>
        <w:t xml:space="preserve"> </w:t>
      </w:r>
      <w:r>
        <w:rPr>
          <w:rFonts w:ascii="Times New Roman" w:hAnsi="Times New Roman" w:cs="Times New Roman"/>
        </w:rPr>
        <w:t xml:space="preserve">Списание </w:t>
      </w:r>
      <w:r w:rsidR="00521A2B" w:rsidRPr="00521A2B">
        <w:rPr>
          <w:rFonts w:ascii="Times New Roman" w:hAnsi="Times New Roman" w:cs="Times New Roman"/>
        </w:rPr>
        <w:t>материальных запасов на расходы (в производство, на содержание учреждения и т.п.) производится: по фактической стоимости каждой единицы.</w:t>
      </w:r>
    </w:p>
    <w:p w14:paraId="284F8231" w14:textId="77777777" w:rsidR="009E78F8" w:rsidRDefault="007F34AE" w:rsidP="009E78F8">
      <w:pPr>
        <w:spacing w:line="240" w:lineRule="auto"/>
        <w:ind w:firstLine="708"/>
        <w:jc w:val="both"/>
        <w:rPr>
          <w:rFonts w:ascii="Times New Roman" w:hAnsi="Times New Roman" w:cs="Times New Roman"/>
          <w:sz w:val="24"/>
          <w:szCs w:val="24"/>
        </w:rPr>
      </w:pPr>
      <w:r w:rsidRPr="007F34AE">
        <w:rPr>
          <w:rFonts w:ascii="Times New Roman" w:hAnsi="Times New Roman" w:cs="Times New Roman"/>
          <w:b/>
          <w:sz w:val="24"/>
          <w:szCs w:val="24"/>
        </w:rPr>
        <w:t>3</w:t>
      </w:r>
      <w:r w:rsidR="00521A2B" w:rsidRPr="007F34AE">
        <w:rPr>
          <w:rFonts w:ascii="Times New Roman" w:hAnsi="Times New Roman" w:cs="Times New Roman"/>
          <w:b/>
          <w:sz w:val="24"/>
          <w:szCs w:val="24"/>
        </w:rPr>
        <w:t>.</w:t>
      </w:r>
      <w:r w:rsidRPr="007F34AE">
        <w:rPr>
          <w:rFonts w:ascii="Times New Roman" w:hAnsi="Times New Roman" w:cs="Times New Roman"/>
          <w:b/>
          <w:sz w:val="24"/>
          <w:szCs w:val="24"/>
        </w:rPr>
        <w:t>6.6.</w:t>
      </w:r>
      <w:r w:rsidR="00521A2B" w:rsidRPr="00521A2B">
        <w:rPr>
          <w:rFonts w:ascii="Times New Roman" w:hAnsi="Times New Roman" w:cs="Times New Roman"/>
          <w:sz w:val="24"/>
          <w:szCs w:val="24"/>
        </w:rPr>
        <w:t xml:space="preserve"> Списание расходов по ГСМ осуществлять по фактическим расходам, но не выше норм, указанных в распоряжении Министерства транспорта Российской Федерации от 14.03.2008 г. № АМ-23-р «О введении в действие методических рекомендаций «Нормы расхода топлив и смазочных материалов на автомобильном транспорте».</w:t>
      </w:r>
      <w:r w:rsidR="000C664F">
        <w:rPr>
          <w:rFonts w:ascii="Times New Roman" w:hAnsi="Times New Roman" w:cs="Times New Roman"/>
          <w:sz w:val="24"/>
          <w:szCs w:val="24"/>
        </w:rPr>
        <w:t xml:space="preserve"> </w:t>
      </w:r>
      <w:r w:rsidR="00521A2B" w:rsidRPr="00521A2B">
        <w:rPr>
          <w:rFonts w:ascii="Times New Roman" w:hAnsi="Times New Roman" w:cs="Times New Roman"/>
          <w:sz w:val="24"/>
          <w:szCs w:val="24"/>
        </w:rPr>
        <w:t>Расход ГСМ подтверждается данными путевых листов (</w:t>
      </w:r>
      <w:r w:rsidR="00521A2B" w:rsidRPr="007F34AE">
        <w:rPr>
          <w:rFonts w:ascii="Times New Roman" w:hAnsi="Times New Roman" w:cs="Times New Roman"/>
          <w:b/>
          <w:sz w:val="24"/>
          <w:szCs w:val="24"/>
        </w:rPr>
        <w:t xml:space="preserve">Приложение № </w:t>
      </w:r>
      <w:r w:rsidRPr="007F34AE">
        <w:rPr>
          <w:rFonts w:ascii="Times New Roman" w:hAnsi="Times New Roman" w:cs="Times New Roman"/>
          <w:b/>
          <w:sz w:val="24"/>
          <w:szCs w:val="24"/>
        </w:rPr>
        <w:t>10</w:t>
      </w:r>
      <w:r w:rsidR="00521A2B" w:rsidRPr="00521A2B">
        <w:rPr>
          <w:rFonts w:ascii="Times New Roman" w:hAnsi="Times New Roman" w:cs="Times New Roman"/>
          <w:sz w:val="24"/>
          <w:szCs w:val="24"/>
        </w:rPr>
        <w:t>), представляемых</w:t>
      </w:r>
      <w:r w:rsidR="00521A2B" w:rsidRPr="00521A2B">
        <w:rPr>
          <w:rFonts w:ascii="Times New Roman" w:hAnsi="Times New Roman" w:cs="Times New Roman"/>
          <w:bCs/>
          <w:sz w:val="24"/>
          <w:szCs w:val="24"/>
        </w:rPr>
        <w:t xml:space="preserve"> в бухгалтерию</w:t>
      </w:r>
      <w:r w:rsidR="00521A2B" w:rsidRPr="00521A2B">
        <w:rPr>
          <w:rFonts w:ascii="Times New Roman" w:hAnsi="Times New Roman" w:cs="Times New Roman"/>
          <w:sz w:val="24"/>
          <w:szCs w:val="24"/>
        </w:rPr>
        <w:t xml:space="preserve"> еженедельно.</w:t>
      </w:r>
      <w:r w:rsidR="000C664F">
        <w:rPr>
          <w:rFonts w:ascii="Times New Roman" w:hAnsi="Times New Roman" w:cs="Times New Roman"/>
          <w:sz w:val="24"/>
          <w:szCs w:val="24"/>
        </w:rPr>
        <w:t xml:space="preserve"> </w:t>
      </w:r>
      <w:r w:rsidR="00521A2B" w:rsidRPr="00521A2B">
        <w:rPr>
          <w:rFonts w:ascii="Times New Roman" w:hAnsi="Times New Roman" w:cs="Times New Roman"/>
        </w:rPr>
        <w:t xml:space="preserve">Переход на летнюю и зимнюю норму расхода ГСМ утверждается </w:t>
      </w:r>
      <w:r w:rsidR="00521A2B" w:rsidRPr="009E78F8">
        <w:rPr>
          <w:rFonts w:ascii="Times New Roman" w:hAnsi="Times New Roman" w:cs="Times New Roman"/>
          <w:sz w:val="24"/>
          <w:szCs w:val="24"/>
        </w:rPr>
        <w:t>ежегодно отдельным приказом по учреждению.</w:t>
      </w:r>
    </w:p>
    <w:p w14:paraId="0D426054" w14:textId="446F2E19" w:rsidR="00913AF4" w:rsidRPr="00136A27" w:rsidRDefault="009E78F8" w:rsidP="00136A27">
      <w:pPr>
        <w:spacing w:line="240" w:lineRule="auto"/>
        <w:ind w:firstLine="708"/>
        <w:jc w:val="both"/>
        <w:rPr>
          <w:rFonts w:ascii="Times New Roman" w:hAnsi="Times New Roman" w:cs="Times New Roman"/>
          <w:color w:val="000000"/>
          <w:sz w:val="24"/>
          <w:szCs w:val="24"/>
        </w:rPr>
      </w:pPr>
      <w:r w:rsidRPr="009E78F8">
        <w:rPr>
          <w:rFonts w:ascii="Times New Roman" w:hAnsi="Times New Roman" w:cs="Times New Roman"/>
          <w:b/>
          <w:sz w:val="24"/>
          <w:szCs w:val="24"/>
        </w:rPr>
        <w:t>3.6</w:t>
      </w:r>
      <w:r w:rsidR="00521A2B" w:rsidRPr="009E78F8">
        <w:rPr>
          <w:rFonts w:ascii="Times New Roman" w:hAnsi="Times New Roman" w:cs="Times New Roman"/>
          <w:b/>
          <w:sz w:val="24"/>
          <w:szCs w:val="24"/>
        </w:rPr>
        <w:t>.7.</w:t>
      </w:r>
      <w:r w:rsidR="00085634">
        <w:rPr>
          <w:rFonts w:ascii="Times New Roman" w:hAnsi="Times New Roman" w:cs="Times New Roman"/>
          <w:b/>
          <w:sz w:val="24"/>
          <w:szCs w:val="24"/>
        </w:rPr>
        <w:t xml:space="preserve"> </w:t>
      </w:r>
      <w:r w:rsidR="00521A2B" w:rsidRPr="009E78F8">
        <w:rPr>
          <w:rFonts w:ascii="Times New Roman" w:hAnsi="Times New Roman" w:cs="Times New Roman"/>
          <w:color w:val="000000"/>
          <w:sz w:val="24"/>
          <w:szCs w:val="24"/>
        </w:rPr>
        <w:t>Товары, приобрет</w:t>
      </w:r>
      <w:r w:rsidR="00913AF4">
        <w:rPr>
          <w:rFonts w:ascii="Times New Roman" w:hAnsi="Times New Roman" w:cs="Times New Roman"/>
          <w:color w:val="000000"/>
          <w:sz w:val="24"/>
          <w:szCs w:val="24"/>
        </w:rPr>
        <w:t>енные для продажи</w:t>
      </w:r>
      <w:r w:rsidR="00136A27">
        <w:rPr>
          <w:rFonts w:ascii="Times New Roman" w:hAnsi="Times New Roman" w:cs="Times New Roman"/>
          <w:color w:val="000000"/>
          <w:sz w:val="24"/>
          <w:szCs w:val="24"/>
        </w:rPr>
        <w:t xml:space="preserve"> </w:t>
      </w:r>
      <w:r w:rsidR="00913AF4">
        <w:rPr>
          <w:rFonts w:ascii="Times New Roman" w:hAnsi="Times New Roman" w:cs="Times New Roman"/>
          <w:color w:val="000000"/>
          <w:sz w:val="24"/>
          <w:szCs w:val="24"/>
        </w:rPr>
        <w:t>переданные на</w:t>
      </w:r>
      <w:r w:rsidR="00521A2B" w:rsidRPr="009E78F8">
        <w:rPr>
          <w:rFonts w:ascii="Times New Roman" w:hAnsi="Times New Roman" w:cs="Times New Roman"/>
          <w:color w:val="000000"/>
          <w:sz w:val="24"/>
          <w:szCs w:val="24"/>
        </w:rPr>
        <w:t xml:space="preserve"> реализацию</w:t>
      </w:r>
      <w:r w:rsidR="00913AF4">
        <w:rPr>
          <w:rFonts w:ascii="Times New Roman" w:hAnsi="Times New Roman" w:cs="Times New Roman"/>
          <w:color w:val="000000"/>
          <w:sz w:val="24"/>
          <w:szCs w:val="24"/>
        </w:rPr>
        <w:t xml:space="preserve"> в ветеринарную аптеку</w:t>
      </w:r>
      <w:r w:rsidR="00521A2B" w:rsidRPr="009E78F8">
        <w:rPr>
          <w:rFonts w:ascii="Times New Roman" w:hAnsi="Times New Roman" w:cs="Times New Roman"/>
          <w:color w:val="000000"/>
          <w:sz w:val="24"/>
          <w:szCs w:val="24"/>
        </w:rPr>
        <w:t>, учитываются по их розничной цене с обособленным учетом торговой наценки (торговой скидки)</w:t>
      </w:r>
    </w:p>
    <w:p w14:paraId="467637C7" w14:textId="77777777" w:rsidR="000C1FC1" w:rsidRDefault="00136A27" w:rsidP="000C1FC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pPr>
      <w:r>
        <w:rPr>
          <w:b/>
        </w:rPr>
        <w:t xml:space="preserve">            </w:t>
      </w:r>
      <w:r w:rsidR="009E78F8" w:rsidRPr="009E78F8">
        <w:rPr>
          <w:b/>
        </w:rPr>
        <w:t>3.6</w:t>
      </w:r>
      <w:r w:rsidR="00521A2B" w:rsidRPr="009E78F8">
        <w:rPr>
          <w:b/>
        </w:rPr>
        <w:t>.8.</w:t>
      </w:r>
      <w:r w:rsidR="00521A2B" w:rsidRPr="00521A2B">
        <w:t xml:space="preserve"> Безвозмездно полученные объекты нефинансовых активов, а также неучтенные объекты, выявленные при проведении проверок и инвентаризаций, принимаются к учету по их текущей </w:t>
      </w:r>
      <w:r w:rsidR="00114E47" w:rsidRPr="00521A2B">
        <w:t>оценочной стоимости</w:t>
      </w:r>
      <w:r w:rsidR="00521A2B" w:rsidRPr="00521A2B">
        <w:t>, определенной на дату принятия к бухгалтерскому учету. Текущая оценочная стоимость определяется комиссией по поступлению и выбытию активов исходя из текущих рыночных цен на аналогичные материальные ценности. Данные о действующей цене должны б</w:t>
      </w:r>
      <w:r w:rsidR="009E78F8">
        <w:t xml:space="preserve">ыть подтверждены документально: </w:t>
      </w:r>
      <w:r w:rsidR="00521A2B" w:rsidRPr="00521A2B">
        <w:t>справками (другими подтверждающими документами) Росстата;</w:t>
      </w:r>
      <w:r>
        <w:t xml:space="preserve"> </w:t>
      </w:r>
      <w:r w:rsidR="00521A2B" w:rsidRPr="00521A2B">
        <w:t>прайс-листами заводов-изготовителей;</w:t>
      </w:r>
      <w:r>
        <w:t xml:space="preserve"> </w:t>
      </w:r>
      <w:r w:rsidR="00521A2B" w:rsidRPr="00521A2B">
        <w:t xml:space="preserve">справками (другими подтверждающими документами) </w:t>
      </w:r>
      <w:r w:rsidR="00114E47" w:rsidRPr="00521A2B">
        <w:t>оценщиков;</w:t>
      </w:r>
      <w:r w:rsidR="00114E47">
        <w:t xml:space="preserve"> информацией</w:t>
      </w:r>
      <w:r>
        <w:t>, размещенной в СМИ, и т.</w:t>
      </w:r>
      <w:r w:rsidR="00521A2B" w:rsidRPr="00521A2B">
        <w:t>д.</w:t>
      </w:r>
      <w:r>
        <w:t xml:space="preserve"> </w:t>
      </w:r>
      <w:r w:rsidR="00521A2B" w:rsidRPr="00521A2B">
        <w:t>В случаях невозможности документального подтверждения стоимость определяется экспертным путем.</w:t>
      </w:r>
    </w:p>
    <w:p w14:paraId="4046AF26" w14:textId="77777777" w:rsidR="009E78F8" w:rsidRDefault="000C1FC1" w:rsidP="000C1FC1">
      <w:pPr>
        <w:pStyle w:val="a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jc w:val="both"/>
      </w:pPr>
      <w:r w:rsidRPr="000C1FC1">
        <w:rPr>
          <w:b/>
        </w:rPr>
        <w:t xml:space="preserve">       3.6</w:t>
      </w:r>
      <w:r w:rsidR="00521A2B" w:rsidRPr="000C1FC1">
        <w:rPr>
          <w:b/>
        </w:rPr>
        <w:t>.</w:t>
      </w:r>
      <w:r w:rsidRPr="000C1FC1">
        <w:rPr>
          <w:b/>
        </w:rPr>
        <w:t>9.</w:t>
      </w:r>
      <w:r w:rsidR="00136A27">
        <w:rPr>
          <w:b/>
        </w:rPr>
        <w:t xml:space="preserve"> </w:t>
      </w:r>
      <w:r w:rsidR="009E78F8" w:rsidRPr="00564B69">
        <w:t>Для принятия к у</w:t>
      </w:r>
      <w:r w:rsidR="009E78F8">
        <w:t xml:space="preserve">чету вновь поступивших товарно-материальных ценностей, а </w:t>
      </w:r>
      <w:r w:rsidR="00114E47">
        <w:t>также</w:t>
      </w:r>
      <w:r w:rsidR="009E78F8">
        <w:t xml:space="preserve"> их выбытия утвердить </w:t>
      </w:r>
      <w:r w:rsidR="009E78F8" w:rsidRPr="00564B69">
        <w:t>состав постоянно действующей комиссии</w:t>
      </w:r>
      <w:r w:rsidR="009E78F8">
        <w:t>:</w:t>
      </w:r>
    </w:p>
    <w:p w14:paraId="72BA272F" w14:textId="77777777" w:rsidR="009E78F8" w:rsidRDefault="009E78F8" w:rsidP="005F4EEA">
      <w:pPr>
        <w:pStyle w:val="aa"/>
        <w:numPr>
          <w:ilvl w:val="0"/>
          <w:numId w:val="8"/>
        </w:numPr>
        <w:rPr>
          <w:rFonts w:ascii="Times New Roman" w:hAnsi="Times New Roman" w:cs="Times New Roman"/>
          <w:sz w:val="24"/>
          <w:szCs w:val="24"/>
        </w:rPr>
      </w:pPr>
      <w:r>
        <w:rPr>
          <w:rFonts w:ascii="Times New Roman" w:hAnsi="Times New Roman" w:cs="Times New Roman"/>
          <w:sz w:val="24"/>
          <w:szCs w:val="24"/>
        </w:rPr>
        <w:t>главный</w:t>
      </w:r>
      <w:r w:rsidRPr="002172E0">
        <w:rPr>
          <w:rFonts w:ascii="Times New Roman" w:hAnsi="Times New Roman" w:cs="Times New Roman"/>
          <w:sz w:val="24"/>
          <w:szCs w:val="24"/>
        </w:rPr>
        <w:t xml:space="preserve"> бухгалтер</w:t>
      </w:r>
      <w:r w:rsidR="00136A27">
        <w:rPr>
          <w:rFonts w:ascii="Times New Roman" w:hAnsi="Times New Roman" w:cs="Times New Roman"/>
          <w:sz w:val="24"/>
          <w:szCs w:val="24"/>
        </w:rPr>
        <w:t xml:space="preserve"> </w:t>
      </w:r>
      <w:r w:rsidR="00EF6879" w:rsidRPr="002172E0">
        <w:rPr>
          <w:rFonts w:ascii="Times New Roman" w:hAnsi="Times New Roman" w:cs="Times New Roman"/>
          <w:sz w:val="24"/>
          <w:szCs w:val="24"/>
        </w:rPr>
        <w:t>(председатель комиссии)</w:t>
      </w:r>
      <w:r w:rsidRPr="002172E0">
        <w:rPr>
          <w:rFonts w:ascii="Times New Roman" w:hAnsi="Times New Roman" w:cs="Times New Roman"/>
          <w:sz w:val="24"/>
          <w:szCs w:val="24"/>
        </w:rPr>
        <w:t>;</w:t>
      </w:r>
    </w:p>
    <w:p w14:paraId="6A7E22DE" w14:textId="77777777" w:rsidR="009E78F8" w:rsidRPr="002172E0" w:rsidRDefault="009E78F8" w:rsidP="005F4EEA">
      <w:pPr>
        <w:pStyle w:val="aa"/>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 xml:space="preserve">ведущий </w:t>
      </w:r>
      <w:r w:rsidR="00EF6879">
        <w:rPr>
          <w:rFonts w:ascii="Times New Roman" w:hAnsi="Times New Roman" w:cs="Times New Roman"/>
          <w:sz w:val="24"/>
          <w:szCs w:val="24"/>
        </w:rPr>
        <w:t>юрисконсульт</w:t>
      </w:r>
      <w:r>
        <w:rPr>
          <w:rFonts w:ascii="Times New Roman" w:hAnsi="Times New Roman" w:cs="Times New Roman"/>
          <w:sz w:val="24"/>
          <w:szCs w:val="24"/>
        </w:rPr>
        <w:t>;</w:t>
      </w:r>
    </w:p>
    <w:p w14:paraId="040C94F7" w14:textId="77777777" w:rsidR="009E78F8" w:rsidRPr="002172E0" w:rsidRDefault="009E78F8" w:rsidP="005F4EEA">
      <w:pPr>
        <w:pStyle w:val="aa"/>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ведущий бухгалтер</w:t>
      </w:r>
      <w:r w:rsidRPr="002172E0">
        <w:rPr>
          <w:rFonts w:ascii="Times New Roman" w:hAnsi="Times New Roman" w:cs="Times New Roman"/>
          <w:sz w:val="24"/>
          <w:szCs w:val="24"/>
        </w:rPr>
        <w:t>.</w:t>
      </w:r>
    </w:p>
    <w:p w14:paraId="71BB73EF" w14:textId="77777777" w:rsidR="009E78F8" w:rsidRDefault="009E78F8" w:rsidP="009E78F8">
      <w:pPr>
        <w:jc w:val="both"/>
        <w:rPr>
          <w:rFonts w:ascii="Times New Roman" w:hAnsi="Times New Roman" w:cs="Times New Roman"/>
          <w:sz w:val="24"/>
          <w:szCs w:val="24"/>
        </w:rPr>
      </w:pPr>
      <w:r>
        <w:rPr>
          <w:rFonts w:ascii="Times New Roman" w:hAnsi="Times New Roman" w:cs="Times New Roman"/>
          <w:sz w:val="24"/>
          <w:szCs w:val="24"/>
        </w:rPr>
        <w:t>Персональный состав комиссии утверждается отдельным приказом по учреждению.</w:t>
      </w:r>
    </w:p>
    <w:p w14:paraId="3F5B9E79" w14:textId="77777777" w:rsidR="00BA24FA" w:rsidRDefault="000C1FC1" w:rsidP="00BA24FA">
      <w:pPr>
        <w:autoSpaceDE w:val="0"/>
        <w:autoSpaceDN w:val="0"/>
        <w:adjustRightInd w:val="0"/>
        <w:spacing w:after="0" w:line="240" w:lineRule="auto"/>
        <w:ind w:firstLine="284"/>
        <w:jc w:val="both"/>
        <w:rPr>
          <w:rFonts w:ascii="Times New Roman" w:hAnsi="Times New Roman" w:cs="Times New Roman"/>
          <w:sz w:val="24"/>
          <w:szCs w:val="24"/>
        </w:rPr>
      </w:pPr>
      <w:r w:rsidRPr="000C1FC1">
        <w:rPr>
          <w:rFonts w:ascii="Times New Roman" w:hAnsi="Times New Roman" w:cs="Times New Roman"/>
          <w:b/>
          <w:color w:val="000000"/>
          <w:sz w:val="24"/>
          <w:szCs w:val="24"/>
        </w:rPr>
        <w:t xml:space="preserve">    3.6.10. </w:t>
      </w:r>
      <w:r w:rsidR="00BA24FA" w:rsidRPr="00BA24FA">
        <w:rPr>
          <w:rFonts w:ascii="Times New Roman" w:hAnsi="Times New Roman" w:cs="Times New Roman"/>
          <w:sz w:val="24"/>
          <w:szCs w:val="24"/>
          <w:shd w:val="clear" w:color="auto" w:fill="FFFFFF"/>
        </w:rPr>
        <w:t xml:space="preserve">Признание материального запаса в качестве актива </w:t>
      </w:r>
      <w:r w:rsidR="00114E47" w:rsidRPr="00BA24FA">
        <w:rPr>
          <w:rFonts w:ascii="Times New Roman" w:hAnsi="Times New Roman" w:cs="Times New Roman"/>
          <w:sz w:val="24"/>
          <w:szCs w:val="24"/>
          <w:shd w:val="clear" w:color="auto" w:fill="FFFFFF"/>
        </w:rPr>
        <w:t>прекращается по</w:t>
      </w:r>
      <w:r w:rsidR="00BA24FA" w:rsidRPr="00BA24FA">
        <w:rPr>
          <w:rFonts w:ascii="Times New Roman" w:hAnsi="Times New Roman" w:cs="Times New Roman"/>
          <w:sz w:val="24"/>
          <w:szCs w:val="24"/>
        </w:rPr>
        <w:t xml:space="preserve"> решению </w:t>
      </w:r>
      <w:r w:rsidR="00BA24FA" w:rsidRPr="00BA24FA">
        <w:rPr>
          <w:rFonts w:ascii="Times New Roman" w:hAnsi="Times New Roman" w:cs="Times New Roman"/>
          <w:sz w:val="24"/>
          <w:szCs w:val="24"/>
          <w:shd w:val="clear" w:color="auto" w:fill="FFFFFF"/>
        </w:rPr>
        <w:t>комиссии по поступлению и выбытию активов</w:t>
      </w:r>
      <w:r w:rsidR="000C664F">
        <w:rPr>
          <w:rFonts w:ascii="Times New Roman" w:hAnsi="Times New Roman" w:cs="Times New Roman"/>
          <w:sz w:val="24"/>
          <w:szCs w:val="24"/>
          <w:shd w:val="clear" w:color="auto" w:fill="FFFFFF"/>
        </w:rPr>
        <w:t xml:space="preserve"> </w:t>
      </w:r>
      <w:r w:rsidR="00BA24FA" w:rsidRPr="00BA24FA">
        <w:rPr>
          <w:rFonts w:ascii="Times New Roman" w:hAnsi="Times New Roman" w:cs="Times New Roman"/>
          <w:sz w:val="24"/>
          <w:szCs w:val="24"/>
        </w:rPr>
        <w:t>при прекращении использования объекта для целей, предусмотренных при признании материального запаса, и прекращения получения учреждением экономических выгод или полезного потенциала от дальнейшего использования учреждением материального запаса.</w:t>
      </w:r>
    </w:p>
    <w:p w14:paraId="38DB4B2B" w14:textId="77777777" w:rsidR="00BA24FA" w:rsidRPr="00BD0285" w:rsidRDefault="00BA24FA" w:rsidP="00BA24FA">
      <w:pPr>
        <w:autoSpaceDE w:val="0"/>
        <w:autoSpaceDN w:val="0"/>
        <w:adjustRightInd w:val="0"/>
        <w:spacing w:after="0" w:line="240" w:lineRule="auto"/>
        <w:ind w:firstLine="284"/>
        <w:jc w:val="both"/>
        <w:rPr>
          <w:rFonts w:ascii="Times New Roman" w:hAnsi="Times New Roman" w:cs="Times New Roman"/>
          <w:color w:val="FF0000"/>
          <w:sz w:val="24"/>
          <w:szCs w:val="24"/>
        </w:rPr>
      </w:pPr>
      <w:r w:rsidRPr="00BA24FA">
        <w:rPr>
          <w:rFonts w:ascii="Times New Roman" w:hAnsi="Times New Roman" w:cs="Times New Roman"/>
          <w:b/>
          <w:sz w:val="24"/>
          <w:szCs w:val="24"/>
        </w:rPr>
        <w:t xml:space="preserve">     3.6.11. </w:t>
      </w:r>
      <w:r w:rsidRPr="00BA24FA">
        <w:rPr>
          <w:rFonts w:ascii="Times New Roman" w:hAnsi="Times New Roman" w:cs="Times New Roman"/>
          <w:sz w:val="24"/>
          <w:szCs w:val="24"/>
        </w:rPr>
        <w:t xml:space="preserve">Передача материальных запасов подрядчику для изготовления (создания) объектов нефинансовых активов осуществляется по накладной на отпуск материалов (материальных ценностей) на сторону </w:t>
      </w:r>
      <w:r w:rsidRPr="00114E47">
        <w:rPr>
          <w:rFonts w:ascii="Times New Roman" w:hAnsi="Times New Roman" w:cs="Times New Roman"/>
          <w:sz w:val="24"/>
          <w:szCs w:val="24"/>
        </w:rPr>
        <w:t>(ф. 05</w:t>
      </w:r>
      <w:r w:rsidR="009C76E0">
        <w:rPr>
          <w:rFonts w:ascii="Times New Roman" w:hAnsi="Times New Roman" w:cs="Times New Roman"/>
          <w:sz w:val="24"/>
          <w:szCs w:val="24"/>
        </w:rPr>
        <w:t>10458</w:t>
      </w:r>
      <w:r w:rsidRPr="00114E47">
        <w:rPr>
          <w:rFonts w:ascii="Times New Roman" w:hAnsi="Times New Roman" w:cs="Times New Roman"/>
          <w:sz w:val="24"/>
          <w:szCs w:val="24"/>
        </w:rPr>
        <w:t>).</w:t>
      </w:r>
    </w:p>
    <w:p w14:paraId="4FDF87D6" w14:textId="77777777" w:rsidR="00BA24FA" w:rsidRDefault="00BA24FA" w:rsidP="00BA24FA">
      <w:pPr>
        <w:pStyle w:val="aa"/>
        <w:ind w:firstLine="284"/>
        <w:jc w:val="both"/>
        <w:rPr>
          <w:rFonts w:ascii="Times New Roman" w:hAnsi="Times New Roman" w:cs="Times New Roman"/>
          <w:sz w:val="24"/>
          <w:szCs w:val="24"/>
        </w:rPr>
      </w:pPr>
      <w:r w:rsidRPr="00BA24FA">
        <w:rPr>
          <w:rFonts w:ascii="Times New Roman" w:hAnsi="Times New Roman" w:cs="Times New Roman"/>
          <w:b/>
          <w:sz w:val="24"/>
          <w:szCs w:val="24"/>
        </w:rPr>
        <w:t xml:space="preserve">3.6.12. </w:t>
      </w:r>
      <w:r w:rsidRPr="00BA24FA">
        <w:rPr>
          <w:rFonts w:ascii="Times New Roman" w:hAnsi="Times New Roman" w:cs="Times New Roman"/>
          <w:sz w:val="24"/>
          <w:szCs w:val="24"/>
        </w:rPr>
        <w:t>Выдача в эксплуатацию на нужды учреждения канцелярских принадлежностей, лекарствен</w:t>
      </w:r>
      <w:r>
        <w:rPr>
          <w:rFonts w:ascii="Times New Roman" w:hAnsi="Times New Roman" w:cs="Times New Roman"/>
          <w:sz w:val="24"/>
          <w:szCs w:val="24"/>
        </w:rPr>
        <w:t xml:space="preserve">ных препаратов </w:t>
      </w:r>
      <w:r w:rsidRPr="00BA24FA">
        <w:rPr>
          <w:rFonts w:ascii="Times New Roman" w:hAnsi="Times New Roman" w:cs="Times New Roman"/>
          <w:sz w:val="24"/>
          <w:szCs w:val="24"/>
        </w:rPr>
        <w:t xml:space="preserve">и </w:t>
      </w:r>
      <w:r>
        <w:rPr>
          <w:rFonts w:ascii="Times New Roman" w:hAnsi="Times New Roman" w:cs="Times New Roman"/>
          <w:sz w:val="24"/>
          <w:szCs w:val="24"/>
        </w:rPr>
        <w:t xml:space="preserve">перевязочных средств, </w:t>
      </w:r>
      <w:r w:rsidRPr="00BA24FA">
        <w:rPr>
          <w:rFonts w:ascii="Times New Roman" w:hAnsi="Times New Roman" w:cs="Times New Roman"/>
          <w:sz w:val="24"/>
          <w:szCs w:val="24"/>
        </w:rPr>
        <w:t xml:space="preserve">хозяйственных материалов </w:t>
      </w:r>
      <w:r w:rsidR="008D2C3F">
        <w:rPr>
          <w:rFonts w:ascii="Times New Roman" w:hAnsi="Times New Roman" w:cs="Times New Roman"/>
          <w:sz w:val="24"/>
          <w:szCs w:val="24"/>
        </w:rPr>
        <w:t>может оформля</w:t>
      </w:r>
      <w:r w:rsidRPr="00BA24FA">
        <w:rPr>
          <w:rFonts w:ascii="Times New Roman" w:hAnsi="Times New Roman" w:cs="Times New Roman"/>
          <w:sz w:val="24"/>
          <w:szCs w:val="24"/>
        </w:rPr>
        <w:t>т</w:t>
      </w:r>
      <w:r w:rsidR="008D2C3F">
        <w:rPr>
          <w:rFonts w:ascii="Times New Roman" w:hAnsi="Times New Roman" w:cs="Times New Roman"/>
          <w:sz w:val="24"/>
          <w:szCs w:val="24"/>
        </w:rPr>
        <w:t>ь</w:t>
      </w:r>
      <w:r w:rsidRPr="00BA24FA">
        <w:rPr>
          <w:rFonts w:ascii="Times New Roman" w:hAnsi="Times New Roman" w:cs="Times New Roman"/>
          <w:sz w:val="24"/>
          <w:szCs w:val="24"/>
        </w:rPr>
        <w:t xml:space="preserve">ся Ведомостью выдачи материальных ценностей на нужды </w:t>
      </w:r>
      <w:r w:rsidRPr="00114E47">
        <w:rPr>
          <w:rFonts w:ascii="Times New Roman" w:hAnsi="Times New Roman" w:cs="Times New Roman"/>
          <w:sz w:val="24"/>
          <w:szCs w:val="24"/>
        </w:rPr>
        <w:t>учреждения (ф. 0504210).</w:t>
      </w:r>
      <w:r w:rsidRPr="00BA24FA">
        <w:rPr>
          <w:rFonts w:ascii="Times New Roman" w:hAnsi="Times New Roman" w:cs="Times New Roman"/>
          <w:sz w:val="24"/>
          <w:szCs w:val="24"/>
        </w:rPr>
        <w:t xml:space="preserve"> Эта ведомость является основанием дл</w:t>
      </w:r>
      <w:r w:rsidR="008D2C3F">
        <w:rPr>
          <w:rFonts w:ascii="Times New Roman" w:hAnsi="Times New Roman" w:cs="Times New Roman"/>
          <w:sz w:val="24"/>
          <w:szCs w:val="24"/>
        </w:rPr>
        <w:t xml:space="preserve">я списания материальных запасов. Либо актом о списании материальных запасов </w:t>
      </w:r>
      <w:r w:rsidR="008D2C3F" w:rsidRPr="00114E47">
        <w:rPr>
          <w:rFonts w:ascii="Times New Roman" w:hAnsi="Times New Roman" w:cs="Times New Roman"/>
          <w:sz w:val="24"/>
          <w:szCs w:val="24"/>
        </w:rPr>
        <w:t>(ф.05</w:t>
      </w:r>
      <w:r w:rsidR="008D2C3F">
        <w:rPr>
          <w:rFonts w:ascii="Times New Roman" w:hAnsi="Times New Roman" w:cs="Times New Roman"/>
          <w:sz w:val="24"/>
          <w:szCs w:val="24"/>
        </w:rPr>
        <w:t>10460</w:t>
      </w:r>
      <w:r w:rsidR="008D2C3F" w:rsidRPr="00114E47">
        <w:rPr>
          <w:rFonts w:ascii="Times New Roman" w:hAnsi="Times New Roman" w:cs="Times New Roman"/>
          <w:sz w:val="24"/>
          <w:szCs w:val="24"/>
        </w:rPr>
        <w:t>).</w:t>
      </w:r>
    </w:p>
    <w:p w14:paraId="4D6B0711" w14:textId="7848580F" w:rsidR="00BD0285" w:rsidRDefault="00BA24FA" w:rsidP="00BD0285">
      <w:pPr>
        <w:pStyle w:val="aa"/>
        <w:ind w:firstLine="284"/>
        <w:jc w:val="both"/>
        <w:rPr>
          <w:rFonts w:ascii="Times New Roman" w:hAnsi="Times New Roman" w:cs="Times New Roman"/>
          <w:color w:val="FF0000"/>
          <w:sz w:val="24"/>
          <w:szCs w:val="24"/>
        </w:rPr>
      </w:pPr>
      <w:r w:rsidRPr="00BA24FA">
        <w:rPr>
          <w:rFonts w:ascii="Times New Roman" w:hAnsi="Times New Roman" w:cs="Times New Roman"/>
          <w:b/>
          <w:sz w:val="24"/>
          <w:szCs w:val="24"/>
        </w:rPr>
        <w:t xml:space="preserve">     3.6.13.</w:t>
      </w:r>
      <w:r w:rsidR="00085634">
        <w:rPr>
          <w:rFonts w:ascii="Times New Roman" w:hAnsi="Times New Roman" w:cs="Times New Roman"/>
          <w:b/>
          <w:sz w:val="24"/>
          <w:szCs w:val="24"/>
        </w:rPr>
        <w:t xml:space="preserve"> </w:t>
      </w:r>
      <w:r>
        <w:rPr>
          <w:rFonts w:ascii="Times New Roman" w:hAnsi="Times New Roman" w:cs="Times New Roman"/>
          <w:sz w:val="24"/>
          <w:szCs w:val="24"/>
        </w:rPr>
        <w:t>Выдача запасных частей в эксплуатацию</w:t>
      </w:r>
      <w:r w:rsidR="00BD0285">
        <w:rPr>
          <w:rFonts w:ascii="Times New Roman" w:hAnsi="Times New Roman" w:cs="Times New Roman"/>
          <w:sz w:val="24"/>
          <w:szCs w:val="24"/>
        </w:rPr>
        <w:t xml:space="preserve"> оформляется Актом о списании материальных запасов </w:t>
      </w:r>
      <w:r w:rsidR="00BD0285" w:rsidRPr="00114E47">
        <w:rPr>
          <w:rFonts w:ascii="Times New Roman" w:hAnsi="Times New Roman" w:cs="Times New Roman"/>
          <w:sz w:val="24"/>
          <w:szCs w:val="24"/>
        </w:rPr>
        <w:t>(ф.05</w:t>
      </w:r>
      <w:r w:rsidR="009C76E0">
        <w:rPr>
          <w:rFonts w:ascii="Times New Roman" w:hAnsi="Times New Roman" w:cs="Times New Roman"/>
          <w:sz w:val="24"/>
          <w:szCs w:val="24"/>
        </w:rPr>
        <w:t>10460</w:t>
      </w:r>
      <w:r w:rsidR="00BD0285" w:rsidRPr="00114E47">
        <w:rPr>
          <w:rFonts w:ascii="Times New Roman" w:hAnsi="Times New Roman" w:cs="Times New Roman"/>
          <w:sz w:val="24"/>
          <w:szCs w:val="24"/>
        </w:rPr>
        <w:t>).</w:t>
      </w:r>
    </w:p>
    <w:p w14:paraId="1DFAE75A" w14:textId="77777777" w:rsidR="00BD0285" w:rsidRPr="00BD0285" w:rsidRDefault="00BD0285" w:rsidP="00BD0285">
      <w:pPr>
        <w:pStyle w:val="aa"/>
        <w:ind w:firstLine="284"/>
        <w:jc w:val="both"/>
        <w:rPr>
          <w:rFonts w:ascii="Times New Roman" w:hAnsi="Times New Roman" w:cs="Times New Roman"/>
          <w:sz w:val="24"/>
          <w:szCs w:val="24"/>
        </w:rPr>
      </w:pPr>
      <w:r>
        <w:rPr>
          <w:rFonts w:ascii="Times New Roman" w:hAnsi="Times New Roman" w:cs="Times New Roman"/>
          <w:sz w:val="24"/>
          <w:szCs w:val="24"/>
        </w:rPr>
        <w:t xml:space="preserve">При выдаче (установке) автомобильных шин, колесных дисков, автомобильных аккумуляторов </w:t>
      </w:r>
      <w:r w:rsidRPr="00BD0285">
        <w:rPr>
          <w:rFonts w:ascii="Times New Roman" w:hAnsi="Times New Roman" w:cs="Times New Roman"/>
          <w:sz w:val="24"/>
          <w:szCs w:val="24"/>
        </w:rPr>
        <w:t>посл</w:t>
      </w:r>
      <w:r w:rsidR="008D2C3F">
        <w:rPr>
          <w:rFonts w:ascii="Times New Roman" w:hAnsi="Times New Roman" w:cs="Times New Roman"/>
          <w:sz w:val="24"/>
          <w:szCs w:val="24"/>
        </w:rPr>
        <w:t>е списания со счета КБК Х.105.3Х</w:t>
      </w:r>
      <w:r w:rsidRPr="00BD0285">
        <w:rPr>
          <w:rFonts w:ascii="Times New Roman" w:hAnsi="Times New Roman" w:cs="Times New Roman"/>
          <w:sz w:val="24"/>
          <w:szCs w:val="24"/>
        </w:rPr>
        <w:t>.000 «Прочие материальные запасы – иное движимое имущество учреждения»</w:t>
      </w:r>
      <w:r>
        <w:rPr>
          <w:rFonts w:ascii="Times New Roman" w:hAnsi="Times New Roman" w:cs="Times New Roman"/>
          <w:sz w:val="24"/>
          <w:szCs w:val="24"/>
        </w:rPr>
        <w:t xml:space="preserve"> отражается поступление на счет </w:t>
      </w:r>
      <w:r w:rsidRPr="00BD0285">
        <w:rPr>
          <w:rFonts w:ascii="Times New Roman" w:hAnsi="Times New Roman" w:cs="Times New Roman"/>
          <w:sz w:val="24"/>
          <w:szCs w:val="24"/>
        </w:rPr>
        <w:t>09 «Запасные части к транспортным средствам, выданные взамен изношенных»</w:t>
      </w:r>
      <w:r>
        <w:rPr>
          <w:rFonts w:ascii="Times New Roman" w:hAnsi="Times New Roman" w:cs="Times New Roman"/>
          <w:sz w:val="24"/>
          <w:szCs w:val="24"/>
        </w:rPr>
        <w:t xml:space="preserve"> по фактической стоимости.</w:t>
      </w:r>
    </w:p>
    <w:p w14:paraId="3D8A28CF" w14:textId="77777777" w:rsidR="00BA24FA" w:rsidRPr="00BD0285" w:rsidRDefault="00BA24FA" w:rsidP="00BA24FA">
      <w:pPr>
        <w:pStyle w:val="aa"/>
        <w:ind w:firstLine="284"/>
        <w:jc w:val="both"/>
        <w:rPr>
          <w:rFonts w:ascii="Times New Roman" w:hAnsi="Times New Roman" w:cs="Times New Roman"/>
          <w:sz w:val="24"/>
          <w:szCs w:val="24"/>
        </w:rPr>
      </w:pPr>
    </w:p>
    <w:p w14:paraId="784C611E" w14:textId="77777777" w:rsidR="00BA24FA" w:rsidRPr="00BA24FA" w:rsidRDefault="00BA24FA" w:rsidP="00BA24FA">
      <w:pPr>
        <w:pStyle w:val="aa"/>
        <w:ind w:firstLine="284"/>
        <w:jc w:val="both"/>
        <w:rPr>
          <w:rFonts w:ascii="Times New Roman" w:hAnsi="Times New Roman" w:cs="Times New Roman"/>
          <w:sz w:val="24"/>
          <w:szCs w:val="24"/>
        </w:rPr>
      </w:pPr>
      <w:r w:rsidRPr="00BA24FA">
        <w:rPr>
          <w:rFonts w:ascii="Times New Roman" w:hAnsi="Times New Roman" w:cs="Times New Roman"/>
          <w:b/>
          <w:sz w:val="24"/>
          <w:szCs w:val="24"/>
        </w:rPr>
        <w:t>3.6.</w:t>
      </w:r>
      <w:r>
        <w:rPr>
          <w:rFonts w:ascii="Times New Roman" w:hAnsi="Times New Roman" w:cs="Times New Roman"/>
          <w:b/>
          <w:sz w:val="24"/>
          <w:szCs w:val="24"/>
        </w:rPr>
        <w:t>14</w:t>
      </w:r>
      <w:r w:rsidRPr="00BA24FA">
        <w:rPr>
          <w:rFonts w:ascii="Times New Roman" w:hAnsi="Times New Roman" w:cs="Times New Roman"/>
          <w:b/>
          <w:sz w:val="24"/>
          <w:szCs w:val="24"/>
        </w:rPr>
        <w:t xml:space="preserve">. </w:t>
      </w:r>
      <w:r w:rsidRPr="00BA24FA">
        <w:rPr>
          <w:rFonts w:ascii="Times New Roman" w:hAnsi="Times New Roman" w:cs="Times New Roman"/>
          <w:sz w:val="24"/>
          <w:szCs w:val="24"/>
        </w:rPr>
        <w:t>Мягкий и хозяйственный инвентарь, посуда списываются по Акту о списании мягкого и хозяйственного инвентаря (ф. 0504143).</w:t>
      </w:r>
    </w:p>
    <w:p w14:paraId="2536A686" w14:textId="77777777" w:rsidR="00BA24FA" w:rsidRDefault="00BA24FA" w:rsidP="00BA24FA">
      <w:pPr>
        <w:pStyle w:val="aa"/>
        <w:ind w:firstLine="284"/>
        <w:jc w:val="both"/>
        <w:rPr>
          <w:rFonts w:ascii="Times New Roman" w:hAnsi="Times New Roman" w:cs="Times New Roman"/>
          <w:sz w:val="24"/>
          <w:szCs w:val="24"/>
        </w:rPr>
      </w:pPr>
      <w:r w:rsidRPr="00BA24FA">
        <w:rPr>
          <w:rFonts w:ascii="Times New Roman" w:hAnsi="Times New Roman" w:cs="Times New Roman"/>
          <w:sz w:val="24"/>
          <w:szCs w:val="24"/>
        </w:rPr>
        <w:t>В остальных случаях материальные запасы списываются по акту о списании материальных запасов (ф. 0504230</w:t>
      </w:r>
      <w:r w:rsidR="009C76E0">
        <w:rPr>
          <w:rFonts w:ascii="Times New Roman" w:hAnsi="Times New Roman" w:cs="Times New Roman"/>
          <w:sz w:val="24"/>
          <w:szCs w:val="24"/>
        </w:rPr>
        <w:t>, ф. 0510460</w:t>
      </w:r>
      <w:r w:rsidRPr="00BA24FA">
        <w:rPr>
          <w:rFonts w:ascii="Times New Roman" w:hAnsi="Times New Roman" w:cs="Times New Roman"/>
          <w:sz w:val="24"/>
          <w:szCs w:val="24"/>
        </w:rPr>
        <w:t>).</w:t>
      </w:r>
    </w:p>
    <w:p w14:paraId="3C9F2870" w14:textId="77777777" w:rsidR="00BD0285" w:rsidRDefault="00BD0285" w:rsidP="00BA24FA">
      <w:pPr>
        <w:pStyle w:val="aa"/>
        <w:ind w:firstLine="284"/>
        <w:jc w:val="both"/>
        <w:rPr>
          <w:rFonts w:ascii="Times New Roman" w:hAnsi="Times New Roman" w:cs="Times New Roman"/>
          <w:sz w:val="24"/>
          <w:szCs w:val="24"/>
        </w:rPr>
      </w:pPr>
      <w:r w:rsidRPr="00BD0285">
        <w:rPr>
          <w:rFonts w:ascii="Times New Roman" w:hAnsi="Times New Roman" w:cs="Times New Roman"/>
          <w:b/>
          <w:sz w:val="24"/>
          <w:szCs w:val="24"/>
        </w:rPr>
        <w:t xml:space="preserve">     3.6.15. </w:t>
      </w:r>
      <w:r>
        <w:rPr>
          <w:rFonts w:ascii="Times New Roman" w:hAnsi="Times New Roman" w:cs="Times New Roman"/>
          <w:sz w:val="24"/>
          <w:szCs w:val="24"/>
        </w:rPr>
        <w:t>Внутренние перемещения материальных запасов меж</w:t>
      </w:r>
      <w:r w:rsidR="00D01BA6">
        <w:rPr>
          <w:rFonts w:ascii="Times New Roman" w:hAnsi="Times New Roman" w:cs="Times New Roman"/>
          <w:sz w:val="24"/>
          <w:szCs w:val="24"/>
        </w:rPr>
        <w:t xml:space="preserve">ду структурными подразделениями и </w:t>
      </w:r>
      <w:r w:rsidR="00D01BA6" w:rsidRPr="00114E47">
        <w:rPr>
          <w:rFonts w:ascii="Times New Roman" w:hAnsi="Times New Roman" w:cs="Times New Roman"/>
          <w:sz w:val="24"/>
          <w:szCs w:val="24"/>
        </w:rPr>
        <w:t>(или)</w:t>
      </w:r>
      <w:r w:rsidRPr="00114E47">
        <w:rPr>
          <w:rFonts w:ascii="Times New Roman" w:hAnsi="Times New Roman" w:cs="Times New Roman"/>
          <w:sz w:val="24"/>
          <w:szCs w:val="24"/>
        </w:rPr>
        <w:t xml:space="preserve"> материально - ответственными лицами </w:t>
      </w:r>
      <w:r w:rsidR="00D01BA6" w:rsidRPr="00114E47">
        <w:rPr>
          <w:rFonts w:ascii="Times New Roman" w:hAnsi="Times New Roman" w:cs="Times New Roman"/>
          <w:sz w:val="24"/>
          <w:szCs w:val="24"/>
        </w:rPr>
        <w:t>оформляются требованием-накладной (ф. 0504204</w:t>
      </w:r>
      <w:r w:rsidR="009C76E0">
        <w:rPr>
          <w:rFonts w:ascii="Times New Roman" w:hAnsi="Times New Roman" w:cs="Times New Roman"/>
          <w:sz w:val="24"/>
          <w:szCs w:val="24"/>
        </w:rPr>
        <w:t>, ф. 0510451</w:t>
      </w:r>
      <w:r w:rsidR="00D01BA6" w:rsidRPr="00114E47">
        <w:rPr>
          <w:rFonts w:ascii="Times New Roman" w:hAnsi="Times New Roman" w:cs="Times New Roman"/>
          <w:sz w:val="24"/>
          <w:szCs w:val="24"/>
        </w:rPr>
        <w:t>).</w:t>
      </w:r>
    </w:p>
    <w:p w14:paraId="40DF2EA6" w14:textId="7D831CA5" w:rsidR="00D01BA6" w:rsidRDefault="00D01BA6" w:rsidP="00BA24FA">
      <w:pPr>
        <w:pStyle w:val="aa"/>
        <w:ind w:firstLine="284"/>
        <w:jc w:val="both"/>
        <w:rPr>
          <w:rFonts w:ascii="Times New Roman" w:hAnsi="Times New Roman" w:cs="Times New Roman"/>
          <w:sz w:val="24"/>
          <w:szCs w:val="24"/>
        </w:rPr>
      </w:pPr>
      <w:r w:rsidRPr="00FA36D7">
        <w:rPr>
          <w:rFonts w:ascii="Times New Roman" w:hAnsi="Times New Roman" w:cs="Times New Roman"/>
          <w:b/>
          <w:sz w:val="24"/>
          <w:szCs w:val="24"/>
        </w:rPr>
        <w:t>3.6.16.</w:t>
      </w:r>
      <w:r>
        <w:rPr>
          <w:rFonts w:ascii="Times New Roman" w:hAnsi="Times New Roman" w:cs="Times New Roman"/>
          <w:sz w:val="24"/>
          <w:szCs w:val="24"/>
        </w:rPr>
        <w:t xml:space="preserve"> Биопрепараты, диагностикумы и </w:t>
      </w:r>
      <w:r w:rsidR="0008073E">
        <w:rPr>
          <w:rFonts w:ascii="Times New Roman" w:hAnsi="Times New Roman" w:cs="Times New Roman"/>
          <w:sz w:val="24"/>
          <w:szCs w:val="24"/>
        </w:rPr>
        <w:t>дезинфекционные средства,</w:t>
      </w:r>
      <w:r>
        <w:rPr>
          <w:rFonts w:ascii="Times New Roman" w:hAnsi="Times New Roman" w:cs="Times New Roman"/>
          <w:sz w:val="24"/>
          <w:szCs w:val="24"/>
        </w:rPr>
        <w:t xml:space="preserve"> поступившие за счет средств </w:t>
      </w:r>
      <w:r w:rsidR="0008073E">
        <w:rPr>
          <w:rFonts w:ascii="Times New Roman" w:hAnsi="Times New Roman" w:cs="Times New Roman"/>
          <w:sz w:val="24"/>
          <w:szCs w:val="24"/>
        </w:rPr>
        <w:t>федерального и областного бюджетов,</w:t>
      </w:r>
      <w:r w:rsidR="00817ECB">
        <w:rPr>
          <w:rFonts w:ascii="Times New Roman" w:hAnsi="Times New Roman" w:cs="Times New Roman"/>
          <w:sz w:val="24"/>
          <w:szCs w:val="24"/>
        </w:rPr>
        <w:t xml:space="preserve"> учитываются на счете 4</w:t>
      </w:r>
      <w:r w:rsidR="000167F6">
        <w:rPr>
          <w:rFonts w:ascii="Times New Roman" w:hAnsi="Times New Roman" w:cs="Times New Roman"/>
          <w:sz w:val="24"/>
          <w:szCs w:val="24"/>
        </w:rPr>
        <w:t> </w:t>
      </w:r>
      <w:r w:rsidR="00817ECB">
        <w:rPr>
          <w:rFonts w:ascii="Times New Roman" w:hAnsi="Times New Roman" w:cs="Times New Roman"/>
          <w:sz w:val="24"/>
          <w:szCs w:val="24"/>
        </w:rPr>
        <w:t>105</w:t>
      </w:r>
      <w:r w:rsidR="000167F6">
        <w:rPr>
          <w:rFonts w:ascii="Times New Roman" w:hAnsi="Times New Roman" w:cs="Times New Roman"/>
          <w:sz w:val="24"/>
          <w:szCs w:val="24"/>
        </w:rPr>
        <w:t xml:space="preserve"> 31 </w:t>
      </w:r>
      <w:r w:rsidR="00817ECB">
        <w:rPr>
          <w:rFonts w:ascii="Times New Roman" w:hAnsi="Times New Roman" w:cs="Times New Roman"/>
          <w:sz w:val="24"/>
          <w:szCs w:val="24"/>
        </w:rPr>
        <w:t>34</w:t>
      </w:r>
      <w:r w:rsidR="000167F6">
        <w:rPr>
          <w:rFonts w:ascii="Times New Roman" w:hAnsi="Times New Roman" w:cs="Times New Roman"/>
          <w:sz w:val="24"/>
          <w:szCs w:val="24"/>
        </w:rPr>
        <w:t>0</w:t>
      </w:r>
      <w:r>
        <w:rPr>
          <w:rFonts w:ascii="Times New Roman" w:hAnsi="Times New Roman" w:cs="Times New Roman"/>
          <w:sz w:val="24"/>
          <w:szCs w:val="24"/>
        </w:rPr>
        <w:t xml:space="preserve"> «</w:t>
      </w:r>
      <w:r w:rsidR="00817ECB">
        <w:rPr>
          <w:rFonts w:ascii="Times New Roman" w:hAnsi="Times New Roman" w:cs="Times New Roman"/>
          <w:sz w:val="24"/>
          <w:szCs w:val="24"/>
        </w:rPr>
        <w:t>Материальные запасы</w:t>
      </w:r>
      <w:r>
        <w:rPr>
          <w:rFonts w:ascii="Times New Roman" w:hAnsi="Times New Roman" w:cs="Times New Roman"/>
          <w:sz w:val="24"/>
          <w:szCs w:val="24"/>
        </w:rPr>
        <w:t>». Их поступление оформляется Приходным ордером на приемку материальных ценностей (нефинансовых активов</w:t>
      </w:r>
      <w:r w:rsidRPr="0008073E">
        <w:rPr>
          <w:rFonts w:ascii="Times New Roman" w:hAnsi="Times New Roman" w:cs="Times New Roman"/>
          <w:sz w:val="24"/>
          <w:szCs w:val="24"/>
        </w:rPr>
        <w:t>) (ф.0504207),</w:t>
      </w:r>
      <w:r>
        <w:rPr>
          <w:rFonts w:ascii="Times New Roman" w:hAnsi="Times New Roman" w:cs="Times New Roman"/>
          <w:sz w:val="24"/>
          <w:szCs w:val="24"/>
        </w:rPr>
        <w:t xml:space="preserve"> списание – Актом о списании материальных запасов </w:t>
      </w:r>
      <w:r w:rsidRPr="0008073E">
        <w:rPr>
          <w:rFonts w:ascii="Times New Roman" w:hAnsi="Times New Roman" w:cs="Times New Roman"/>
          <w:sz w:val="24"/>
          <w:szCs w:val="24"/>
        </w:rPr>
        <w:t>(ф.0504230</w:t>
      </w:r>
      <w:r w:rsidR="00FA14D8">
        <w:rPr>
          <w:rFonts w:ascii="Times New Roman" w:hAnsi="Times New Roman" w:cs="Times New Roman"/>
          <w:sz w:val="24"/>
          <w:szCs w:val="24"/>
        </w:rPr>
        <w:t>, ф.0510460</w:t>
      </w:r>
      <w:r w:rsidRPr="0008073E">
        <w:rPr>
          <w:rFonts w:ascii="Times New Roman" w:hAnsi="Times New Roman" w:cs="Times New Roman"/>
          <w:sz w:val="24"/>
          <w:szCs w:val="24"/>
        </w:rPr>
        <w:t xml:space="preserve">). </w:t>
      </w:r>
      <w:r w:rsidR="008D2C3F">
        <w:rPr>
          <w:rFonts w:ascii="Times New Roman" w:hAnsi="Times New Roman" w:cs="Times New Roman"/>
          <w:sz w:val="24"/>
          <w:szCs w:val="24"/>
        </w:rPr>
        <w:t xml:space="preserve">Акт о списании биопрепаратов </w:t>
      </w:r>
      <w:r w:rsidR="00122DD9">
        <w:rPr>
          <w:rFonts w:ascii="Times New Roman" w:hAnsi="Times New Roman" w:cs="Times New Roman"/>
          <w:sz w:val="24"/>
          <w:szCs w:val="24"/>
        </w:rPr>
        <w:t>оформляется</w:t>
      </w:r>
      <w:r w:rsidR="008D2C3F">
        <w:rPr>
          <w:rFonts w:ascii="Times New Roman" w:hAnsi="Times New Roman" w:cs="Times New Roman"/>
          <w:sz w:val="24"/>
          <w:szCs w:val="24"/>
        </w:rPr>
        <w:t xml:space="preserve"> </w:t>
      </w:r>
      <w:r w:rsidR="00085634">
        <w:rPr>
          <w:rFonts w:ascii="Times New Roman" w:hAnsi="Times New Roman" w:cs="Times New Roman"/>
          <w:sz w:val="24"/>
          <w:szCs w:val="24"/>
        </w:rPr>
        <w:t>на основании фактического расхода,</w:t>
      </w:r>
      <w:r w:rsidR="00122DD9">
        <w:rPr>
          <w:rFonts w:ascii="Times New Roman" w:hAnsi="Times New Roman" w:cs="Times New Roman"/>
          <w:sz w:val="24"/>
          <w:szCs w:val="24"/>
        </w:rPr>
        <w:t xml:space="preserve"> указанного в Актах вакцинации (дезинфекции). Акты вакцинации, (дезинфекции</w:t>
      </w:r>
      <w:r w:rsidR="00E73FA6">
        <w:rPr>
          <w:rFonts w:ascii="Times New Roman" w:hAnsi="Times New Roman" w:cs="Times New Roman"/>
          <w:sz w:val="24"/>
          <w:szCs w:val="24"/>
        </w:rPr>
        <w:t>)</w:t>
      </w:r>
      <w:r w:rsidR="00122DD9">
        <w:rPr>
          <w:rFonts w:ascii="Times New Roman" w:hAnsi="Times New Roman" w:cs="Times New Roman"/>
          <w:sz w:val="24"/>
          <w:szCs w:val="24"/>
        </w:rPr>
        <w:t xml:space="preserve"> предоставляются за целый месяц, не позднее 2 рабочих дней по его завершению. </w:t>
      </w:r>
      <w:r w:rsidR="000E2B15" w:rsidRPr="0008073E">
        <w:rPr>
          <w:rFonts w:ascii="Times New Roman" w:hAnsi="Times New Roman" w:cs="Times New Roman"/>
          <w:sz w:val="24"/>
          <w:szCs w:val="24"/>
        </w:rPr>
        <w:t>Передача биопрепаратов, диагностикумов и дезинфицирующих средств поступивших за счет средств федерального и областного бюджетов другим государственным учреждениям оформляется Накладной на отпуск материалов (материальных ценностей) на сторону (ф.05</w:t>
      </w:r>
      <w:r w:rsidR="00FA14D8">
        <w:rPr>
          <w:rFonts w:ascii="Times New Roman" w:hAnsi="Times New Roman" w:cs="Times New Roman"/>
          <w:sz w:val="24"/>
          <w:szCs w:val="24"/>
        </w:rPr>
        <w:t>10458</w:t>
      </w:r>
      <w:r w:rsidR="000E2B15" w:rsidRPr="0008073E">
        <w:rPr>
          <w:rFonts w:ascii="Times New Roman" w:hAnsi="Times New Roman" w:cs="Times New Roman"/>
          <w:sz w:val="24"/>
          <w:szCs w:val="24"/>
        </w:rPr>
        <w:t>).</w:t>
      </w:r>
    </w:p>
    <w:p w14:paraId="4D0D679A" w14:textId="77777777" w:rsidR="00D27E95" w:rsidRDefault="00D27E95" w:rsidP="00BA24FA">
      <w:pPr>
        <w:pStyle w:val="aa"/>
        <w:ind w:firstLine="284"/>
        <w:jc w:val="both"/>
        <w:rPr>
          <w:rFonts w:ascii="Times New Roman" w:hAnsi="Times New Roman" w:cs="Times New Roman"/>
          <w:sz w:val="24"/>
          <w:szCs w:val="24"/>
        </w:rPr>
      </w:pPr>
    </w:p>
    <w:p w14:paraId="164C5BDC" w14:textId="77777777" w:rsidR="00D27E95" w:rsidRDefault="00D27E95" w:rsidP="00D27E95">
      <w:pPr>
        <w:pStyle w:val="aa"/>
        <w:ind w:firstLine="567"/>
        <w:jc w:val="center"/>
        <w:rPr>
          <w:rFonts w:ascii="Times New Roman" w:eastAsia="Times New Roman" w:hAnsi="Times New Roman" w:cs="Times New Roman"/>
          <w:b/>
          <w:bCs/>
          <w:sz w:val="24"/>
          <w:szCs w:val="24"/>
        </w:rPr>
      </w:pPr>
      <w:bookmarkStart w:id="13" w:name="_Toc406518777"/>
      <w:r w:rsidRPr="00D27E95">
        <w:rPr>
          <w:rFonts w:ascii="Times New Roman" w:hAnsi="Times New Roman" w:cs="Times New Roman"/>
          <w:b/>
          <w:sz w:val="24"/>
          <w:szCs w:val="24"/>
        </w:rPr>
        <w:t>3.</w:t>
      </w:r>
      <w:bookmarkEnd w:id="13"/>
      <w:r w:rsidRPr="00D27E95">
        <w:rPr>
          <w:rFonts w:ascii="Times New Roman" w:hAnsi="Times New Roman" w:cs="Times New Roman"/>
          <w:b/>
          <w:sz w:val="24"/>
          <w:szCs w:val="24"/>
        </w:rPr>
        <w:t>7</w:t>
      </w:r>
      <w:r w:rsidRPr="00D27E95">
        <w:rPr>
          <w:rFonts w:ascii="Times New Roman" w:eastAsia="Times New Roman" w:hAnsi="Times New Roman" w:cs="Times New Roman"/>
          <w:b/>
          <w:bCs/>
          <w:sz w:val="24"/>
          <w:szCs w:val="24"/>
        </w:rPr>
        <w:t>.  Затраты на изготовление готовой продукции, выполнение работ, оказание услуг</w:t>
      </w:r>
    </w:p>
    <w:p w14:paraId="0A6CC365" w14:textId="77777777" w:rsidR="00FA36D7" w:rsidRDefault="00FA36D7" w:rsidP="00FA36D7">
      <w:pPr>
        <w:ind w:firstLine="567"/>
        <w:jc w:val="both"/>
        <w:rPr>
          <w:rFonts w:ascii="Times New Roman" w:hAnsi="Times New Roman" w:cs="Times New Roman"/>
          <w:sz w:val="24"/>
          <w:szCs w:val="24"/>
        </w:rPr>
      </w:pPr>
      <w:r w:rsidRPr="00FA36D7">
        <w:rPr>
          <w:rFonts w:ascii="Times New Roman" w:hAnsi="Times New Roman" w:cs="Times New Roman"/>
          <w:b/>
          <w:sz w:val="24"/>
          <w:szCs w:val="24"/>
        </w:rPr>
        <w:t>3.7.1.</w:t>
      </w:r>
      <w:r w:rsidRPr="00FA36D7">
        <w:rPr>
          <w:rFonts w:ascii="Times New Roman" w:hAnsi="Times New Roman" w:cs="Times New Roman"/>
          <w:sz w:val="24"/>
          <w:szCs w:val="24"/>
        </w:rPr>
        <w:t xml:space="preserve"> Для учета операций по формированию себестоимости готовой продукции, выполняемых работ, оказываемых услуг применять</w:t>
      </w:r>
      <w:r w:rsidR="0011352E">
        <w:rPr>
          <w:rFonts w:ascii="Times New Roman" w:hAnsi="Times New Roman" w:cs="Times New Roman"/>
          <w:sz w:val="24"/>
          <w:szCs w:val="24"/>
        </w:rPr>
        <w:t xml:space="preserve"> счет Х.109.6</w:t>
      </w:r>
      <w:r w:rsidRPr="00FA36D7">
        <w:rPr>
          <w:rFonts w:ascii="Times New Roman" w:hAnsi="Times New Roman" w:cs="Times New Roman"/>
          <w:sz w:val="24"/>
          <w:szCs w:val="24"/>
        </w:rPr>
        <w:t>0</w:t>
      </w:r>
      <w:r w:rsidR="0011352E">
        <w:rPr>
          <w:rFonts w:ascii="Times New Roman" w:hAnsi="Times New Roman" w:cs="Times New Roman"/>
          <w:sz w:val="24"/>
          <w:szCs w:val="24"/>
        </w:rPr>
        <w:t>.000</w:t>
      </w:r>
      <w:r w:rsidRPr="00FA36D7">
        <w:rPr>
          <w:rFonts w:ascii="Times New Roman" w:hAnsi="Times New Roman" w:cs="Times New Roman"/>
          <w:sz w:val="24"/>
          <w:szCs w:val="24"/>
        </w:rPr>
        <w:t xml:space="preserve"> «Себестоимость готовой продукции работ услуг». При изготовлении одного (единственного) вида готовой продукции (выполнении одного вида работ, оказании одного вида услуг) все затраты, непосредственно связанные с производством </w:t>
      </w:r>
      <w:r w:rsidR="0008073E" w:rsidRPr="00FA36D7">
        <w:rPr>
          <w:rFonts w:ascii="Times New Roman" w:hAnsi="Times New Roman" w:cs="Times New Roman"/>
          <w:sz w:val="24"/>
          <w:szCs w:val="24"/>
        </w:rPr>
        <w:t>готовой продукции (выполнением работ, услуг),</w:t>
      </w:r>
      <w:r w:rsidRPr="00FA36D7">
        <w:rPr>
          <w:rFonts w:ascii="Times New Roman" w:hAnsi="Times New Roman" w:cs="Times New Roman"/>
          <w:sz w:val="24"/>
          <w:szCs w:val="24"/>
        </w:rPr>
        <w:t xml:space="preserve"> вкл</w:t>
      </w:r>
      <w:r>
        <w:rPr>
          <w:rFonts w:ascii="Times New Roman" w:hAnsi="Times New Roman" w:cs="Times New Roman"/>
          <w:sz w:val="24"/>
          <w:szCs w:val="24"/>
        </w:rPr>
        <w:t>ючаются в состав прямых затрат</w:t>
      </w:r>
      <w:r w:rsidRPr="00FA36D7">
        <w:rPr>
          <w:rFonts w:ascii="Times New Roman" w:hAnsi="Times New Roman" w:cs="Times New Roman"/>
          <w:sz w:val="24"/>
          <w:szCs w:val="24"/>
        </w:rPr>
        <w:t>.</w:t>
      </w:r>
      <w:r w:rsidR="00122DD9">
        <w:rPr>
          <w:rFonts w:ascii="Times New Roman" w:hAnsi="Times New Roman" w:cs="Times New Roman"/>
          <w:sz w:val="24"/>
          <w:szCs w:val="24"/>
        </w:rPr>
        <w:t xml:space="preserve"> </w:t>
      </w:r>
      <w:r w:rsidRPr="00FA36D7">
        <w:rPr>
          <w:rFonts w:ascii="Times New Roman" w:hAnsi="Times New Roman" w:cs="Times New Roman"/>
          <w:sz w:val="24"/>
          <w:szCs w:val="24"/>
        </w:rPr>
        <w:t xml:space="preserve">Прямые затраты непосредственно относятся на себестоимость изготовления единицы готовой продукции (выполнения работы, оказания услуги). </w:t>
      </w:r>
    </w:p>
    <w:p w14:paraId="09909D36" w14:textId="0FB1E363" w:rsidR="00FA36D7" w:rsidRDefault="00FA36D7" w:rsidP="00FA36D7">
      <w:pPr>
        <w:ind w:firstLine="567"/>
        <w:jc w:val="both"/>
        <w:rPr>
          <w:rFonts w:ascii="Times New Roman" w:hAnsi="Times New Roman" w:cs="Times New Roman"/>
          <w:sz w:val="24"/>
          <w:szCs w:val="24"/>
        </w:rPr>
      </w:pPr>
      <w:r w:rsidRPr="00FA36D7">
        <w:rPr>
          <w:rFonts w:ascii="Times New Roman" w:hAnsi="Times New Roman" w:cs="Times New Roman"/>
          <w:b/>
          <w:sz w:val="24"/>
          <w:szCs w:val="24"/>
        </w:rPr>
        <w:t xml:space="preserve">3.7.2. </w:t>
      </w:r>
      <w:r w:rsidR="00E45A30">
        <w:rPr>
          <w:rFonts w:ascii="Times New Roman" w:hAnsi="Times New Roman" w:cs="Times New Roman"/>
          <w:sz w:val="24"/>
          <w:szCs w:val="24"/>
        </w:rPr>
        <w:t xml:space="preserve">Расходами, которые не включаются в себестоимость и сразу списываются </w:t>
      </w:r>
      <w:r w:rsidR="00584C86">
        <w:rPr>
          <w:rFonts w:ascii="Times New Roman" w:hAnsi="Times New Roman" w:cs="Times New Roman"/>
          <w:sz w:val="24"/>
          <w:szCs w:val="24"/>
        </w:rPr>
        <w:t>на финансовый результат</w:t>
      </w:r>
      <w:r w:rsidR="00085634">
        <w:rPr>
          <w:rFonts w:ascii="Times New Roman" w:hAnsi="Times New Roman" w:cs="Times New Roman"/>
          <w:sz w:val="24"/>
          <w:szCs w:val="24"/>
        </w:rPr>
        <w:t xml:space="preserve"> </w:t>
      </w:r>
      <w:r w:rsidR="00584C86">
        <w:rPr>
          <w:rFonts w:ascii="Times New Roman" w:hAnsi="Times New Roman" w:cs="Times New Roman"/>
          <w:sz w:val="24"/>
          <w:szCs w:val="24"/>
        </w:rPr>
        <w:t>(счет КБК Х.401.20.000), признаются:</w:t>
      </w:r>
    </w:p>
    <w:p w14:paraId="0BEBD7D8" w14:textId="77777777" w:rsidR="0011352E" w:rsidRPr="0011352E" w:rsidRDefault="0011352E" w:rsidP="005F4EEA">
      <w:pPr>
        <w:pStyle w:val="aa"/>
        <w:numPr>
          <w:ilvl w:val="0"/>
          <w:numId w:val="46"/>
        </w:numPr>
        <w:ind w:left="142" w:firstLine="142"/>
        <w:jc w:val="both"/>
        <w:rPr>
          <w:rFonts w:ascii="Times New Roman" w:hAnsi="Times New Roman" w:cs="Times New Roman"/>
          <w:sz w:val="24"/>
          <w:szCs w:val="24"/>
        </w:rPr>
      </w:pPr>
      <w:r w:rsidRPr="0011352E">
        <w:rPr>
          <w:rFonts w:ascii="Times New Roman" w:hAnsi="Times New Roman" w:cs="Times New Roman"/>
          <w:sz w:val="24"/>
          <w:szCs w:val="24"/>
        </w:rPr>
        <w:t>расходы на социальное обеспечение населения;</w:t>
      </w:r>
    </w:p>
    <w:p w14:paraId="71C427EC" w14:textId="77777777" w:rsidR="0011352E" w:rsidRPr="0011352E" w:rsidRDefault="0011352E" w:rsidP="005F4EEA">
      <w:pPr>
        <w:pStyle w:val="aa"/>
        <w:numPr>
          <w:ilvl w:val="0"/>
          <w:numId w:val="46"/>
        </w:numPr>
        <w:ind w:left="142" w:firstLine="142"/>
        <w:jc w:val="both"/>
        <w:rPr>
          <w:rFonts w:ascii="Times New Roman" w:hAnsi="Times New Roman" w:cs="Times New Roman"/>
          <w:sz w:val="24"/>
          <w:szCs w:val="24"/>
        </w:rPr>
      </w:pPr>
      <w:r w:rsidRPr="0011352E">
        <w:rPr>
          <w:rFonts w:ascii="Times New Roman" w:hAnsi="Times New Roman" w:cs="Times New Roman"/>
          <w:sz w:val="24"/>
          <w:szCs w:val="24"/>
        </w:rPr>
        <w:t>расходы на транспортный налог;</w:t>
      </w:r>
    </w:p>
    <w:p w14:paraId="0D3C7A41" w14:textId="77777777" w:rsidR="0011352E" w:rsidRDefault="0011352E" w:rsidP="005F4EEA">
      <w:pPr>
        <w:pStyle w:val="aa"/>
        <w:numPr>
          <w:ilvl w:val="0"/>
          <w:numId w:val="46"/>
        </w:numPr>
        <w:ind w:left="142" w:firstLine="142"/>
        <w:jc w:val="both"/>
        <w:rPr>
          <w:rFonts w:ascii="Times New Roman" w:hAnsi="Times New Roman" w:cs="Times New Roman"/>
          <w:sz w:val="24"/>
          <w:szCs w:val="24"/>
        </w:rPr>
      </w:pPr>
      <w:r w:rsidRPr="0011352E">
        <w:rPr>
          <w:rFonts w:ascii="Times New Roman" w:hAnsi="Times New Roman" w:cs="Times New Roman"/>
          <w:sz w:val="24"/>
          <w:szCs w:val="24"/>
        </w:rPr>
        <w:t>расходы на налог на имущество;</w:t>
      </w:r>
    </w:p>
    <w:p w14:paraId="642ACA48" w14:textId="77777777" w:rsidR="0011352E" w:rsidRPr="0011352E" w:rsidRDefault="0011352E" w:rsidP="005F4EEA">
      <w:pPr>
        <w:pStyle w:val="aa"/>
        <w:numPr>
          <w:ilvl w:val="0"/>
          <w:numId w:val="46"/>
        </w:numPr>
        <w:ind w:left="142" w:firstLine="142"/>
        <w:jc w:val="both"/>
        <w:rPr>
          <w:rFonts w:ascii="Times New Roman" w:hAnsi="Times New Roman" w:cs="Times New Roman"/>
          <w:sz w:val="24"/>
          <w:szCs w:val="24"/>
        </w:rPr>
      </w:pPr>
      <w:r>
        <w:rPr>
          <w:rFonts w:ascii="Times New Roman" w:hAnsi="Times New Roman" w:cs="Times New Roman"/>
          <w:sz w:val="24"/>
          <w:szCs w:val="24"/>
        </w:rPr>
        <w:t>расходы на земельный налог;</w:t>
      </w:r>
    </w:p>
    <w:p w14:paraId="589F0E9C" w14:textId="77777777" w:rsidR="0011352E" w:rsidRDefault="0011352E" w:rsidP="005F4EEA">
      <w:pPr>
        <w:pStyle w:val="aa"/>
        <w:numPr>
          <w:ilvl w:val="0"/>
          <w:numId w:val="46"/>
        </w:numPr>
        <w:ind w:left="142" w:firstLine="142"/>
        <w:jc w:val="both"/>
        <w:rPr>
          <w:rFonts w:ascii="Times New Roman" w:hAnsi="Times New Roman" w:cs="Times New Roman"/>
          <w:sz w:val="24"/>
          <w:szCs w:val="24"/>
        </w:rPr>
      </w:pPr>
      <w:r w:rsidRPr="0011352E">
        <w:rPr>
          <w:rFonts w:ascii="Times New Roman" w:hAnsi="Times New Roman" w:cs="Times New Roman"/>
          <w:sz w:val="24"/>
          <w:szCs w:val="24"/>
        </w:rPr>
        <w:t>штрафы и пени по налогам, штрафы, пени, неустойки за нарушение условий договоров;</w:t>
      </w:r>
    </w:p>
    <w:p w14:paraId="69006A6F" w14:textId="77777777" w:rsidR="0011352E" w:rsidRPr="0011352E" w:rsidRDefault="0011352E" w:rsidP="005F4EEA">
      <w:pPr>
        <w:pStyle w:val="aa"/>
        <w:numPr>
          <w:ilvl w:val="0"/>
          <w:numId w:val="46"/>
        </w:numPr>
        <w:ind w:left="142" w:firstLine="142"/>
        <w:jc w:val="both"/>
        <w:rPr>
          <w:rFonts w:ascii="Times New Roman" w:hAnsi="Times New Roman" w:cs="Times New Roman"/>
          <w:sz w:val="24"/>
          <w:szCs w:val="24"/>
        </w:rPr>
      </w:pPr>
      <w:r w:rsidRPr="0011352E">
        <w:rPr>
          <w:rFonts w:ascii="Times New Roman" w:hAnsi="Times New Roman" w:cs="Times New Roman"/>
          <w:sz w:val="24"/>
          <w:szCs w:val="24"/>
        </w:rPr>
        <w:t>амортизация по недвижимому и особо ценному движимому имуществу, которое закреплено за учреждением или приобретено за счет средств, выделенных учредителем;</w:t>
      </w:r>
    </w:p>
    <w:p w14:paraId="50001684" w14:textId="77777777" w:rsidR="0011352E" w:rsidRDefault="0011352E" w:rsidP="005F4EEA">
      <w:pPr>
        <w:pStyle w:val="aa"/>
        <w:numPr>
          <w:ilvl w:val="0"/>
          <w:numId w:val="46"/>
        </w:numPr>
        <w:ind w:left="142" w:firstLine="142"/>
        <w:jc w:val="both"/>
        <w:rPr>
          <w:rFonts w:ascii="Times New Roman" w:hAnsi="Times New Roman" w:cs="Times New Roman"/>
          <w:sz w:val="24"/>
          <w:szCs w:val="24"/>
        </w:rPr>
      </w:pPr>
      <w:r>
        <w:rPr>
          <w:rFonts w:ascii="Times New Roman" w:hAnsi="Times New Roman" w:cs="Times New Roman"/>
          <w:sz w:val="24"/>
          <w:szCs w:val="24"/>
        </w:rPr>
        <w:t>расходы за счет целевых поступлений (гранд, пожертвование и др.)</w:t>
      </w:r>
    </w:p>
    <w:p w14:paraId="2E6C98E6" w14:textId="77777777" w:rsidR="0011352E" w:rsidRPr="0011352E" w:rsidRDefault="0011352E" w:rsidP="005F4EEA">
      <w:pPr>
        <w:pStyle w:val="aa"/>
        <w:numPr>
          <w:ilvl w:val="0"/>
          <w:numId w:val="46"/>
        </w:numPr>
        <w:ind w:left="142" w:firstLine="142"/>
        <w:jc w:val="both"/>
        <w:rPr>
          <w:rFonts w:ascii="Times New Roman" w:hAnsi="Times New Roman" w:cs="Times New Roman"/>
          <w:sz w:val="24"/>
          <w:szCs w:val="24"/>
        </w:rPr>
      </w:pPr>
      <w:r>
        <w:rPr>
          <w:rFonts w:ascii="Times New Roman" w:hAnsi="Times New Roman" w:cs="Times New Roman"/>
          <w:sz w:val="24"/>
          <w:szCs w:val="24"/>
        </w:rPr>
        <w:t xml:space="preserve"> и др.</w:t>
      </w:r>
    </w:p>
    <w:p w14:paraId="17328C52" w14:textId="77777777" w:rsidR="0011352E" w:rsidRDefault="0011352E" w:rsidP="0011352E">
      <w:pPr>
        <w:pStyle w:val="aa"/>
        <w:ind w:firstLine="426"/>
        <w:jc w:val="both"/>
        <w:rPr>
          <w:rFonts w:ascii="Times New Roman" w:hAnsi="Times New Roman" w:cs="Times New Roman"/>
          <w:b/>
          <w:sz w:val="24"/>
          <w:szCs w:val="24"/>
        </w:rPr>
      </w:pPr>
    </w:p>
    <w:p w14:paraId="093DD453" w14:textId="77777777" w:rsidR="0011352E" w:rsidRPr="0011352E" w:rsidRDefault="0011352E" w:rsidP="0011352E">
      <w:pPr>
        <w:pStyle w:val="aa"/>
        <w:ind w:firstLine="426"/>
        <w:jc w:val="both"/>
        <w:rPr>
          <w:rFonts w:ascii="Times New Roman" w:hAnsi="Times New Roman" w:cs="Times New Roman"/>
          <w:sz w:val="24"/>
          <w:szCs w:val="24"/>
        </w:rPr>
      </w:pPr>
      <w:r w:rsidRPr="0011352E">
        <w:rPr>
          <w:rFonts w:ascii="Times New Roman" w:hAnsi="Times New Roman" w:cs="Times New Roman"/>
          <w:b/>
          <w:sz w:val="24"/>
          <w:szCs w:val="24"/>
        </w:rPr>
        <w:t>3.7.</w:t>
      </w:r>
      <w:r>
        <w:rPr>
          <w:rFonts w:ascii="Times New Roman" w:hAnsi="Times New Roman" w:cs="Times New Roman"/>
          <w:b/>
          <w:sz w:val="24"/>
          <w:szCs w:val="24"/>
        </w:rPr>
        <w:t>3</w:t>
      </w:r>
      <w:r w:rsidRPr="0011352E">
        <w:rPr>
          <w:rFonts w:ascii="Times New Roman" w:hAnsi="Times New Roman" w:cs="Times New Roman"/>
          <w:b/>
          <w:sz w:val="24"/>
          <w:szCs w:val="24"/>
        </w:rPr>
        <w:t xml:space="preserve">. </w:t>
      </w:r>
      <w:r>
        <w:rPr>
          <w:rFonts w:ascii="Times New Roman" w:hAnsi="Times New Roman" w:cs="Times New Roman"/>
          <w:sz w:val="24"/>
          <w:szCs w:val="24"/>
        </w:rPr>
        <w:t>По окончании каждого квартала</w:t>
      </w:r>
      <w:r w:rsidRPr="0011352E">
        <w:rPr>
          <w:rFonts w:ascii="Times New Roman" w:hAnsi="Times New Roman" w:cs="Times New Roman"/>
          <w:sz w:val="24"/>
          <w:szCs w:val="24"/>
        </w:rPr>
        <w:t xml:space="preserve"> себестоимость услуг, сформированная на счете КБК Х.109.60.000, относится в дебет счета КБК Х.401.10.13</w:t>
      </w:r>
      <w:r>
        <w:rPr>
          <w:rFonts w:ascii="Times New Roman" w:hAnsi="Times New Roman" w:cs="Times New Roman"/>
          <w:sz w:val="24"/>
          <w:szCs w:val="24"/>
        </w:rPr>
        <w:t>0 «Доходы текущего финансового года</w:t>
      </w:r>
      <w:r w:rsidRPr="0011352E">
        <w:rPr>
          <w:rFonts w:ascii="Times New Roman" w:hAnsi="Times New Roman" w:cs="Times New Roman"/>
          <w:sz w:val="24"/>
          <w:szCs w:val="24"/>
        </w:rPr>
        <w:t>».</w:t>
      </w:r>
    </w:p>
    <w:p w14:paraId="24071FEA" w14:textId="77777777" w:rsidR="009F02AF" w:rsidRDefault="009F02AF" w:rsidP="00A34140">
      <w:pPr>
        <w:pStyle w:val="aa"/>
        <w:ind w:firstLine="284"/>
        <w:jc w:val="center"/>
        <w:rPr>
          <w:rFonts w:ascii="Times New Roman" w:hAnsi="Times New Roman" w:cs="Times New Roman"/>
          <w:b/>
          <w:sz w:val="24"/>
          <w:szCs w:val="24"/>
        </w:rPr>
      </w:pPr>
    </w:p>
    <w:p w14:paraId="40600A7B" w14:textId="77777777" w:rsidR="00A34140" w:rsidRPr="00A34140" w:rsidRDefault="00A34140" w:rsidP="00A34140">
      <w:pPr>
        <w:pStyle w:val="aa"/>
        <w:ind w:firstLine="284"/>
        <w:jc w:val="center"/>
        <w:rPr>
          <w:rFonts w:ascii="Times New Roman" w:hAnsi="Times New Roman" w:cs="Times New Roman"/>
          <w:b/>
          <w:bCs/>
          <w:sz w:val="24"/>
          <w:szCs w:val="24"/>
        </w:rPr>
      </w:pPr>
      <w:r w:rsidRPr="00A34140">
        <w:rPr>
          <w:rFonts w:ascii="Times New Roman" w:hAnsi="Times New Roman" w:cs="Times New Roman"/>
          <w:b/>
          <w:sz w:val="24"/>
          <w:szCs w:val="24"/>
        </w:rPr>
        <w:t xml:space="preserve">3.8. </w:t>
      </w:r>
      <w:r w:rsidRPr="00A34140">
        <w:rPr>
          <w:rFonts w:ascii="Times New Roman" w:hAnsi="Times New Roman" w:cs="Times New Roman"/>
          <w:b/>
          <w:bCs/>
          <w:sz w:val="24"/>
          <w:szCs w:val="24"/>
        </w:rPr>
        <w:t>Денежные средства, денежные эквиваленты и денежные документы</w:t>
      </w:r>
    </w:p>
    <w:p w14:paraId="3F7EEC8C" w14:textId="77777777" w:rsidR="00A34140" w:rsidRPr="00A34140" w:rsidRDefault="00A34140" w:rsidP="00A34140">
      <w:pPr>
        <w:pStyle w:val="aa"/>
        <w:ind w:firstLine="284"/>
        <w:jc w:val="both"/>
        <w:rPr>
          <w:rFonts w:ascii="Times New Roman" w:hAnsi="Times New Roman" w:cs="Times New Roman"/>
          <w:sz w:val="24"/>
          <w:szCs w:val="24"/>
        </w:rPr>
      </w:pPr>
    </w:p>
    <w:p w14:paraId="034584DD" w14:textId="77777777" w:rsidR="00A34140" w:rsidRPr="00A34140" w:rsidRDefault="00A34140" w:rsidP="00A34140">
      <w:pPr>
        <w:autoSpaceDE w:val="0"/>
        <w:autoSpaceDN w:val="0"/>
        <w:adjustRightInd w:val="0"/>
        <w:spacing w:after="0" w:line="240" w:lineRule="auto"/>
        <w:ind w:firstLine="284"/>
        <w:jc w:val="both"/>
        <w:rPr>
          <w:rFonts w:ascii="Times New Roman" w:hAnsi="Times New Roman" w:cs="Times New Roman"/>
          <w:sz w:val="24"/>
          <w:szCs w:val="24"/>
        </w:rPr>
      </w:pPr>
      <w:r w:rsidRPr="00A34140">
        <w:rPr>
          <w:rFonts w:ascii="Times New Roman" w:hAnsi="Times New Roman" w:cs="Times New Roman"/>
          <w:b/>
          <w:sz w:val="24"/>
          <w:szCs w:val="24"/>
        </w:rPr>
        <w:t>3.</w:t>
      </w:r>
      <w:r>
        <w:rPr>
          <w:rFonts w:ascii="Times New Roman" w:hAnsi="Times New Roman" w:cs="Times New Roman"/>
          <w:b/>
          <w:sz w:val="24"/>
          <w:szCs w:val="24"/>
        </w:rPr>
        <w:t>8</w:t>
      </w:r>
      <w:r w:rsidRPr="00A34140">
        <w:rPr>
          <w:rFonts w:ascii="Times New Roman" w:hAnsi="Times New Roman" w:cs="Times New Roman"/>
          <w:b/>
          <w:sz w:val="24"/>
          <w:szCs w:val="24"/>
        </w:rPr>
        <w:t xml:space="preserve">.1. </w:t>
      </w:r>
      <w:r w:rsidRPr="00A34140">
        <w:rPr>
          <w:rFonts w:ascii="Times New Roman" w:hAnsi="Times New Roman" w:cs="Times New Roman"/>
          <w:sz w:val="24"/>
          <w:szCs w:val="24"/>
        </w:rPr>
        <w:t>Учет денежных средств осуществляется в соответствии с требованиями, установленными Порядком ведения кассовых операций.</w:t>
      </w:r>
    </w:p>
    <w:p w14:paraId="1D06C923" w14:textId="77777777" w:rsidR="00A34140" w:rsidRPr="0008073E" w:rsidRDefault="00A34140" w:rsidP="00A34140">
      <w:pPr>
        <w:autoSpaceDE w:val="0"/>
        <w:autoSpaceDN w:val="0"/>
        <w:adjustRightInd w:val="0"/>
        <w:spacing w:after="0" w:line="240" w:lineRule="auto"/>
        <w:ind w:firstLine="284"/>
        <w:jc w:val="both"/>
        <w:rPr>
          <w:rFonts w:ascii="Times New Roman" w:hAnsi="Times New Roman" w:cs="Times New Roman"/>
          <w:sz w:val="24"/>
          <w:szCs w:val="24"/>
        </w:rPr>
      </w:pPr>
      <w:r w:rsidRPr="00A34140">
        <w:rPr>
          <w:rFonts w:ascii="Times New Roman" w:hAnsi="Times New Roman" w:cs="Times New Roman"/>
          <w:b/>
          <w:sz w:val="24"/>
          <w:szCs w:val="24"/>
        </w:rPr>
        <w:t xml:space="preserve">3.8.2. </w:t>
      </w:r>
      <w:r w:rsidRPr="00A34140">
        <w:rPr>
          <w:rFonts w:ascii="Times New Roman" w:hAnsi="Times New Roman" w:cs="Times New Roman"/>
          <w:sz w:val="24"/>
          <w:szCs w:val="24"/>
        </w:rPr>
        <w:t>Кассовая книга (ф. 0504514) оформляется на бумажном носителе с приме</w:t>
      </w:r>
      <w:r>
        <w:rPr>
          <w:rFonts w:ascii="Times New Roman" w:hAnsi="Times New Roman" w:cs="Times New Roman"/>
          <w:sz w:val="24"/>
          <w:szCs w:val="24"/>
        </w:rPr>
        <w:t xml:space="preserve">нением компьютерной программы </w:t>
      </w:r>
      <w:r w:rsidRPr="0008073E">
        <w:rPr>
          <w:rFonts w:ascii="Times New Roman" w:hAnsi="Times New Roman" w:cs="Times New Roman"/>
          <w:sz w:val="24"/>
          <w:szCs w:val="24"/>
        </w:rPr>
        <w:t>1С</w:t>
      </w:r>
      <w:r w:rsidR="0008073E" w:rsidRPr="0008073E">
        <w:rPr>
          <w:rFonts w:ascii="Times New Roman" w:hAnsi="Times New Roman" w:cs="Times New Roman"/>
          <w:sz w:val="24"/>
          <w:szCs w:val="24"/>
        </w:rPr>
        <w:t>: Предприятие</w:t>
      </w:r>
      <w:r w:rsidRPr="0008073E">
        <w:rPr>
          <w:rFonts w:ascii="Times New Roman" w:hAnsi="Times New Roman" w:cs="Times New Roman"/>
          <w:sz w:val="24"/>
          <w:szCs w:val="24"/>
        </w:rPr>
        <w:t>.</w:t>
      </w:r>
    </w:p>
    <w:p w14:paraId="285EF5B2" w14:textId="77777777" w:rsidR="00A34140" w:rsidRPr="00A34140" w:rsidRDefault="00A34140" w:rsidP="00A34140">
      <w:pPr>
        <w:autoSpaceDE w:val="0"/>
        <w:autoSpaceDN w:val="0"/>
        <w:adjustRightInd w:val="0"/>
        <w:spacing w:after="0" w:line="240" w:lineRule="auto"/>
        <w:ind w:firstLine="284"/>
        <w:jc w:val="both"/>
        <w:rPr>
          <w:rFonts w:ascii="Times New Roman" w:hAnsi="Times New Roman" w:cs="Times New Roman"/>
          <w:sz w:val="24"/>
          <w:szCs w:val="24"/>
        </w:rPr>
      </w:pPr>
      <w:r w:rsidRPr="00A34140">
        <w:rPr>
          <w:rFonts w:ascii="Times New Roman" w:hAnsi="Times New Roman" w:cs="Times New Roman"/>
          <w:b/>
          <w:sz w:val="24"/>
          <w:szCs w:val="24"/>
        </w:rPr>
        <w:lastRenderedPageBreak/>
        <w:t xml:space="preserve">3.8.3. </w:t>
      </w:r>
      <w:r>
        <w:rPr>
          <w:rFonts w:ascii="Times New Roman" w:hAnsi="Times New Roman" w:cs="Times New Roman"/>
          <w:sz w:val="24"/>
          <w:szCs w:val="24"/>
        </w:rPr>
        <w:t>Лимит остатка кассы устанавливается соответствующим приказом руководителя учреждения.</w:t>
      </w:r>
    </w:p>
    <w:p w14:paraId="5E047E10" w14:textId="77777777" w:rsidR="00A34140" w:rsidRDefault="00A34140" w:rsidP="00A34140">
      <w:pPr>
        <w:autoSpaceDE w:val="0"/>
        <w:autoSpaceDN w:val="0"/>
        <w:adjustRightInd w:val="0"/>
        <w:spacing w:after="0" w:line="240" w:lineRule="auto"/>
        <w:ind w:firstLine="284"/>
        <w:jc w:val="both"/>
        <w:rPr>
          <w:rFonts w:ascii="Times New Roman" w:hAnsi="Times New Roman" w:cs="Times New Roman"/>
          <w:sz w:val="24"/>
          <w:szCs w:val="24"/>
        </w:rPr>
      </w:pPr>
      <w:r w:rsidRPr="00A34140">
        <w:rPr>
          <w:rFonts w:ascii="Times New Roman" w:hAnsi="Times New Roman" w:cs="Times New Roman"/>
          <w:b/>
          <w:sz w:val="24"/>
          <w:szCs w:val="24"/>
        </w:rPr>
        <w:t>3.8</w:t>
      </w:r>
      <w:r>
        <w:rPr>
          <w:rFonts w:ascii="Times New Roman" w:hAnsi="Times New Roman" w:cs="Times New Roman"/>
          <w:b/>
          <w:sz w:val="24"/>
          <w:szCs w:val="24"/>
        </w:rPr>
        <w:t>.4</w:t>
      </w:r>
      <w:r w:rsidRPr="00A34140">
        <w:rPr>
          <w:rFonts w:ascii="Times New Roman" w:hAnsi="Times New Roman" w:cs="Times New Roman"/>
          <w:b/>
          <w:sz w:val="24"/>
          <w:szCs w:val="24"/>
        </w:rPr>
        <w:t xml:space="preserve">. </w:t>
      </w:r>
      <w:r>
        <w:rPr>
          <w:rFonts w:ascii="Times New Roman" w:hAnsi="Times New Roman" w:cs="Times New Roman"/>
          <w:sz w:val="24"/>
          <w:szCs w:val="24"/>
        </w:rPr>
        <w:t xml:space="preserve">Движение денежных документов оформляется приходными и расходными «фондовыми» ордерами, на отдельных листах кассовой книги. </w:t>
      </w:r>
    </w:p>
    <w:p w14:paraId="6D6501D4" w14:textId="77777777" w:rsidR="00A34140" w:rsidRPr="00A34140" w:rsidRDefault="00A34140" w:rsidP="00A34140">
      <w:pPr>
        <w:autoSpaceDE w:val="0"/>
        <w:autoSpaceDN w:val="0"/>
        <w:adjustRightInd w:val="0"/>
        <w:spacing w:after="0" w:line="240" w:lineRule="auto"/>
        <w:ind w:firstLine="284"/>
        <w:jc w:val="both"/>
        <w:rPr>
          <w:rFonts w:ascii="Times New Roman" w:hAnsi="Times New Roman" w:cs="Times New Roman"/>
          <w:sz w:val="24"/>
          <w:szCs w:val="24"/>
        </w:rPr>
      </w:pPr>
      <w:r w:rsidRPr="00A34140">
        <w:rPr>
          <w:rFonts w:ascii="Times New Roman" w:hAnsi="Times New Roman" w:cs="Times New Roman"/>
          <w:sz w:val="24"/>
          <w:szCs w:val="24"/>
        </w:rPr>
        <w:t>В составе денежных документов учитываются:</w:t>
      </w:r>
    </w:p>
    <w:p w14:paraId="57040FEF" w14:textId="77777777" w:rsidR="00A34140" w:rsidRDefault="00A34140" w:rsidP="00A34140">
      <w:pPr>
        <w:autoSpaceDE w:val="0"/>
        <w:autoSpaceDN w:val="0"/>
        <w:adjustRightInd w:val="0"/>
        <w:spacing w:after="0" w:line="240" w:lineRule="auto"/>
        <w:ind w:firstLine="284"/>
        <w:jc w:val="both"/>
        <w:rPr>
          <w:rFonts w:ascii="Times New Roman" w:hAnsi="Times New Roman" w:cs="Times New Roman"/>
          <w:sz w:val="24"/>
          <w:szCs w:val="24"/>
        </w:rPr>
      </w:pPr>
      <w:r w:rsidRPr="00A34140">
        <w:rPr>
          <w:rFonts w:ascii="Times New Roman" w:hAnsi="Times New Roman" w:cs="Times New Roman"/>
          <w:sz w:val="24"/>
          <w:szCs w:val="24"/>
        </w:rPr>
        <w:t xml:space="preserve">- почтовые конверты с марками, </w:t>
      </w:r>
    </w:p>
    <w:p w14:paraId="51E42FA5" w14:textId="77777777" w:rsidR="00A34140" w:rsidRPr="00A34140" w:rsidRDefault="00A34140" w:rsidP="00A34140">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A34140">
        <w:rPr>
          <w:rFonts w:ascii="Times New Roman" w:hAnsi="Times New Roman" w:cs="Times New Roman"/>
          <w:sz w:val="24"/>
          <w:szCs w:val="24"/>
        </w:rPr>
        <w:t>отдельно приобретаемые почтовые марки;</w:t>
      </w:r>
    </w:p>
    <w:p w14:paraId="3A04B564" w14:textId="77777777" w:rsidR="00A34140" w:rsidRPr="00A34140" w:rsidRDefault="00A34140" w:rsidP="00A34140">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электронные билеты (проездные билеты и документы)</w:t>
      </w:r>
      <w:r w:rsidRPr="00A34140">
        <w:rPr>
          <w:rFonts w:ascii="Times New Roman" w:hAnsi="Times New Roman" w:cs="Times New Roman"/>
          <w:sz w:val="24"/>
          <w:szCs w:val="24"/>
        </w:rPr>
        <w:t>;</w:t>
      </w:r>
    </w:p>
    <w:p w14:paraId="61AF9F1C" w14:textId="77777777" w:rsidR="00A34140" w:rsidRPr="00A34140" w:rsidRDefault="00A34140" w:rsidP="00A34140">
      <w:pPr>
        <w:autoSpaceDE w:val="0"/>
        <w:autoSpaceDN w:val="0"/>
        <w:adjustRightInd w:val="0"/>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талоны на приобретение ГСМ.</w:t>
      </w:r>
    </w:p>
    <w:p w14:paraId="2977D096" w14:textId="77777777" w:rsidR="00A34140" w:rsidRPr="00A34140" w:rsidRDefault="00A34140" w:rsidP="00A34140">
      <w:pPr>
        <w:autoSpaceDE w:val="0"/>
        <w:autoSpaceDN w:val="0"/>
        <w:adjustRightInd w:val="0"/>
        <w:spacing w:after="0" w:line="240" w:lineRule="auto"/>
        <w:ind w:firstLine="284"/>
        <w:jc w:val="both"/>
        <w:rPr>
          <w:rFonts w:ascii="Times New Roman" w:hAnsi="Times New Roman" w:cs="Times New Roman"/>
          <w:sz w:val="24"/>
          <w:szCs w:val="24"/>
        </w:rPr>
      </w:pPr>
      <w:r w:rsidRPr="00A34140">
        <w:rPr>
          <w:rFonts w:ascii="Times New Roman" w:hAnsi="Times New Roman" w:cs="Times New Roman"/>
          <w:b/>
          <w:sz w:val="24"/>
          <w:szCs w:val="24"/>
        </w:rPr>
        <w:t>3.8</w:t>
      </w:r>
      <w:r>
        <w:rPr>
          <w:rFonts w:ascii="Times New Roman" w:hAnsi="Times New Roman" w:cs="Times New Roman"/>
          <w:b/>
          <w:sz w:val="24"/>
          <w:szCs w:val="24"/>
        </w:rPr>
        <w:t>.5</w:t>
      </w:r>
      <w:r w:rsidRPr="00A34140">
        <w:rPr>
          <w:rFonts w:ascii="Times New Roman" w:hAnsi="Times New Roman" w:cs="Times New Roman"/>
          <w:b/>
          <w:sz w:val="24"/>
          <w:szCs w:val="24"/>
        </w:rPr>
        <w:t xml:space="preserve">. </w:t>
      </w:r>
      <w:r w:rsidRPr="00A34140">
        <w:rPr>
          <w:rFonts w:ascii="Times New Roman" w:hAnsi="Times New Roman" w:cs="Times New Roman"/>
          <w:sz w:val="24"/>
          <w:szCs w:val="24"/>
        </w:rPr>
        <w:t>Денежные документы принимаются в кассу и учитываются по фактической стоимости с учетом всех налогов, в том числе возмещаемых.</w:t>
      </w:r>
    </w:p>
    <w:p w14:paraId="7489D50B" w14:textId="77777777" w:rsidR="00A34140" w:rsidRDefault="00A34140" w:rsidP="00A34140">
      <w:pPr>
        <w:pStyle w:val="aa"/>
        <w:jc w:val="both"/>
        <w:rPr>
          <w:rFonts w:ascii="Times New Roman" w:hAnsi="Times New Roman" w:cs="Times New Roman"/>
          <w:sz w:val="24"/>
          <w:szCs w:val="24"/>
        </w:rPr>
      </w:pPr>
      <w:r w:rsidRPr="00A34140">
        <w:rPr>
          <w:rFonts w:ascii="Times New Roman" w:hAnsi="Times New Roman" w:cs="Times New Roman"/>
          <w:b/>
          <w:sz w:val="24"/>
          <w:szCs w:val="24"/>
        </w:rPr>
        <w:t>3.8.6</w:t>
      </w:r>
      <w:r>
        <w:rPr>
          <w:rFonts w:ascii="Times New Roman" w:hAnsi="Times New Roman" w:cs="Times New Roman"/>
          <w:sz w:val="24"/>
          <w:szCs w:val="24"/>
        </w:rPr>
        <w:t xml:space="preserve">. Выдача под отчет денежных документов, составление и представление отчетов подотчетными лицами осуществляется в соответствии с </w:t>
      </w:r>
      <w:r w:rsidRPr="006158FA">
        <w:rPr>
          <w:rFonts w:ascii="Times New Roman" w:hAnsi="Times New Roman" w:cs="Times New Roman"/>
          <w:b/>
          <w:sz w:val="24"/>
          <w:szCs w:val="24"/>
        </w:rPr>
        <w:t>Приложением №7</w:t>
      </w:r>
      <w:r>
        <w:rPr>
          <w:rFonts w:ascii="Times New Roman" w:hAnsi="Times New Roman" w:cs="Times New Roman"/>
          <w:sz w:val="24"/>
          <w:szCs w:val="24"/>
        </w:rPr>
        <w:t>, разработанным в дополнение к настоящей Учетной политике.</w:t>
      </w:r>
    </w:p>
    <w:p w14:paraId="66BEFCEE" w14:textId="77777777" w:rsidR="00A34140" w:rsidRPr="00A34140" w:rsidRDefault="00A34140" w:rsidP="00A34140">
      <w:pPr>
        <w:autoSpaceDE w:val="0"/>
        <w:autoSpaceDN w:val="0"/>
        <w:adjustRightInd w:val="0"/>
        <w:spacing w:after="0" w:line="240" w:lineRule="auto"/>
        <w:ind w:firstLine="284"/>
        <w:jc w:val="both"/>
        <w:rPr>
          <w:rFonts w:ascii="Times New Roman" w:hAnsi="Times New Roman" w:cs="Times New Roman"/>
          <w:sz w:val="24"/>
          <w:szCs w:val="24"/>
        </w:rPr>
      </w:pPr>
    </w:p>
    <w:p w14:paraId="47FA3311" w14:textId="77777777" w:rsidR="00026F4A" w:rsidRPr="00026F4A" w:rsidRDefault="00026F4A" w:rsidP="00026F4A">
      <w:pPr>
        <w:pStyle w:val="aa"/>
        <w:jc w:val="center"/>
        <w:rPr>
          <w:rFonts w:ascii="Times New Roman" w:hAnsi="Times New Roman" w:cs="Times New Roman"/>
          <w:b/>
          <w:sz w:val="24"/>
          <w:szCs w:val="24"/>
        </w:rPr>
      </w:pPr>
      <w:r w:rsidRPr="00026F4A">
        <w:rPr>
          <w:rFonts w:ascii="Times New Roman" w:hAnsi="Times New Roman" w:cs="Times New Roman"/>
          <w:b/>
          <w:sz w:val="24"/>
          <w:szCs w:val="24"/>
        </w:rPr>
        <w:t>3.9. Расчеты с дебиторами и кредиторами</w:t>
      </w:r>
    </w:p>
    <w:p w14:paraId="6485EFA3" w14:textId="77777777" w:rsidR="00026F4A" w:rsidRPr="00026F4A" w:rsidRDefault="00026F4A" w:rsidP="00026F4A">
      <w:pPr>
        <w:pStyle w:val="aa"/>
        <w:ind w:firstLine="426"/>
        <w:jc w:val="center"/>
        <w:rPr>
          <w:rFonts w:ascii="Times New Roman" w:hAnsi="Times New Roman" w:cs="Times New Roman"/>
          <w:b/>
          <w:sz w:val="24"/>
          <w:szCs w:val="24"/>
        </w:rPr>
      </w:pPr>
    </w:p>
    <w:p w14:paraId="01471F9A" w14:textId="77777777" w:rsidR="00026F4A" w:rsidRPr="00026F4A" w:rsidRDefault="00026F4A" w:rsidP="00026F4A">
      <w:pPr>
        <w:pStyle w:val="aa"/>
        <w:ind w:firstLine="284"/>
        <w:jc w:val="both"/>
        <w:rPr>
          <w:rFonts w:ascii="Times New Roman" w:hAnsi="Times New Roman" w:cs="Times New Roman"/>
          <w:sz w:val="24"/>
          <w:szCs w:val="24"/>
        </w:rPr>
      </w:pPr>
      <w:r w:rsidRPr="00026F4A">
        <w:rPr>
          <w:rFonts w:ascii="Times New Roman" w:hAnsi="Times New Roman" w:cs="Times New Roman"/>
          <w:b/>
          <w:sz w:val="24"/>
          <w:szCs w:val="24"/>
        </w:rPr>
        <w:t xml:space="preserve">3.9.1. </w:t>
      </w:r>
      <w:r w:rsidRPr="00026F4A">
        <w:rPr>
          <w:rFonts w:ascii="Times New Roman" w:hAnsi="Times New Roman" w:cs="Times New Roman"/>
          <w:sz w:val="24"/>
          <w:szCs w:val="24"/>
        </w:rPr>
        <w:t>Денежные средства от виновных лиц в возмещение ущерба, причиненного нефинансовым активам, отражаются по коду вида деятельности «2» – приносящая доход деятельность (собственные доходы учреждения).</w:t>
      </w:r>
    </w:p>
    <w:p w14:paraId="20941331" w14:textId="77777777" w:rsidR="00026F4A" w:rsidRPr="00026F4A" w:rsidRDefault="00026F4A" w:rsidP="00026F4A">
      <w:pPr>
        <w:autoSpaceDE w:val="0"/>
        <w:autoSpaceDN w:val="0"/>
        <w:adjustRightInd w:val="0"/>
        <w:spacing w:after="0" w:line="240" w:lineRule="auto"/>
        <w:ind w:firstLine="284"/>
        <w:jc w:val="both"/>
        <w:rPr>
          <w:rFonts w:ascii="Times New Roman" w:hAnsi="Times New Roman" w:cs="Times New Roman"/>
          <w:sz w:val="24"/>
          <w:szCs w:val="24"/>
        </w:rPr>
      </w:pPr>
      <w:r w:rsidRPr="00026F4A">
        <w:rPr>
          <w:rFonts w:ascii="Times New Roman" w:hAnsi="Times New Roman" w:cs="Times New Roman"/>
          <w:sz w:val="24"/>
          <w:szCs w:val="24"/>
        </w:rPr>
        <w:t>Поступление денежных средств от виновного лица в погашение ущерба, причиненного финансовым активам, отражается по тому же коду финансового обеспечения (деятельности), по которому осуществлялся их учет.</w:t>
      </w:r>
    </w:p>
    <w:p w14:paraId="6BB0F3C6" w14:textId="77777777" w:rsidR="00026F4A" w:rsidRPr="00026F4A" w:rsidRDefault="00026F4A" w:rsidP="00026F4A">
      <w:pPr>
        <w:pStyle w:val="aa"/>
        <w:ind w:firstLine="284"/>
        <w:jc w:val="both"/>
        <w:rPr>
          <w:rFonts w:ascii="Times New Roman" w:hAnsi="Times New Roman" w:cs="Times New Roman"/>
          <w:sz w:val="24"/>
          <w:szCs w:val="24"/>
        </w:rPr>
      </w:pPr>
      <w:r w:rsidRPr="00026F4A">
        <w:rPr>
          <w:rFonts w:ascii="Times New Roman" w:hAnsi="Times New Roman" w:cs="Times New Roman"/>
          <w:sz w:val="24"/>
          <w:szCs w:val="24"/>
        </w:rPr>
        <w:t>Возмещение в натуральной форме ущерба, причиненного нефинансовым активам, отражается по коду вида финансового обеспечения (деятельности), по которому активы учитывались.</w:t>
      </w:r>
    </w:p>
    <w:p w14:paraId="7E84E860" w14:textId="77777777" w:rsidR="00026F4A" w:rsidRPr="00026F4A" w:rsidRDefault="00026F4A" w:rsidP="00026F4A">
      <w:pPr>
        <w:autoSpaceDE w:val="0"/>
        <w:autoSpaceDN w:val="0"/>
        <w:adjustRightInd w:val="0"/>
        <w:spacing w:after="0" w:line="240" w:lineRule="auto"/>
        <w:ind w:firstLine="284"/>
        <w:jc w:val="both"/>
        <w:rPr>
          <w:rFonts w:ascii="Times New Roman" w:hAnsi="Times New Roman" w:cs="Times New Roman"/>
          <w:sz w:val="24"/>
          <w:szCs w:val="24"/>
        </w:rPr>
      </w:pPr>
      <w:r w:rsidRPr="00026F4A">
        <w:rPr>
          <w:rFonts w:ascii="Times New Roman" w:hAnsi="Times New Roman" w:cs="Times New Roman"/>
          <w:b/>
          <w:iCs/>
          <w:sz w:val="24"/>
          <w:szCs w:val="24"/>
        </w:rPr>
        <w:t>Основание:</w:t>
      </w:r>
      <w:r w:rsidRPr="00026F4A">
        <w:rPr>
          <w:rFonts w:ascii="Times New Roman" w:hAnsi="Times New Roman" w:cs="Times New Roman"/>
          <w:iCs/>
          <w:sz w:val="24"/>
          <w:szCs w:val="24"/>
        </w:rPr>
        <w:t xml:space="preserve"> п. 9 СГС "Учетная политика"</w:t>
      </w:r>
    </w:p>
    <w:p w14:paraId="4BD3B39E" w14:textId="77777777" w:rsidR="00026F4A" w:rsidRPr="00026F4A" w:rsidRDefault="00026F4A" w:rsidP="00026F4A">
      <w:pPr>
        <w:pStyle w:val="aa"/>
        <w:ind w:firstLine="284"/>
        <w:jc w:val="both"/>
        <w:rPr>
          <w:rFonts w:ascii="Times New Roman" w:hAnsi="Times New Roman" w:cs="Times New Roman"/>
          <w:sz w:val="24"/>
          <w:szCs w:val="24"/>
        </w:rPr>
      </w:pPr>
      <w:r w:rsidRPr="00026F4A">
        <w:rPr>
          <w:rFonts w:ascii="Times New Roman" w:hAnsi="Times New Roman" w:cs="Times New Roman"/>
          <w:b/>
          <w:sz w:val="24"/>
          <w:szCs w:val="24"/>
        </w:rPr>
        <w:t>3.9.</w:t>
      </w:r>
      <w:r w:rsidR="0008073E" w:rsidRPr="00026F4A">
        <w:rPr>
          <w:rFonts w:ascii="Times New Roman" w:hAnsi="Times New Roman" w:cs="Times New Roman"/>
          <w:b/>
          <w:sz w:val="24"/>
          <w:szCs w:val="24"/>
        </w:rPr>
        <w:t>2.</w:t>
      </w:r>
      <w:r w:rsidR="0008073E" w:rsidRPr="00026F4A">
        <w:rPr>
          <w:rFonts w:ascii="Times New Roman" w:hAnsi="Times New Roman" w:cs="Times New Roman"/>
          <w:sz w:val="24"/>
          <w:szCs w:val="24"/>
        </w:rPr>
        <w:t xml:space="preserve"> Задолженность</w:t>
      </w:r>
      <w:r w:rsidRPr="00026F4A">
        <w:rPr>
          <w:rFonts w:ascii="Times New Roman" w:hAnsi="Times New Roman" w:cs="Times New Roman"/>
          <w:sz w:val="24"/>
          <w:szCs w:val="24"/>
        </w:rPr>
        <w:t xml:space="preserve"> дебиторов в виде возмещения эксплуатационных и коммунальных расходов отражается в учете на основании выставленного арендатору счета, счетов поставщиков (подрядчиков), Бухгалтерской справки (ф. 0504833).</w:t>
      </w:r>
    </w:p>
    <w:p w14:paraId="139EA146" w14:textId="77777777" w:rsidR="00026F4A" w:rsidRPr="00026F4A" w:rsidRDefault="00026F4A" w:rsidP="00026F4A">
      <w:pPr>
        <w:pStyle w:val="aa"/>
        <w:ind w:firstLine="284"/>
        <w:jc w:val="both"/>
        <w:rPr>
          <w:rFonts w:ascii="Times New Roman" w:hAnsi="Times New Roman" w:cs="Times New Roman"/>
          <w:sz w:val="24"/>
          <w:szCs w:val="24"/>
        </w:rPr>
      </w:pPr>
      <w:r w:rsidRPr="00026F4A">
        <w:rPr>
          <w:rFonts w:ascii="Times New Roman" w:hAnsi="Times New Roman" w:cs="Times New Roman"/>
          <w:b/>
          <w:sz w:val="24"/>
          <w:szCs w:val="24"/>
        </w:rPr>
        <w:t xml:space="preserve">3.9.3. </w:t>
      </w:r>
      <w:r w:rsidRPr="00026F4A">
        <w:rPr>
          <w:rFonts w:ascii="Times New Roman" w:hAnsi="Times New Roman" w:cs="Times New Roman"/>
          <w:sz w:val="24"/>
          <w:szCs w:val="24"/>
        </w:rPr>
        <w:t xml:space="preserve">Начисление задолженности дебиторов по доходам, </w:t>
      </w:r>
      <w:r w:rsidR="0008073E" w:rsidRPr="00026F4A">
        <w:rPr>
          <w:rFonts w:ascii="Times New Roman" w:hAnsi="Times New Roman" w:cs="Times New Roman"/>
          <w:sz w:val="24"/>
          <w:szCs w:val="24"/>
        </w:rPr>
        <w:t>полученным от</w:t>
      </w:r>
      <w:r w:rsidRPr="00026F4A">
        <w:rPr>
          <w:rFonts w:ascii="Times New Roman" w:hAnsi="Times New Roman" w:cs="Times New Roman"/>
          <w:sz w:val="24"/>
          <w:szCs w:val="24"/>
        </w:rPr>
        <w:t xml:space="preserve"> предпринимательской </w:t>
      </w:r>
      <w:r w:rsidR="0008073E" w:rsidRPr="00026F4A">
        <w:rPr>
          <w:rFonts w:ascii="Times New Roman" w:hAnsi="Times New Roman" w:cs="Times New Roman"/>
          <w:sz w:val="24"/>
          <w:szCs w:val="24"/>
        </w:rPr>
        <w:t>деятельности, ведется</w:t>
      </w:r>
      <w:r w:rsidRPr="00026F4A">
        <w:rPr>
          <w:rFonts w:ascii="Times New Roman" w:hAnsi="Times New Roman" w:cs="Times New Roman"/>
          <w:sz w:val="24"/>
          <w:szCs w:val="24"/>
        </w:rPr>
        <w:t xml:space="preserve">   в следующем порядке:</w:t>
      </w:r>
    </w:p>
    <w:p w14:paraId="479DAAFC" w14:textId="77777777" w:rsidR="00026F4A" w:rsidRPr="00026F4A" w:rsidRDefault="00026F4A" w:rsidP="00026F4A">
      <w:pPr>
        <w:pStyle w:val="aa"/>
        <w:ind w:firstLine="284"/>
        <w:jc w:val="both"/>
        <w:rPr>
          <w:rFonts w:ascii="Times New Roman" w:hAnsi="Times New Roman" w:cs="Times New Roman"/>
          <w:sz w:val="24"/>
          <w:szCs w:val="24"/>
        </w:rPr>
      </w:pPr>
      <w:r w:rsidRPr="00026F4A">
        <w:rPr>
          <w:rFonts w:ascii="Times New Roman" w:hAnsi="Times New Roman" w:cs="Times New Roman"/>
          <w:sz w:val="24"/>
          <w:szCs w:val="24"/>
        </w:rPr>
        <w:t>- по услугам, оказываемым юридическим лицам</w:t>
      </w:r>
      <w:r>
        <w:rPr>
          <w:rFonts w:ascii="Times New Roman" w:hAnsi="Times New Roman" w:cs="Times New Roman"/>
          <w:sz w:val="24"/>
          <w:szCs w:val="24"/>
        </w:rPr>
        <w:t xml:space="preserve"> и индивидуальным предпринимателям</w:t>
      </w:r>
      <w:r w:rsidRPr="00026F4A">
        <w:rPr>
          <w:rFonts w:ascii="Times New Roman" w:hAnsi="Times New Roman" w:cs="Times New Roman"/>
          <w:sz w:val="24"/>
          <w:szCs w:val="24"/>
        </w:rPr>
        <w:t>, задолженность начисляется на дату подписания акта оказанных услуг;</w:t>
      </w:r>
    </w:p>
    <w:p w14:paraId="06B55400" w14:textId="77777777" w:rsidR="00026F4A" w:rsidRPr="00026F4A" w:rsidRDefault="00026F4A" w:rsidP="00026F4A">
      <w:pPr>
        <w:pStyle w:val="aa"/>
        <w:ind w:firstLine="284"/>
        <w:jc w:val="both"/>
        <w:rPr>
          <w:rFonts w:ascii="Times New Roman" w:hAnsi="Times New Roman" w:cs="Times New Roman"/>
          <w:sz w:val="24"/>
          <w:szCs w:val="24"/>
        </w:rPr>
      </w:pPr>
      <w:r w:rsidRPr="00026F4A">
        <w:rPr>
          <w:rFonts w:ascii="Times New Roman" w:hAnsi="Times New Roman" w:cs="Times New Roman"/>
          <w:sz w:val="24"/>
          <w:szCs w:val="24"/>
        </w:rPr>
        <w:t>- по услугам, оказываемым физическим лицам, задолженность начисляется последним днем месяца оказания услуги,</w:t>
      </w:r>
    </w:p>
    <w:p w14:paraId="75643E4B" w14:textId="77777777" w:rsidR="00026F4A" w:rsidRPr="00026F4A" w:rsidRDefault="00026F4A" w:rsidP="00026F4A">
      <w:pPr>
        <w:pStyle w:val="aa"/>
        <w:ind w:firstLine="284"/>
        <w:jc w:val="both"/>
        <w:rPr>
          <w:rFonts w:ascii="Times New Roman" w:hAnsi="Times New Roman" w:cs="Times New Roman"/>
          <w:sz w:val="24"/>
          <w:szCs w:val="24"/>
        </w:rPr>
      </w:pPr>
      <w:r w:rsidRPr="00026F4A">
        <w:rPr>
          <w:rFonts w:ascii="Times New Roman" w:hAnsi="Times New Roman" w:cs="Times New Roman"/>
          <w:sz w:val="24"/>
          <w:szCs w:val="24"/>
        </w:rPr>
        <w:t xml:space="preserve">- по доходам 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начисление производится на дату признания поставщиком (исполнителем, подрядчиком) требования об уплате неустойки (штрафа, пени). Днем признания должником требования об </w:t>
      </w:r>
      <w:r w:rsidR="0008073E" w:rsidRPr="00026F4A">
        <w:rPr>
          <w:rFonts w:ascii="Times New Roman" w:hAnsi="Times New Roman" w:cs="Times New Roman"/>
          <w:sz w:val="24"/>
          <w:szCs w:val="24"/>
        </w:rPr>
        <w:t>уплате неустойки</w:t>
      </w:r>
      <w:r w:rsidRPr="00026F4A">
        <w:rPr>
          <w:rFonts w:ascii="Times New Roman" w:hAnsi="Times New Roman" w:cs="Times New Roman"/>
          <w:sz w:val="24"/>
          <w:szCs w:val="24"/>
        </w:rPr>
        <w:t xml:space="preserve"> считается дата оплаты неустойки (штрафа, пени) или письменное согласие должника на уплату неустойки (пени, штрафа),</w:t>
      </w:r>
    </w:p>
    <w:p w14:paraId="21B6A93A" w14:textId="77777777" w:rsidR="00026F4A" w:rsidRPr="00026F4A" w:rsidRDefault="00026F4A" w:rsidP="00026F4A">
      <w:pPr>
        <w:pStyle w:val="aa"/>
        <w:ind w:firstLine="284"/>
        <w:jc w:val="both"/>
        <w:rPr>
          <w:rFonts w:ascii="Times New Roman" w:hAnsi="Times New Roman" w:cs="Times New Roman"/>
          <w:sz w:val="24"/>
          <w:szCs w:val="24"/>
        </w:rPr>
      </w:pPr>
      <w:r w:rsidRPr="00026F4A">
        <w:rPr>
          <w:rFonts w:ascii="Times New Roman" w:hAnsi="Times New Roman" w:cs="Times New Roman"/>
          <w:sz w:val="24"/>
          <w:szCs w:val="24"/>
        </w:rPr>
        <w:t xml:space="preserve">- по доходам от реализации нефинансовых активов, в том числе активов, приобретенных за счет </w:t>
      </w:r>
      <w:r w:rsidR="0008073E" w:rsidRPr="00026F4A">
        <w:rPr>
          <w:rFonts w:ascii="Times New Roman" w:hAnsi="Times New Roman" w:cs="Times New Roman"/>
          <w:sz w:val="24"/>
          <w:szCs w:val="24"/>
        </w:rPr>
        <w:t>средств субсидии</w:t>
      </w:r>
      <w:r w:rsidRPr="00026F4A">
        <w:rPr>
          <w:rFonts w:ascii="Times New Roman" w:hAnsi="Times New Roman" w:cs="Times New Roman"/>
          <w:sz w:val="24"/>
          <w:szCs w:val="24"/>
        </w:rPr>
        <w:t>, начисление производится на дату реализации активов (перехода права собственности),</w:t>
      </w:r>
    </w:p>
    <w:p w14:paraId="7786D1C9" w14:textId="77777777" w:rsidR="00026F4A" w:rsidRPr="00026F4A" w:rsidRDefault="00026F4A" w:rsidP="00026F4A">
      <w:pPr>
        <w:pStyle w:val="aa"/>
        <w:ind w:firstLine="284"/>
        <w:jc w:val="both"/>
        <w:rPr>
          <w:rFonts w:ascii="Times New Roman" w:hAnsi="Times New Roman" w:cs="Times New Roman"/>
          <w:sz w:val="24"/>
          <w:szCs w:val="24"/>
        </w:rPr>
      </w:pPr>
      <w:r w:rsidRPr="00026F4A">
        <w:rPr>
          <w:rFonts w:ascii="Times New Roman" w:hAnsi="Times New Roman" w:cs="Times New Roman"/>
          <w:sz w:val="24"/>
          <w:szCs w:val="24"/>
        </w:rPr>
        <w:t>- по доходам от возмещения ущерба начисление производится на дату выявления недостач, хищений имущества.</w:t>
      </w:r>
    </w:p>
    <w:p w14:paraId="0A2B034F" w14:textId="77777777" w:rsidR="00A34140" w:rsidRPr="00026F4A" w:rsidRDefault="00026F4A" w:rsidP="00FA36D7">
      <w:pPr>
        <w:ind w:firstLine="567"/>
        <w:jc w:val="both"/>
        <w:rPr>
          <w:rFonts w:ascii="Times New Roman" w:hAnsi="Times New Roman" w:cs="Times New Roman"/>
          <w:sz w:val="24"/>
          <w:szCs w:val="24"/>
        </w:rPr>
      </w:pPr>
      <w:r w:rsidRPr="00026F4A">
        <w:rPr>
          <w:rFonts w:ascii="Times New Roman" w:hAnsi="Times New Roman" w:cs="Times New Roman"/>
          <w:b/>
          <w:sz w:val="24"/>
          <w:szCs w:val="24"/>
        </w:rPr>
        <w:t>3.9.4.</w:t>
      </w:r>
      <w:r>
        <w:rPr>
          <w:rFonts w:ascii="Times New Roman" w:hAnsi="Times New Roman" w:cs="Times New Roman"/>
          <w:sz w:val="24"/>
          <w:szCs w:val="24"/>
        </w:rPr>
        <w:t xml:space="preserve"> Показатель размера расчетов с учредителем корректируется ежеквартально перед составлением ежеквартальной отчетности.</w:t>
      </w:r>
    </w:p>
    <w:p w14:paraId="2F2AA7C5" w14:textId="18EEEEFC" w:rsidR="009F02AF" w:rsidRDefault="009F02AF" w:rsidP="009F02AF">
      <w:pPr>
        <w:pStyle w:val="aa"/>
        <w:ind w:firstLine="284"/>
        <w:jc w:val="center"/>
        <w:rPr>
          <w:rFonts w:ascii="Times New Roman" w:hAnsi="Times New Roman" w:cs="Times New Roman"/>
          <w:b/>
          <w:sz w:val="24"/>
          <w:szCs w:val="24"/>
        </w:rPr>
      </w:pPr>
      <w:r w:rsidRPr="009F02AF">
        <w:rPr>
          <w:rFonts w:ascii="Times New Roman" w:hAnsi="Times New Roman" w:cs="Times New Roman"/>
          <w:b/>
          <w:sz w:val="24"/>
          <w:szCs w:val="24"/>
        </w:rPr>
        <w:t>3.10.</w:t>
      </w:r>
      <w:r w:rsidR="00085634">
        <w:rPr>
          <w:rFonts w:ascii="Times New Roman" w:hAnsi="Times New Roman" w:cs="Times New Roman"/>
          <w:b/>
          <w:sz w:val="24"/>
          <w:szCs w:val="24"/>
        </w:rPr>
        <w:t xml:space="preserve"> </w:t>
      </w:r>
      <w:r w:rsidRPr="009F02AF">
        <w:rPr>
          <w:rFonts w:ascii="Times New Roman" w:hAnsi="Times New Roman" w:cs="Times New Roman"/>
          <w:b/>
          <w:sz w:val="24"/>
          <w:szCs w:val="24"/>
        </w:rPr>
        <w:t>Расчеты по обязательствам</w:t>
      </w:r>
    </w:p>
    <w:p w14:paraId="127301A4" w14:textId="77777777" w:rsidR="00D32D35" w:rsidRPr="009F02AF" w:rsidRDefault="00D32D35" w:rsidP="009F02AF">
      <w:pPr>
        <w:pStyle w:val="aa"/>
        <w:ind w:firstLine="284"/>
        <w:jc w:val="center"/>
        <w:rPr>
          <w:rFonts w:ascii="Times New Roman" w:hAnsi="Times New Roman" w:cs="Times New Roman"/>
          <w:b/>
          <w:sz w:val="24"/>
          <w:szCs w:val="24"/>
        </w:rPr>
      </w:pPr>
    </w:p>
    <w:p w14:paraId="6112B895" w14:textId="77777777" w:rsidR="009F02AF" w:rsidRPr="00332C84" w:rsidRDefault="00332C84" w:rsidP="00332C84">
      <w:pPr>
        <w:pStyle w:val="aa"/>
        <w:ind w:firstLine="284"/>
        <w:jc w:val="both"/>
        <w:rPr>
          <w:rFonts w:ascii="Times New Roman" w:hAnsi="Times New Roman" w:cs="Times New Roman"/>
          <w:sz w:val="24"/>
          <w:szCs w:val="24"/>
        </w:rPr>
      </w:pPr>
      <w:r>
        <w:rPr>
          <w:rFonts w:ascii="Times New Roman" w:hAnsi="Times New Roman" w:cs="Times New Roman"/>
          <w:sz w:val="24"/>
          <w:szCs w:val="24"/>
        </w:rPr>
        <w:t xml:space="preserve">Учет принятых обязательств и (или) денежных обязательств </w:t>
      </w:r>
      <w:r w:rsidR="00257B9C">
        <w:rPr>
          <w:rFonts w:ascii="Times New Roman" w:hAnsi="Times New Roman" w:cs="Times New Roman"/>
          <w:sz w:val="24"/>
          <w:szCs w:val="24"/>
        </w:rPr>
        <w:t xml:space="preserve">приведен в </w:t>
      </w:r>
      <w:r w:rsidR="00257B9C" w:rsidRPr="00257B9C">
        <w:rPr>
          <w:rFonts w:ascii="Times New Roman" w:hAnsi="Times New Roman" w:cs="Times New Roman"/>
          <w:b/>
          <w:sz w:val="24"/>
          <w:szCs w:val="24"/>
        </w:rPr>
        <w:t>Приложении №1</w:t>
      </w:r>
      <w:r w:rsidR="00096D16">
        <w:rPr>
          <w:rFonts w:ascii="Times New Roman" w:hAnsi="Times New Roman" w:cs="Times New Roman"/>
          <w:b/>
          <w:sz w:val="24"/>
          <w:szCs w:val="24"/>
        </w:rPr>
        <w:t>5</w:t>
      </w:r>
      <w:r w:rsidR="00257B9C">
        <w:rPr>
          <w:rFonts w:ascii="Times New Roman" w:hAnsi="Times New Roman" w:cs="Times New Roman"/>
          <w:sz w:val="24"/>
          <w:szCs w:val="24"/>
        </w:rPr>
        <w:t xml:space="preserve"> к настоящей Учетной политике.</w:t>
      </w:r>
    </w:p>
    <w:p w14:paraId="26401B53" w14:textId="77777777" w:rsidR="009F02AF" w:rsidRPr="009F02AF" w:rsidRDefault="009F02AF" w:rsidP="009F02AF">
      <w:pPr>
        <w:pStyle w:val="aa"/>
        <w:ind w:firstLine="284"/>
        <w:jc w:val="both"/>
        <w:rPr>
          <w:rFonts w:ascii="Times New Roman" w:hAnsi="Times New Roman" w:cs="Times New Roman"/>
          <w:sz w:val="24"/>
          <w:szCs w:val="24"/>
        </w:rPr>
      </w:pPr>
      <w:r w:rsidRPr="009F02AF">
        <w:rPr>
          <w:rFonts w:ascii="Times New Roman" w:hAnsi="Times New Roman" w:cs="Times New Roman"/>
          <w:b/>
          <w:sz w:val="24"/>
          <w:szCs w:val="24"/>
        </w:rPr>
        <w:t xml:space="preserve">3.10.1. </w:t>
      </w:r>
      <w:r w:rsidRPr="009F02AF">
        <w:rPr>
          <w:rFonts w:ascii="Times New Roman" w:hAnsi="Times New Roman" w:cs="Times New Roman"/>
          <w:sz w:val="24"/>
          <w:szCs w:val="24"/>
        </w:rPr>
        <w:t xml:space="preserve">Аналитический учет расчетов с поставщиками за поставленные материальные ценности, оказанные услуги, выполненные работы ведется в Карточке учета средств и расчетов (либо в Журнале операций по расчетам с поставщиками и подрядчиками) в </w:t>
      </w:r>
      <w:r w:rsidRPr="009F02AF">
        <w:rPr>
          <w:rFonts w:ascii="Times New Roman" w:hAnsi="Times New Roman" w:cs="Times New Roman"/>
          <w:sz w:val="24"/>
          <w:szCs w:val="24"/>
        </w:rPr>
        <w:lastRenderedPageBreak/>
        <w:t>разрезе кредиторов (поставщиков (продавцов), подрядчиков, исполнителей, иного участника договора в отношении которого принимаются обязательства), правовых оснований, учетных номеров денежных обязательств.</w:t>
      </w:r>
    </w:p>
    <w:p w14:paraId="046507E9" w14:textId="77777777" w:rsidR="009F02AF" w:rsidRDefault="009F02AF" w:rsidP="009F02AF">
      <w:pPr>
        <w:pStyle w:val="aa"/>
        <w:ind w:firstLine="284"/>
        <w:jc w:val="both"/>
        <w:rPr>
          <w:rFonts w:ascii="Times New Roman" w:hAnsi="Times New Roman" w:cs="Times New Roman"/>
          <w:sz w:val="24"/>
          <w:szCs w:val="24"/>
        </w:rPr>
      </w:pPr>
      <w:r w:rsidRPr="009F02AF">
        <w:rPr>
          <w:rFonts w:ascii="Times New Roman" w:hAnsi="Times New Roman" w:cs="Times New Roman"/>
          <w:b/>
          <w:sz w:val="24"/>
          <w:szCs w:val="24"/>
        </w:rPr>
        <w:t xml:space="preserve">3.10.2. </w:t>
      </w:r>
      <w:r w:rsidRPr="009F02AF">
        <w:rPr>
          <w:rFonts w:ascii="Times New Roman" w:hAnsi="Times New Roman" w:cs="Times New Roman"/>
          <w:sz w:val="24"/>
          <w:szCs w:val="24"/>
        </w:rPr>
        <w:t>Аналитический учет расче</w:t>
      </w:r>
      <w:r>
        <w:rPr>
          <w:rFonts w:ascii="Times New Roman" w:hAnsi="Times New Roman" w:cs="Times New Roman"/>
          <w:sz w:val="24"/>
          <w:szCs w:val="24"/>
        </w:rPr>
        <w:t>тов по оплате труда</w:t>
      </w:r>
      <w:r w:rsidRPr="009F02AF">
        <w:rPr>
          <w:rFonts w:ascii="Times New Roman" w:hAnsi="Times New Roman" w:cs="Times New Roman"/>
          <w:sz w:val="24"/>
          <w:szCs w:val="24"/>
        </w:rPr>
        <w:t xml:space="preserve"> ведется в Журнале операций расчетов по оплате труда</w:t>
      </w:r>
      <w:r>
        <w:rPr>
          <w:rFonts w:ascii="Times New Roman" w:hAnsi="Times New Roman" w:cs="Times New Roman"/>
          <w:sz w:val="24"/>
          <w:szCs w:val="24"/>
        </w:rPr>
        <w:t>.</w:t>
      </w:r>
    </w:p>
    <w:p w14:paraId="32ED376F" w14:textId="77777777" w:rsidR="009F02AF" w:rsidRPr="009F02AF" w:rsidRDefault="009F02AF" w:rsidP="009F02AF">
      <w:pPr>
        <w:pStyle w:val="aa"/>
        <w:ind w:firstLine="284"/>
        <w:jc w:val="both"/>
        <w:rPr>
          <w:rFonts w:ascii="Times New Roman" w:hAnsi="Times New Roman" w:cs="Times New Roman"/>
          <w:sz w:val="24"/>
          <w:szCs w:val="24"/>
        </w:rPr>
      </w:pPr>
      <w:r w:rsidRPr="009F02AF">
        <w:rPr>
          <w:rFonts w:ascii="Times New Roman" w:hAnsi="Times New Roman" w:cs="Times New Roman"/>
          <w:b/>
          <w:sz w:val="24"/>
          <w:szCs w:val="24"/>
        </w:rPr>
        <w:t xml:space="preserve">3.10.3. </w:t>
      </w:r>
      <w:r w:rsidRPr="009F02AF">
        <w:rPr>
          <w:rFonts w:ascii="Times New Roman" w:hAnsi="Times New Roman" w:cs="Times New Roman"/>
          <w:sz w:val="24"/>
          <w:szCs w:val="24"/>
        </w:rPr>
        <w:t xml:space="preserve"> Аналитический учет удержаний из заработной платы ведется в разрезе каждого сотрудника </w:t>
      </w:r>
      <w:r w:rsidR="0008073E" w:rsidRPr="009F02AF">
        <w:rPr>
          <w:rFonts w:ascii="Times New Roman" w:hAnsi="Times New Roman" w:cs="Times New Roman"/>
          <w:sz w:val="24"/>
          <w:szCs w:val="24"/>
        </w:rPr>
        <w:t>и удержаний</w:t>
      </w:r>
      <w:r w:rsidRPr="009F02AF">
        <w:rPr>
          <w:rFonts w:ascii="Times New Roman" w:hAnsi="Times New Roman" w:cs="Times New Roman"/>
          <w:sz w:val="24"/>
          <w:szCs w:val="24"/>
        </w:rPr>
        <w:t xml:space="preserve"> из заработной платы.</w:t>
      </w:r>
    </w:p>
    <w:p w14:paraId="5174633B" w14:textId="77777777" w:rsidR="009F02AF" w:rsidRDefault="009F02AF" w:rsidP="0008073E">
      <w:pPr>
        <w:pStyle w:val="aa"/>
        <w:ind w:firstLine="284"/>
        <w:jc w:val="both"/>
        <w:rPr>
          <w:rFonts w:ascii="Times New Roman" w:hAnsi="Times New Roman" w:cs="Times New Roman"/>
          <w:bCs/>
          <w:sz w:val="24"/>
          <w:szCs w:val="24"/>
        </w:rPr>
      </w:pPr>
      <w:r w:rsidRPr="0008073E">
        <w:rPr>
          <w:rFonts w:ascii="Times New Roman" w:hAnsi="Times New Roman" w:cs="Times New Roman"/>
          <w:b/>
          <w:sz w:val="24"/>
          <w:szCs w:val="24"/>
        </w:rPr>
        <w:t>3.10.4</w:t>
      </w:r>
      <w:r w:rsidR="0008073E" w:rsidRPr="0008073E">
        <w:rPr>
          <w:rFonts w:ascii="Times New Roman" w:hAnsi="Times New Roman" w:cs="Times New Roman"/>
          <w:b/>
          <w:sz w:val="24"/>
          <w:szCs w:val="24"/>
        </w:rPr>
        <w:t xml:space="preserve">. </w:t>
      </w:r>
      <w:r w:rsidR="0008073E" w:rsidRPr="0008073E">
        <w:rPr>
          <w:rFonts w:ascii="Times New Roman" w:hAnsi="Times New Roman" w:cs="Times New Roman"/>
          <w:bCs/>
          <w:sz w:val="24"/>
          <w:szCs w:val="24"/>
        </w:rPr>
        <w:t xml:space="preserve">Учет расчетов по </w:t>
      </w:r>
      <w:r w:rsidR="0008073E">
        <w:rPr>
          <w:rFonts w:ascii="Times New Roman" w:hAnsi="Times New Roman" w:cs="Times New Roman"/>
          <w:bCs/>
          <w:sz w:val="24"/>
          <w:szCs w:val="24"/>
        </w:rPr>
        <w:t xml:space="preserve">платежам в бюджеты </w:t>
      </w:r>
      <w:r w:rsidR="004565BF">
        <w:rPr>
          <w:rFonts w:ascii="Times New Roman" w:hAnsi="Times New Roman" w:cs="Times New Roman"/>
          <w:bCs/>
          <w:sz w:val="24"/>
          <w:szCs w:val="24"/>
        </w:rPr>
        <w:t xml:space="preserve">за исключением страховых взносов </w:t>
      </w:r>
      <w:r w:rsidR="0008073E">
        <w:rPr>
          <w:rFonts w:ascii="Times New Roman" w:hAnsi="Times New Roman" w:cs="Times New Roman"/>
          <w:bCs/>
          <w:sz w:val="24"/>
          <w:szCs w:val="24"/>
        </w:rPr>
        <w:t>осущ</w:t>
      </w:r>
      <w:r w:rsidR="004565BF">
        <w:rPr>
          <w:rFonts w:ascii="Times New Roman" w:hAnsi="Times New Roman" w:cs="Times New Roman"/>
          <w:bCs/>
          <w:sz w:val="24"/>
          <w:szCs w:val="24"/>
        </w:rPr>
        <w:t>е</w:t>
      </w:r>
      <w:r w:rsidR="0008073E">
        <w:rPr>
          <w:rFonts w:ascii="Times New Roman" w:hAnsi="Times New Roman" w:cs="Times New Roman"/>
          <w:bCs/>
          <w:sz w:val="24"/>
          <w:szCs w:val="24"/>
        </w:rPr>
        <w:t xml:space="preserve">ствляется </w:t>
      </w:r>
      <w:r w:rsidR="004565BF">
        <w:rPr>
          <w:rFonts w:ascii="Times New Roman" w:hAnsi="Times New Roman" w:cs="Times New Roman"/>
          <w:bCs/>
          <w:sz w:val="24"/>
          <w:szCs w:val="24"/>
        </w:rPr>
        <w:t>путем перечисления со счета 303.14 «Расчеты по единому налоговому платежу» и распределения ЕНП на со</w:t>
      </w:r>
      <w:r w:rsidR="00E100CE">
        <w:rPr>
          <w:rFonts w:ascii="Times New Roman" w:hAnsi="Times New Roman" w:cs="Times New Roman"/>
          <w:bCs/>
          <w:sz w:val="24"/>
          <w:szCs w:val="24"/>
        </w:rPr>
        <w:t>о</w:t>
      </w:r>
      <w:r w:rsidR="004565BF">
        <w:rPr>
          <w:rFonts w:ascii="Times New Roman" w:hAnsi="Times New Roman" w:cs="Times New Roman"/>
          <w:bCs/>
          <w:sz w:val="24"/>
          <w:szCs w:val="24"/>
        </w:rPr>
        <w:t>тветс</w:t>
      </w:r>
      <w:r w:rsidR="00E100CE">
        <w:rPr>
          <w:rFonts w:ascii="Times New Roman" w:hAnsi="Times New Roman" w:cs="Times New Roman"/>
          <w:bCs/>
          <w:sz w:val="24"/>
          <w:szCs w:val="24"/>
        </w:rPr>
        <w:t>т</w:t>
      </w:r>
      <w:r w:rsidR="004565BF">
        <w:rPr>
          <w:rFonts w:ascii="Times New Roman" w:hAnsi="Times New Roman" w:cs="Times New Roman"/>
          <w:bCs/>
          <w:sz w:val="24"/>
          <w:szCs w:val="24"/>
        </w:rPr>
        <w:t>вующие налоги и взносы 303.ХХ (на основании детализации из личного кабинета налоговой). Страховые взносы по единому тарифу начисляются с использованием кредита счета 303.15 «Расчеты по единому страховому тарифу» и распределяются (на основании детализации из личного кабинета налоговой) на счет 303.14 «Расчеты по единому налоговому платежу».</w:t>
      </w:r>
    </w:p>
    <w:p w14:paraId="790FBA54" w14:textId="77777777" w:rsidR="004565BF" w:rsidRPr="0008073E" w:rsidRDefault="004565BF" w:rsidP="0008073E">
      <w:pPr>
        <w:pStyle w:val="aa"/>
        <w:ind w:firstLine="284"/>
        <w:jc w:val="both"/>
        <w:rPr>
          <w:rFonts w:ascii="Times New Roman" w:hAnsi="Times New Roman" w:cs="Times New Roman"/>
          <w:bCs/>
          <w:sz w:val="24"/>
          <w:szCs w:val="24"/>
        </w:rPr>
      </w:pPr>
    </w:p>
    <w:p w14:paraId="6B6C17EF" w14:textId="77777777" w:rsidR="00350294" w:rsidRPr="00350294" w:rsidRDefault="00350294" w:rsidP="00350294">
      <w:pPr>
        <w:pStyle w:val="aa"/>
        <w:jc w:val="center"/>
        <w:rPr>
          <w:rFonts w:ascii="Times New Roman" w:hAnsi="Times New Roman" w:cs="Times New Roman"/>
          <w:b/>
          <w:sz w:val="24"/>
          <w:szCs w:val="24"/>
        </w:rPr>
      </w:pPr>
      <w:r w:rsidRPr="00350294">
        <w:rPr>
          <w:rFonts w:ascii="Times New Roman" w:hAnsi="Times New Roman" w:cs="Times New Roman"/>
          <w:b/>
          <w:sz w:val="24"/>
          <w:szCs w:val="24"/>
        </w:rPr>
        <w:t>3.11.  Дебиторская и кредиторская задолженность</w:t>
      </w:r>
    </w:p>
    <w:p w14:paraId="2CDF0990" w14:textId="77777777" w:rsidR="00350294" w:rsidRPr="00350294" w:rsidRDefault="00350294" w:rsidP="00350294">
      <w:pPr>
        <w:pStyle w:val="aa"/>
        <w:ind w:firstLine="426"/>
        <w:rPr>
          <w:rFonts w:ascii="Times New Roman" w:hAnsi="Times New Roman" w:cs="Times New Roman"/>
          <w:sz w:val="24"/>
          <w:szCs w:val="24"/>
        </w:rPr>
      </w:pPr>
    </w:p>
    <w:p w14:paraId="037E95C9" w14:textId="77777777" w:rsidR="00350294" w:rsidRPr="00542266" w:rsidRDefault="00350294" w:rsidP="00350294">
      <w:pPr>
        <w:pStyle w:val="aa"/>
        <w:ind w:firstLine="284"/>
        <w:jc w:val="both"/>
        <w:rPr>
          <w:rFonts w:ascii="Times New Roman" w:hAnsi="Times New Roman" w:cs="Times New Roman"/>
          <w:sz w:val="24"/>
          <w:szCs w:val="24"/>
        </w:rPr>
      </w:pPr>
      <w:r w:rsidRPr="00350294">
        <w:rPr>
          <w:rFonts w:ascii="Times New Roman" w:hAnsi="Times New Roman" w:cs="Times New Roman"/>
          <w:b/>
          <w:sz w:val="24"/>
          <w:szCs w:val="24"/>
        </w:rPr>
        <w:t xml:space="preserve">3.11.1. </w:t>
      </w:r>
      <w:r w:rsidRPr="00350294">
        <w:rPr>
          <w:rFonts w:ascii="Times New Roman" w:hAnsi="Times New Roman" w:cs="Times New Roman"/>
          <w:sz w:val="24"/>
          <w:szCs w:val="24"/>
        </w:rPr>
        <w:t xml:space="preserve">Дебиторская задолженность списывается с балансового учета и отражается на забалансовом счете </w:t>
      </w:r>
      <w:r w:rsidRPr="00350294">
        <w:rPr>
          <w:rFonts w:ascii="Times New Roman" w:hAnsi="Times New Roman" w:cs="Times New Roman"/>
          <w:b/>
          <w:sz w:val="24"/>
          <w:szCs w:val="24"/>
        </w:rPr>
        <w:t>04</w:t>
      </w:r>
      <w:r w:rsidRPr="00350294">
        <w:rPr>
          <w:rFonts w:ascii="Times New Roman" w:hAnsi="Times New Roman" w:cs="Times New Roman"/>
          <w:sz w:val="24"/>
          <w:szCs w:val="24"/>
        </w:rPr>
        <w:t xml:space="preserve"> «Сомнительная </w:t>
      </w:r>
      <w:r w:rsidRPr="00542266">
        <w:rPr>
          <w:rFonts w:ascii="Times New Roman" w:hAnsi="Times New Roman" w:cs="Times New Roman"/>
          <w:sz w:val="24"/>
          <w:szCs w:val="24"/>
        </w:rPr>
        <w:t>задолженность» на основании Решения о признании (восстановлении) сомнительной задолженности по доходам (ф. 0510445).</w:t>
      </w:r>
      <w:r w:rsidR="00D32D35">
        <w:rPr>
          <w:rFonts w:ascii="Times New Roman" w:hAnsi="Times New Roman" w:cs="Times New Roman"/>
          <w:sz w:val="24"/>
          <w:szCs w:val="24"/>
        </w:rPr>
        <w:t xml:space="preserve"> </w:t>
      </w:r>
      <w:r w:rsidRPr="00542266">
        <w:rPr>
          <w:rFonts w:ascii="Times New Roman" w:hAnsi="Times New Roman" w:cs="Times New Roman"/>
          <w:sz w:val="24"/>
          <w:szCs w:val="24"/>
        </w:rPr>
        <w:t xml:space="preserve">При отсутствии оснований для возобновления процедуры взыскания задолженности, предусмотренных законодательством РФ, списанная с балансового учета задолженность, признанная безнадежной к взысканию </w:t>
      </w:r>
      <w:r w:rsidR="00E100CE" w:rsidRPr="00542266">
        <w:rPr>
          <w:rFonts w:ascii="Times New Roman" w:hAnsi="Times New Roman" w:cs="Times New Roman"/>
          <w:sz w:val="24"/>
          <w:szCs w:val="24"/>
        </w:rPr>
        <w:t>к забалансовому учету,</w:t>
      </w:r>
      <w:r w:rsidRPr="00542266">
        <w:rPr>
          <w:rFonts w:ascii="Times New Roman" w:hAnsi="Times New Roman" w:cs="Times New Roman"/>
          <w:sz w:val="24"/>
          <w:szCs w:val="24"/>
        </w:rPr>
        <w:t xml:space="preserve"> не принимается.  С забалансового счета задолженность списывается   на основании Акта о признании безнадежной к взысканию задолженности по доходам (</w:t>
      </w:r>
      <w:hyperlink r:id="rId133" w:anchor="/document/140/45467/" w:tgtFrame="_self" w:tooltip="ОКУД 0510436. Акт о признании безнадежной к взысканию задолженности по доходам" w:history="1">
        <w:r w:rsidRPr="00542266">
          <w:rPr>
            <w:rFonts w:ascii="Times New Roman" w:hAnsi="Times New Roman" w:cs="Times New Roman"/>
            <w:sz w:val="24"/>
            <w:szCs w:val="24"/>
          </w:rPr>
          <w:t>ф. 0510436</w:t>
        </w:r>
      </w:hyperlink>
      <w:r w:rsidRPr="00542266">
        <w:rPr>
          <w:rFonts w:ascii="Times New Roman" w:hAnsi="Times New Roman" w:cs="Times New Roman"/>
          <w:sz w:val="24"/>
          <w:szCs w:val="24"/>
        </w:rPr>
        <w:t>)</w:t>
      </w:r>
      <w:r w:rsidR="00D32D35">
        <w:rPr>
          <w:rFonts w:ascii="Times New Roman" w:hAnsi="Times New Roman" w:cs="Times New Roman"/>
          <w:sz w:val="24"/>
          <w:szCs w:val="24"/>
        </w:rPr>
        <w:t xml:space="preserve"> </w:t>
      </w:r>
      <w:r w:rsidRPr="00542266">
        <w:rPr>
          <w:rFonts w:ascii="Times New Roman" w:hAnsi="Times New Roman" w:cs="Times New Roman"/>
          <w:sz w:val="24"/>
          <w:szCs w:val="24"/>
        </w:rPr>
        <w:t>в порядке, утвержденном Положением о признании дебиторской задолженности безнадежной к взысканию.</w:t>
      </w:r>
    </w:p>
    <w:p w14:paraId="2A44E38A" w14:textId="77777777" w:rsidR="00350294" w:rsidRPr="00350294" w:rsidRDefault="00350294" w:rsidP="00350294">
      <w:pPr>
        <w:pStyle w:val="aa"/>
        <w:ind w:firstLine="284"/>
        <w:jc w:val="both"/>
        <w:rPr>
          <w:rFonts w:ascii="Times New Roman" w:hAnsi="Times New Roman" w:cs="Times New Roman"/>
          <w:sz w:val="24"/>
          <w:szCs w:val="24"/>
        </w:rPr>
      </w:pPr>
      <w:r w:rsidRPr="00542266">
        <w:rPr>
          <w:rFonts w:ascii="Times New Roman" w:hAnsi="Times New Roman" w:cs="Times New Roman"/>
          <w:b/>
          <w:sz w:val="24"/>
          <w:szCs w:val="24"/>
        </w:rPr>
        <w:t xml:space="preserve">3.11.2. </w:t>
      </w:r>
      <w:r w:rsidRPr="00542266">
        <w:rPr>
          <w:rFonts w:ascii="Times New Roman" w:hAnsi="Times New Roman" w:cs="Times New Roman"/>
          <w:sz w:val="24"/>
          <w:szCs w:val="24"/>
        </w:rPr>
        <w:t>Кредиторская задолженность, невостребованная кредитором, списывается на финансовый результат на основании Решения о списании задолженности, не востребованной кредиторами (ф. 0510437). Решение о списании принимается на основании данных проведенной инвентаризации о выявлении кредиторской задолженности, невостребованной кредиторами, срок исковой давности по которой истек. Срок исковой давности определяется</w:t>
      </w:r>
      <w:r w:rsidRPr="00350294">
        <w:rPr>
          <w:rFonts w:ascii="Times New Roman" w:hAnsi="Times New Roman" w:cs="Times New Roman"/>
          <w:sz w:val="24"/>
          <w:szCs w:val="24"/>
        </w:rPr>
        <w:t xml:space="preserve"> в соответствии с законодательством РФ.</w:t>
      </w:r>
      <w:r w:rsidR="00D32D35">
        <w:rPr>
          <w:rFonts w:ascii="Times New Roman" w:hAnsi="Times New Roman" w:cs="Times New Roman"/>
          <w:sz w:val="24"/>
          <w:szCs w:val="24"/>
        </w:rPr>
        <w:t xml:space="preserve"> </w:t>
      </w:r>
      <w:r w:rsidRPr="00350294">
        <w:rPr>
          <w:rFonts w:ascii="Times New Roman" w:hAnsi="Times New Roman" w:cs="Times New Roman"/>
          <w:sz w:val="24"/>
          <w:szCs w:val="24"/>
        </w:rPr>
        <w:t xml:space="preserve">Одновременно списанная с балансового учета кредиторская задолженность отражается на забалансовом счете </w:t>
      </w:r>
      <w:r w:rsidRPr="00350294">
        <w:rPr>
          <w:rFonts w:ascii="Times New Roman" w:hAnsi="Times New Roman" w:cs="Times New Roman"/>
          <w:b/>
          <w:sz w:val="24"/>
          <w:szCs w:val="24"/>
        </w:rPr>
        <w:t>20</w:t>
      </w:r>
      <w:r w:rsidRPr="00350294">
        <w:rPr>
          <w:rFonts w:ascii="Times New Roman" w:hAnsi="Times New Roman" w:cs="Times New Roman"/>
          <w:sz w:val="24"/>
          <w:szCs w:val="24"/>
        </w:rPr>
        <w:t xml:space="preserve"> «Задолженность, невостребованная кредиторами».</w:t>
      </w:r>
      <w:r w:rsidR="00D32D35">
        <w:rPr>
          <w:rFonts w:ascii="Times New Roman" w:hAnsi="Times New Roman" w:cs="Times New Roman"/>
          <w:sz w:val="24"/>
          <w:szCs w:val="24"/>
        </w:rPr>
        <w:t xml:space="preserve"> </w:t>
      </w:r>
      <w:r w:rsidRPr="00350294">
        <w:rPr>
          <w:rFonts w:ascii="Times New Roman" w:hAnsi="Times New Roman" w:cs="Times New Roman"/>
          <w:sz w:val="24"/>
          <w:szCs w:val="24"/>
        </w:rPr>
        <w:t>Списание задолженности с забалансового учета осуществляется по итогам инвентаризации задолженности на основании решения инвентаризационной комиссии учреждения:</w:t>
      </w:r>
    </w:p>
    <w:p w14:paraId="2FD9DC5B" w14:textId="77777777" w:rsidR="00350294" w:rsidRPr="00350294" w:rsidRDefault="00350294" w:rsidP="00350294">
      <w:pPr>
        <w:pStyle w:val="aa"/>
        <w:ind w:firstLine="284"/>
        <w:jc w:val="both"/>
        <w:rPr>
          <w:rFonts w:ascii="Times New Roman" w:hAnsi="Times New Roman" w:cs="Times New Roman"/>
          <w:sz w:val="24"/>
          <w:szCs w:val="24"/>
        </w:rPr>
      </w:pPr>
      <w:r w:rsidRPr="00350294">
        <w:rPr>
          <w:rFonts w:ascii="Times New Roman" w:hAnsi="Times New Roman" w:cs="Times New Roman"/>
          <w:sz w:val="24"/>
          <w:szCs w:val="24"/>
        </w:rPr>
        <w:t>– по истечении срока исковой давности.</w:t>
      </w:r>
    </w:p>
    <w:p w14:paraId="53E763E0" w14:textId="77777777" w:rsidR="00350294" w:rsidRPr="00350294" w:rsidRDefault="00350294" w:rsidP="00350294">
      <w:pPr>
        <w:pStyle w:val="aa"/>
        <w:ind w:firstLine="284"/>
        <w:jc w:val="both"/>
        <w:rPr>
          <w:rFonts w:ascii="Times New Roman" w:hAnsi="Times New Roman" w:cs="Times New Roman"/>
          <w:sz w:val="24"/>
          <w:szCs w:val="24"/>
        </w:rPr>
      </w:pPr>
      <w:r w:rsidRPr="00350294">
        <w:rPr>
          <w:rFonts w:ascii="Times New Roman" w:hAnsi="Times New Roman" w:cs="Times New Roman"/>
          <w:sz w:val="24"/>
          <w:szCs w:val="24"/>
        </w:rPr>
        <w:t>Кредиторская задолженность списывается отдельно по каждому обязательству (кредитору).</w:t>
      </w:r>
    </w:p>
    <w:p w14:paraId="6EEF79E4" w14:textId="366D0A2F" w:rsidR="00350294" w:rsidRPr="00350294" w:rsidRDefault="00350294" w:rsidP="00350294">
      <w:pPr>
        <w:pStyle w:val="aa"/>
        <w:ind w:firstLine="284"/>
        <w:jc w:val="both"/>
        <w:rPr>
          <w:rFonts w:ascii="Times New Roman" w:hAnsi="Times New Roman" w:cs="Times New Roman"/>
          <w:sz w:val="24"/>
          <w:szCs w:val="24"/>
        </w:rPr>
      </w:pPr>
      <w:r w:rsidRPr="00350294">
        <w:rPr>
          <w:rFonts w:ascii="Times New Roman" w:hAnsi="Times New Roman" w:cs="Times New Roman"/>
          <w:b/>
          <w:sz w:val="24"/>
          <w:szCs w:val="24"/>
        </w:rPr>
        <w:t xml:space="preserve">3.11.3. </w:t>
      </w:r>
      <w:r w:rsidRPr="00350294">
        <w:rPr>
          <w:rFonts w:ascii="Times New Roman" w:hAnsi="Times New Roman" w:cs="Times New Roman"/>
          <w:sz w:val="24"/>
          <w:szCs w:val="24"/>
        </w:rPr>
        <w:t xml:space="preserve">Особенности учета дебиторской и кредиторской задолженности определяются </w:t>
      </w:r>
      <w:r w:rsidRPr="00350294">
        <w:rPr>
          <w:rFonts w:ascii="Times New Roman" w:hAnsi="Times New Roman" w:cs="Times New Roman"/>
          <w:b/>
          <w:sz w:val="24"/>
          <w:szCs w:val="24"/>
        </w:rPr>
        <w:t xml:space="preserve">Приложением № </w:t>
      </w:r>
      <w:r>
        <w:rPr>
          <w:rFonts w:ascii="Times New Roman" w:hAnsi="Times New Roman" w:cs="Times New Roman"/>
          <w:b/>
          <w:sz w:val="24"/>
          <w:szCs w:val="24"/>
        </w:rPr>
        <w:t>1</w:t>
      </w:r>
      <w:r w:rsidR="00332C84">
        <w:rPr>
          <w:rFonts w:ascii="Times New Roman" w:hAnsi="Times New Roman" w:cs="Times New Roman"/>
          <w:b/>
          <w:sz w:val="24"/>
          <w:szCs w:val="24"/>
        </w:rPr>
        <w:t>1</w:t>
      </w:r>
      <w:r w:rsidRPr="00350294">
        <w:rPr>
          <w:rFonts w:ascii="Times New Roman" w:hAnsi="Times New Roman" w:cs="Times New Roman"/>
          <w:sz w:val="24"/>
          <w:szCs w:val="24"/>
        </w:rPr>
        <w:t>,</w:t>
      </w:r>
      <w:r w:rsidR="00085634">
        <w:rPr>
          <w:rFonts w:ascii="Times New Roman" w:hAnsi="Times New Roman" w:cs="Times New Roman"/>
          <w:sz w:val="24"/>
          <w:szCs w:val="24"/>
        </w:rPr>
        <w:t xml:space="preserve"> </w:t>
      </w:r>
      <w:r w:rsidRPr="00350294">
        <w:rPr>
          <w:rFonts w:ascii="Times New Roman" w:hAnsi="Times New Roman" w:cs="Times New Roman"/>
          <w:sz w:val="24"/>
          <w:szCs w:val="24"/>
        </w:rPr>
        <w:t>разработанным в дополнение к настоящей учетной политике.</w:t>
      </w:r>
    </w:p>
    <w:p w14:paraId="742400C8" w14:textId="77777777" w:rsidR="00350294" w:rsidRPr="00350294" w:rsidRDefault="00350294" w:rsidP="00350294">
      <w:pPr>
        <w:pStyle w:val="aa"/>
        <w:ind w:firstLine="284"/>
        <w:jc w:val="center"/>
        <w:rPr>
          <w:rFonts w:ascii="Times New Roman" w:hAnsi="Times New Roman" w:cs="Times New Roman"/>
          <w:b/>
          <w:sz w:val="24"/>
          <w:szCs w:val="24"/>
        </w:rPr>
      </w:pPr>
    </w:p>
    <w:p w14:paraId="243EFAA9" w14:textId="77777777" w:rsidR="00096D16" w:rsidRPr="00096D16" w:rsidRDefault="00096D16" w:rsidP="00096D16">
      <w:pPr>
        <w:pStyle w:val="aa"/>
        <w:ind w:firstLine="284"/>
        <w:jc w:val="center"/>
        <w:rPr>
          <w:rFonts w:ascii="Times New Roman" w:hAnsi="Times New Roman" w:cs="Times New Roman"/>
          <w:b/>
          <w:sz w:val="24"/>
          <w:szCs w:val="24"/>
        </w:rPr>
      </w:pPr>
      <w:r w:rsidRPr="00096D16">
        <w:rPr>
          <w:rFonts w:ascii="Times New Roman" w:hAnsi="Times New Roman" w:cs="Times New Roman"/>
          <w:b/>
          <w:sz w:val="24"/>
          <w:szCs w:val="24"/>
        </w:rPr>
        <w:t>3.12. Финансовый результат</w:t>
      </w:r>
    </w:p>
    <w:p w14:paraId="1F22DE91" w14:textId="77777777" w:rsidR="00096D16" w:rsidRPr="00096D16" w:rsidRDefault="00096D16" w:rsidP="00096D16">
      <w:pPr>
        <w:pStyle w:val="aa"/>
        <w:ind w:firstLine="284"/>
        <w:jc w:val="both"/>
        <w:rPr>
          <w:rFonts w:ascii="Times New Roman" w:hAnsi="Times New Roman" w:cs="Times New Roman"/>
          <w:sz w:val="24"/>
          <w:szCs w:val="24"/>
        </w:rPr>
      </w:pPr>
    </w:p>
    <w:p w14:paraId="17C12ADC" w14:textId="77777777" w:rsidR="007534E3" w:rsidRDefault="00096D16" w:rsidP="007534E3">
      <w:pPr>
        <w:pStyle w:val="aa"/>
        <w:ind w:firstLine="284"/>
        <w:jc w:val="both"/>
        <w:rPr>
          <w:rFonts w:ascii="Times New Roman" w:hAnsi="Times New Roman" w:cs="Times New Roman"/>
          <w:sz w:val="24"/>
          <w:szCs w:val="24"/>
        </w:rPr>
      </w:pPr>
      <w:r w:rsidRPr="00096D16">
        <w:rPr>
          <w:rFonts w:ascii="Times New Roman" w:hAnsi="Times New Roman" w:cs="Times New Roman"/>
          <w:b/>
          <w:sz w:val="24"/>
          <w:szCs w:val="24"/>
        </w:rPr>
        <w:t>3.12.1.</w:t>
      </w:r>
      <w:r w:rsidRPr="00096D16">
        <w:rPr>
          <w:rFonts w:ascii="Times New Roman" w:hAnsi="Times New Roman" w:cs="Times New Roman"/>
          <w:sz w:val="24"/>
          <w:szCs w:val="24"/>
        </w:rPr>
        <w:t xml:space="preserve"> На счете 401 40 «Доходы будущих периодов» учитываются доходы, полученны</w:t>
      </w:r>
      <w:r w:rsidR="007534E3">
        <w:rPr>
          <w:rFonts w:ascii="Times New Roman" w:hAnsi="Times New Roman" w:cs="Times New Roman"/>
          <w:sz w:val="24"/>
          <w:szCs w:val="24"/>
        </w:rPr>
        <w:t>е (начисленные) в текущем году. Доходы от реализации нефинансовых активов признаются на дату их реализации (перехода права собственности).</w:t>
      </w:r>
    </w:p>
    <w:p w14:paraId="6895E6A7" w14:textId="77777777" w:rsidR="007534E3" w:rsidRPr="00096D16" w:rsidRDefault="007534E3" w:rsidP="007534E3">
      <w:pPr>
        <w:pStyle w:val="aa"/>
        <w:ind w:firstLine="567"/>
        <w:rPr>
          <w:rFonts w:ascii="Times New Roman" w:hAnsi="Times New Roman" w:cs="Times New Roman"/>
          <w:sz w:val="24"/>
          <w:szCs w:val="24"/>
        </w:rPr>
      </w:pPr>
      <w:r w:rsidRPr="00096D16">
        <w:rPr>
          <w:rFonts w:ascii="Times New Roman" w:hAnsi="Times New Roman" w:cs="Times New Roman"/>
          <w:sz w:val="24"/>
          <w:szCs w:val="24"/>
        </w:rPr>
        <w:t xml:space="preserve">Доходы от </w:t>
      </w:r>
      <w:r>
        <w:rPr>
          <w:rFonts w:ascii="Times New Roman" w:hAnsi="Times New Roman" w:cs="Times New Roman"/>
          <w:sz w:val="24"/>
          <w:szCs w:val="24"/>
        </w:rPr>
        <w:t>субсидии на выполнение государственного задания и целевых субсидий по заключенному соглашению</w:t>
      </w:r>
      <w:r w:rsidRPr="00096D16">
        <w:rPr>
          <w:rFonts w:ascii="Times New Roman" w:hAnsi="Times New Roman" w:cs="Times New Roman"/>
          <w:sz w:val="24"/>
          <w:szCs w:val="24"/>
        </w:rPr>
        <w:t xml:space="preserve"> учреждение отражает на счетах:</w:t>
      </w:r>
    </w:p>
    <w:p w14:paraId="59BE7F5D" w14:textId="77777777" w:rsidR="007534E3" w:rsidRPr="00096D16" w:rsidRDefault="007534E3" w:rsidP="007534E3">
      <w:pPr>
        <w:pStyle w:val="aa"/>
        <w:ind w:firstLine="567"/>
        <w:rPr>
          <w:rFonts w:ascii="Times New Roman" w:hAnsi="Times New Roman" w:cs="Times New Roman"/>
          <w:sz w:val="24"/>
          <w:szCs w:val="24"/>
        </w:rPr>
      </w:pPr>
      <w:r w:rsidRPr="00096D16">
        <w:rPr>
          <w:rFonts w:ascii="Times New Roman" w:hAnsi="Times New Roman" w:cs="Times New Roman"/>
          <w:sz w:val="24"/>
          <w:szCs w:val="24"/>
        </w:rPr>
        <w:t>401.41 «Доходы будущих периодов к признанию в текущем году»;</w:t>
      </w:r>
    </w:p>
    <w:p w14:paraId="7C2905CC" w14:textId="77777777" w:rsidR="007534E3" w:rsidRPr="00096D16" w:rsidRDefault="007534E3" w:rsidP="007534E3">
      <w:pPr>
        <w:pStyle w:val="aa"/>
        <w:ind w:firstLine="567"/>
        <w:rPr>
          <w:rFonts w:ascii="Times New Roman" w:hAnsi="Times New Roman" w:cs="Times New Roman"/>
          <w:sz w:val="24"/>
          <w:szCs w:val="24"/>
        </w:rPr>
      </w:pPr>
      <w:r w:rsidRPr="00096D16">
        <w:rPr>
          <w:rFonts w:ascii="Times New Roman" w:hAnsi="Times New Roman" w:cs="Times New Roman"/>
          <w:sz w:val="24"/>
          <w:szCs w:val="24"/>
        </w:rPr>
        <w:t>401.49 «Доходы будущих периодов к признанию в очередные годы».</w:t>
      </w:r>
    </w:p>
    <w:p w14:paraId="4CD05C58" w14:textId="102C6FEA" w:rsidR="00096D16" w:rsidRPr="00096D16" w:rsidRDefault="00096D16" w:rsidP="007534E3">
      <w:pPr>
        <w:autoSpaceDE w:val="0"/>
        <w:autoSpaceDN w:val="0"/>
        <w:adjustRightInd w:val="0"/>
        <w:spacing w:after="0" w:line="240" w:lineRule="auto"/>
        <w:ind w:firstLine="284"/>
        <w:jc w:val="both"/>
        <w:rPr>
          <w:rFonts w:ascii="Times New Roman" w:hAnsi="Times New Roman" w:cs="Times New Roman"/>
          <w:sz w:val="24"/>
          <w:szCs w:val="24"/>
          <w:shd w:val="clear" w:color="auto" w:fill="FFFFFF"/>
        </w:rPr>
      </w:pPr>
      <w:r w:rsidRPr="00096D16">
        <w:rPr>
          <w:rFonts w:ascii="Times New Roman" w:hAnsi="Times New Roman" w:cs="Times New Roman"/>
          <w:b/>
          <w:sz w:val="24"/>
          <w:szCs w:val="24"/>
        </w:rPr>
        <w:t>3.12.2.</w:t>
      </w:r>
      <w:r w:rsidR="00085634">
        <w:rPr>
          <w:rFonts w:ascii="Times New Roman" w:hAnsi="Times New Roman" w:cs="Times New Roman"/>
          <w:b/>
          <w:sz w:val="24"/>
          <w:szCs w:val="24"/>
        </w:rPr>
        <w:t xml:space="preserve"> </w:t>
      </w:r>
      <w:r w:rsidR="007534E3" w:rsidRPr="007534E3">
        <w:rPr>
          <w:rFonts w:ascii="Times New Roman" w:hAnsi="Times New Roman" w:cs="Times New Roman"/>
          <w:sz w:val="24"/>
          <w:szCs w:val="24"/>
        </w:rPr>
        <w:t xml:space="preserve">Договоры возмездного оказания услуг, срок действия которых не превышает один год, </w:t>
      </w:r>
      <w:r w:rsidR="007534E3">
        <w:rPr>
          <w:rFonts w:ascii="Times New Roman" w:hAnsi="Times New Roman" w:cs="Times New Roman"/>
          <w:sz w:val="24"/>
          <w:szCs w:val="24"/>
          <w:shd w:val="clear" w:color="auto" w:fill="FFFFFF"/>
        </w:rPr>
        <w:t>но</w:t>
      </w:r>
      <w:r w:rsidRPr="00096D16">
        <w:rPr>
          <w:rFonts w:ascii="Times New Roman" w:hAnsi="Times New Roman" w:cs="Times New Roman"/>
          <w:sz w:val="24"/>
          <w:szCs w:val="24"/>
          <w:shd w:val="clear" w:color="auto" w:fill="FFFFFF"/>
        </w:rPr>
        <w:t xml:space="preserve"> дата начала и окончания исполнения</w:t>
      </w:r>
      <w:r w:rsidRPr="00096D16">
        <w:rPr>
          <w:rStyle w:val="matches"/>
          <w:rFonts w:ascii="Times New Roman" w:hAnsi="Times New Roman" w:cs="Times New Roman"/>
          <w:sz w:val="24"/>
          <w:szCs w:val="24"/>
        </w:rPr>
        <w:t> договора</w:t>
      </w:r>
      <w:r w:rsidRPr="00096D16">
        <w:rPr>
          <w:rFonts w:ascii="Times New Roman" w:hAnsi="Times New Roman" w:cs="Times New Roman"/>
          <w:sz w:val="24"/>
          <w:szCs w:val="24"/>
          <w:shd w:val="clear" w:color="auto" w:fill="FFFFFF"/>
        </w:rPr>
        <w:t xml:space="preserve"> приходятся на разные отчетные годы, </w:t>
      </w:r>
      <w:r w:rsidR="007534E3">
        <w:rPr>
          <w:rFonts w:ascii="Times New Roman" w:hAnsi="Times New Roman" w:cs="Times New Roman"/>
          <w:sz w:val="24"/>
          <w:szCs w:val="24"/>
          <w:shd w:val="clear" w:color="auto" w:fill="FFFFFF"/>
        </w:rPr>
        <w:t>учитываются как долгосрочные.</w:t>
      </w:r>
    </w:p>
    <w:p w14:paraId="707371E9" w14:textId="77777777" w:rsidR="00096D16" w:rsidRPr="00096D16" w:rsidRDefault="00096D16" w:rsidP="00096D16">
      <w:pPr>
        <w:autoSpaceDE w:val="0"/>
        <w:autoSpaceDN w:val="0"/>
        <w:adjustRightInd w:val="0"/>
        <w:spacing w:after="0" w:line="240" w:lineRule="auto"/>
        <w:ind w:firstLine="284"/>
        <w:jc w:val="both"/>
        <w:rPr>
          <w:rFonts w:ascii="Times New Roman" w:hAnsi="Times New Roman" w:cs="Times New Roman"/>
          <w:sz w:val="24"/>
          <w:szCs w:val="24"/>
        </w:rPr>
      </w:pPr>
      <w:r w:rsidRPr="00096D16">
        <w:rPr>
          <w:rFonts w:ascii="Times New Roman" w:hAnsi="Times New Roman" w:cs="Times New Roman"/>
          <w:b/>
          <w:sz w:val="24"/>
          <w:szCs w:val="24"/>
        </w:rPr>
        <w:t>3.12.3.</w:t>
      </w:r>
      <w:r w:rsidRPr="00096D16">
        <w:rPr>
          <w:rFonts w:ascii="Times New Roman" w:hAnsi="Times New Roman" w:cs="Times New Roman"/>
          <w:sz w:val="24"/>
          <w:szCs w:val="24"/>
        </w:rPr>
        <w:t>В составе расходов будущих периодов на счете КБК Х.401.50.000 «Расходы будущих периодов» отражаются расходы по:</w:t>
      </w:r>
    </w:p>
    <w:p w14:paraId="17E5DE99" w14:textId="77777777" w:rsidR="00096D16" w:rsidRPr="00096D16" w:rsidRDefault="00096D16" w:rsidP="00096D16">
      <w:pPr>
        <w:pStyle w:val="aa"/>
        <w:ind w:firstLine="284"/>
        <w:jc w:val="both"/>
        <w:rPr>
          <w:rFonts w:ascii="Times New Roman" w:hAnsi="Times New Roman" w:cs="Times New Roman"/>
          <w:sz w:val="24"/>
          <w:szCs w:val="24"/>
        </w:rPr>
      </w:pPr>
      <w:r w:rsidRPr="00096D16">
        <w:rPr>
          <w:rFonts w:ascii="Times New Roman" w:hAnsi="Times New Roman" w:cs="Times New Roman"/>
          <w:sz w:val="24"/>
          <w:szCs w:val="24"/>
        </w:rPr>
        <w:t>страхованию имущества, гражданской ответственности;</w:t>
      </w:r>
    </w:p>
    <w:p w14:paraId="68995D3C" w14:textId="77777777" w:rsidR="00096D16" w:rsidRPr="00096D16" w:rsidRDefault="00096D16" w:rsidP="00096D16">
      <w:pPr>
        <w:pStyle w:val="aa"/>
        <w:ind w:firstLine="284"/>
        <w:jc w:val="both"/>
        <w:rPr>
          <w:rFonts w:ascii="Times New Roman" w:hAnsi="Times New Roman" w:cs="Times New Roman"/>
          <w:sz w:val="24"/>
          <w:szCs w:val="24"/>
        </w:rPr>
      </w:pPr>
      <w:r w:rsidRPr="00096D16">
        <w:rPr>
          <w:rFonts w:ascii="Times New Roman" w:hAnsi="Times New Roman" w:cs="Times New Roman"/>
          <w:sz w:val="24"/>
          <w:szCs w:val="24"/>
        </w:rPr>
        <w:lastRenderedPageBreak/>
        <w:t>приобретению неисключительного права пользования нематериальными активами в течение нескольких отчетных периодов;</w:t>
      </w:r>
    </w:p>
    <w:p w14:paraId="5E9AB5D7" w14:textId="77777777" w:rsidR="00096D16" w:rsidRPr="00096D16" w:rsidRDefault="00096D16" w:rsidP="00096D16">
      <w:pPr>
        <w:pStyle w:val="aa"/>
        <w:ind w:firstLine="284"/>
        <w:jc w:val="both"/>
        <w:rPr>
          <w:rFonts w:ascii="Times New Roman" w:hAnsi="Times New Roman" w:cs="Times New Roman"/>
          <w:sz w:val="24"/>
          <w:szCs w:val="24"/>
        </w:rPr>
      </w:pPr>
      <w:r w:rsidRPr="00096D16">
        <w:rPr>
          <w:rFonts w:ascii="Times New Roman" w:hAnsi="Times New Roman" w:cs="Times New Roman"/>
          <w:sz w:val="24"/>
          <w:szCs w:val="24"/>
        </w:rPr>
        <w:t xml:space="preserve"> выплате отпускных авансом;</w:t>
      </w:r>
    </w:p>
    <w:p w14:paraId="703EDA49" w14:textId="77777777" w:rsidR="00096D16" w:rsidRPr="00096D16" w:rsidRDefault="00096D16" w:rsidP="00096D16">
      <w:pPr>
        <w:pStyle w:val="aa"/>
        <w:ind w:firstLine="284"/>
        <w:jc w:val="both"/>
        <w:rPr>
          <w:rFonts w:ascii="Times New Roman" w:hAnsi="Times New Roman" w:cs="Times New Roman"/>
          <w:sz w:val="24"/>
          <w:szCs w:val="24"/>
        </w:rPr>
      </w:pPr>
      <w:r w:rsidRPr="00096D16">
        <w:rPr>
          <w:rFonts w:ascii="Times New Roman" w:hAnsi="Times New Roman" w:cs="Times New Roman"/>
          <w:sz w:val="24"/>
          <w:szCs w:val="24"/>
        </w:rPr>
        <w:t>иные расходы, начисленные в отчетном периоде, но относящиеся к будущим отчетным периодам.</w:t>
      </w:r>
    </w:p>
    <w:p w14:paraId="364912EA" w14:textId="77777777" w:rsidR="00096D16" w:rsidRPr="008234EE" w:rsidRDefault="00096D16" w:rsidP="00096D16">
      <w:pPr>
        <w:autoSpaceDE w:val="0"/>
        <w:autoSpaceDN w:val="0"/>
        <w:adjustRightInd w:val="0"/>
        <w:spacing w:after="0" w:line="240" w:lineRule="auto"/>
        <w:ind w:firstLine="284"/>
        <w:jc w:val="both"/>
        <w:rPr>
          <w:rFonts w:ascii="Times New Roman" w:hAnsi="Times New Roman" w:cs="Times New Roman"/>
          <w:sz w:val="24"/>
          <w:szCs w:val="24"/>
        </w:rPr>
      </w:pPr>
      <w:r w:rsidRPr="008234EE">
        <w:rPr>
          <w:rFonts w:ascii="Times New Roman" w:hAnsi="Times New Roman" w:cs="Times New Roman"/>
          <w:sz w:val="24"/>
          <w:szCs w:val="24"/>
        </w:rPr>
        <w:t>Расходы на страхование имущества (гражданской ответственности),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p>
    <w:p w14:paraId="2C67602B" w14:textId="77777777" w:rsidR="00096D16" w:rsidRPr="008234EE" w:rsidRDefault="00096D16" w:rsidP="00096D16">
      <w:pPr>
        <w:autoSpaceDE w:val="0"/>
        <w:autoSpaceDN w:val="0"/>
        <w:adjustRightInd w:val="0"/>
        <w:spacing w:after="0" w:line="240" w:lineRule="auto"/>
        <w:ind w:firstLine="284"/>
        <w:jc w:val="both"/>
        <w:rPr>
          <w:rFonts w:ascii="Times New Roman" w:hAnsi="Times New Roman" w:cs="Times New Roman"/>
          <w:bCs/>
          <w:sz w:val="24"/>
          <w:szCs w:val="24"/>
        </w:rPr>
      </w:pPr>
      <w:r w:rsidRPr="008234EE">
        <w:rPr>
          <w:rFonts w:ascii="Times New Roman" w:hAnsi="Times New Roman" w:cs="Times New Roman"/>
          <w:bCs/>
          <w:sz w:val="24"/>
          <w:szCs w:val="24"/>
        </w:rPr>
        <w:t>Расходы на выплату отпускных, произведенные в отчетном периоде,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14:paraId="14E11E33" w14:textId="77777777" w:rsidR="00096D16" w:rsidRPr="008234EE" w:rsidRDefault="00096D16" w:rsidP="00B135F7">
      <w:pPr>
        <w:autoSpaceDE w:val="0"/>
        <w:autoSpaceDN w:val="0"/>
        <w:adjustRightInd w:val="0"/>
        <w:spacing w:after="0" w:line="240" w:lineRule="auto"/>
        <w:ind w:firstLine="284"/>
        <w:jc w:val="both"/>
        <w:rPr>
          <w:rFonts w:ascii="Times New Roman" w:hAnsi="Times New Roman" w:cs="Times New Roman"/>
          <w:sz w:val="24"/>
          <w:szCs w:val="24"/>
        </w:rPr>
      </w:pPr>
      <w:r w:rsidRPr="008234EE">
        <w:rPr>
          <w:rFonts w:ascii="Times New Roman" w:hAnsi="Times New Roman" w:cs="Times New Roman"/>
          <w:sz w:val="24"/>
          <w:szCs w:val="24"/>
        </w:rPr>
        <w:t>Расходы на приобретение неисключительных прав пользования нематериальными активами, произведенные в отчетном периоде, относятся на финансовый результат текущего финансового года пропорционально календарным дням действия договора в каждом месяце.</w:t>
      </w:r>
    </w:p>
    <w:p w14:paraId="1B50566F" w14:textId="77777777" w:rsidR="00096D16" w:rsidRPr="008234EE" w:rsidRDefault="00096D16" w:rsidP="00B135F7">
      <w:pPr>
        <w:autoSpaceDE w:val="0"/>
        <w:autoSpaceDN w:val="0"/>
        <w:adjustRightInd w:val="0"/>
        <w:spacing w:after="0" w:line="240" w:lineRule="auto"/>
        <w:ind w:firstLine="284"/>
        <w:jc w:val="both"/>
        <w:rPr>
          <w:rFonts w:ascii="Times New Roman" w:hAnsi="Times New Roman" w:cs="Times New Roman"/>
          <w:sz w:val="24"/>
          <w:szCs w:val="24"/>
        </w:rPr>
      </w:pPr>
      <w:r w:rsidRPr="008234EE">
        <w:rPr>
          <w:rFonts w:ascii="Times New Roman" w:hAnsi="Times New Roman" w:cs="Times New Roman"/>
          <w:sz w:val="24"/>
          <w:szCs w:val="24"/>
        </w:rPr>
        <w:t>Иные расходы, относящиеся к будущим периодам, произведенные в отчетном периоде, относятся на финансовый результат текущего финансового года равномерно по 1/n за месяц в течение периода, к которому они относятся, где n - количество месяцев, в течение которых будет осуществляться списание.</w:t>
      </w:r>
    </w:p>
    <w:p w14:paraId="741093DF" w14:textId="77777777" w:rsidR="00096D16" w:rsidRPr="00096D16" w:rsidRDefault="00096D16" w:rsidP="00B135F7">
      <w:pPr>
        <w:pStyle w:val="aa"/>
        <w:ind w:firstLine="284"/>
        <w:jc w:val="both"/>
        <w:rPr>
          <w:rFonts w:ascii="Times New Roman" w:hAnsi="Times New Roman" w:cs="Times New Roman"/>
          <w:sz w:val="24"/>
          <w:szCs w:val="24"/>
        </w:rPr>
      </w:pPr>
      <w:r w:rsidRPr="00096D16">
        <w:rPr>
          <w:rFonts w:ascii="Times New Roman" w:hAnsi="Times New Roman" w:cs="Times New Roman"/>
          <w:sz w:val="24"/>
          <w:szCs w:val="24"/>
        </w:rPr>
        <w:t>Для отражения операции на счетах учета оформляется расчет и справка бухгалтера ф. 0504833.</w:t>
      </w:r>
    </w:p>
    <w:p w14:paraId="3B05D104" w14:textId="77777777" w:rsidR="00096D16" w:rsidRPr="00096D16" w:rsidRDefault="00096D16" w:rsidP="00B135F7">
      <w:pPr>
        <w:pStyle w:val="aa"/>
        <w:ind w:firstLine="284"/>
        <w:jc w:val="both"/>
        <w:rPr>
          <w:rFonts w:ascii="Times New Roman" w:hAnsi="Times New Roman" w:cs="Times New Roman"/>
          <w:sz w:val="24"/>
          <w:szCs w:val="24"/>
        </w:rPr>
      </w:pPr>
      <w:r w:rsidRPr="00096D16">
        <w:rPr>
          <w:rFonts w:ascii="Times New Roman" w:hAnsi="Times New Roman" w:cs="Times New Roman"/>
          <w:b/>
          <w:sz w:val="24"/>
          <w:szCs w:val="24"/>
        </w:rPr>
        <w:t>3.12.4.</w:t>
      </w:r>
      <w:r w:rsidRPr="00096D16">
        <w:rPr>
          <w:rFonts w:ascii="Times New Roman" w:hAnsi="Times New Roman" w:cs="Times New Roman"/>
          <w:sz w:val="24"/>
          <w:szCs w:val="24"/>
        </w:rPr>
        <w:t xml:space="preserve">В </w:t>
      </w:r>
      <w:r w:rsidR="00B135F7">
        <w:rPr>
          <w:rFonts w:ascii="Times New Roman" w:hAnsi="Times New Roman" w:cs="Times New Roman"/>
          <w:sz w:val="24"/>
          <w:szCs w:val="24"/>
        </w:rPr>
        <w:t>учреждении формируются следующие резервы на предстоящие расходы</w:t>
      </w:r>
      <w:r w:rsidRPr="00096D16">
        <w:rPr>
          <w:rFonts w:ascii="Times New Roman" w:hAnsi="Times New Roman" w:cs="Times New Roman"/>
          <w:sz w:val="24"/>
          <w:szCs w:val="24"/>
        </w:rPr>
        <w:t>:</w:t>
      </w:r>
    </w:p>
    <w:p w14:paraId="69305BCB" w14:textId="77777777" w:rsidR="00096D16" w:rsidRDefault="00096D16" w:rsidP="00B135F7">
      <w:pPr>
        <w:pStyle w:val="aa"/>
        <w:ind w:firstLine="284"/>
        <w:jc w:val="both"/>
        <w:rPr>
          <w:rFonts w:ascii="Times New Roman" w:hAnsi="Times New Roman" w:cs="Times New Roman"/>
          <w:sz w:val="24"/>
          <w:szCs w:val="24"/>
        </w:rPr>
      </w:pPr>
      <w:r w:rsidRPr="00096D16">
        <w:rPr>
          <w:rFonts w:ascii="Times New Roman" w:hAnsi="Times New Roman" w:cs="Times New Roman"/>
          <w:sz w:val="24"/>
          <w:szCs w:val="24"/>
        </w:rPr>
        <w:t>– резерв на предстоящую оплату отпусков</w:t>
      </w:r>
      <w:r w:rsidR="00B135F7">
        <w:rPr>
          <w:rFonts w:ascii="Times New Roman" w:hAnsi="Times New Roman" w:cs="Times New Roman"/>
          <w:sz w:val="24"/>
          <w:szCs w:val="24"/>
        </w:rPr>
        <w:t xml:space="preserve"> за фактически отработанное время и компенсаций за неиспользованный отпуск, включая платежи на обязательное социальное страхование;</w:t>
      </w:r>
    </w:p>
    <w:p w14:paraId="7F3E76AD" w14:textId="77777777" w:rsidR="00B135F7" w:rsidRPr="00096D16" w:rsidRDefault="00B135F7" w:rsidP="00B135F7">
      <w:pPr>
        <w:pStyle w:val="aa"/>
        <w:ind w:firstLine="284"/>
        <w:jc w:val="both"/>
        <w:rPr>
          <w:rFonts w:ascii="Times New Roman" w:hAnsi="Times New Roman" w:cs="Times New Roman"/>
          <w:sz w:val="24"/>
          <w:szCs w:val="24"/>
        </w:rPr>
      </w:pPr>
      <w:r w:rsidRPr="00096D16">
        <w:rPr>
          <w:rFonts w:ascii="Times New Roman" w:hAnsi="Times New Roman" w:cs="Times New Roman"/>
          <w:sz w:val="24"/>
          <w:szCs w:val="24"/>
        </w:rPr>
        <w:t xml:space="preserve">- на фактически произведенные расходы, по которым в срок не поступили </w:t>
      </w:r>
      <w:r w:rsidR="00C74504">
        <w:rPr>
          <w:rFonts w:ascii="Times New Roman" w:hAnsi="Times New Roman" w:cs="Times New Roman"/>
          <w:sz w:val="24"/>
          <w:szCs w:val="24"/>
        </w:rPr>
        <w:t xml:space="preserve">расчетные </w:t>
      </w:r>
      <w:r w:rsidRPr="00096D16">
        <w:rPr>
          <w:rFonts w:ascii="Times New Roman" w:hAnsi="Times New Roman" w:cs="Times New Roman"/>
          <w:sz w:val="24"/>
          <w:szCs w:val="24"/>
        </w:rPr>
        <w:t>документы (по приобретаемым услугам связ</w:t>
      </w:r>
      <w:r>
        <w:rPr>
          <w:rFonts w:ascii="Times New Roman" w:hAnsi="Times New Roman" w:cs="Times New Roman"/>
          <w:sz w:val="24"/>
          <w:szCs w:val="24"/>
        </w:rPr>
        <w:t>и, коммунальным услугам и т.д.).</w:t>
      </w:r>
    </w:p>
    <w:p w14:paraId="1A5BB553" w14:textId="77777777" w:rsidR="00B135F7" w:rsidRDefault="00C74504" w:rsidP="00B135F7">
      <w:pPr>
        <w:pStyle w:val="aa"/>
        <w:ind w:firstLine="284"/>
        <w:jc w:val="both"/>
        <w:rPr>
          <w:rFonts w:ascii="Times New Roman" w:hAnsi="Times New Roman" w:cs="Times New Roman"/>
          <w:sz w:val="24"/>
          <w:szCs w:val="24"/>
        </w:rPr>
      </w:pPr>
      <w:r>
        <w:rPr>
          <w:rFonts w:ascii="Times New Roman" w:hAnsi="Times New Roman" w:cs="Times New Roman"/>
          <w:sz w:val="24"/>
          <w:szCs w:val="24"/>
        </w:rPr>
        <w:t xml:space="preserve">Величина резерва для обязательств, имеющих документально обоснованную оценку (например, фиксированные ежемесячные платежи за техническое обслуживание), устанавливается в размере данных обязательств. При нефиксированных суммах обязательств, (например, обязательства по коммунальным услугам) величину определяет расчетным путем сотрудник учреждения, ответственный за оформление факта хозяйственной жизни в учреждении, в зависимости от объема полученных услуг и тарифа (цены) услуги подрядчика. </w:t>
      </w:r>
    </w:p>
    <w:p w14:paraId="4B47E8F9" w14:textId="5D257C14" w:rsidR="005F44A9" w:rsidRPr="005F44A9" w:rsidRDefault="005F44A9" w:rsidP="005F44A9">
      <w:pPr>
        <w:jc w:val="both"/>
        <w:rPr>
          <w:rFonts w:ascii="Times New Roman" w:hAnsi="Times New Roman" w:cs="Times New Roman"/>
          <w:color w:val="000000"/>
          <w:sz w:val="24"/>
          <w:szCs w:val="24"/>
        </w:rPr>
      </w:pPr>
      <w:r w:rsidRPr="005F44A9">
        <w:rPr>
          <w:rFonts w:ascii="Times New Roman" w:hAnsi="Times New Roman" w:cs="Times New Roman"/>
          <w:color w:val="000000"/>
          <w:sz w:val="24"/>
          <w:szCs w:val="24"/>
        </w:rPr>
        <w:t>Резерв по обязательствам, возникающим при поступлении товаров, работ,</w:t>
      </w:r>
      <w:r w:rsidRPr="005F44A9">
        <w:rPr>
          <w:rFonts w:ascii="Times New Roman" w:hAnsi="Times New Roman" w:cs="Times New Roman"/>
        </w:rPr>
        <w:br/>
      </w:r>
      <w:r w:rsidRPr="005F44A9">
        <w:rPr>
          <w:rFonts w:ascii="Times New Roman" w:hAnsi="Times New Roman" w:cs="Times New Roman"/>
          <w:color w:val="000000"/>
          <w:sz w:val="24"/>
          <w:szCs w:val="24"/>
        </w:rPr>
        <w:t>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услуги).Датой признания резерва в бухгалтерском учете является дата фактической</w:t>
      </w:r>
      <w:r w:rsidR="00817ECB">
        <w:rPr>
          <w:rFonts w:ascii="Times New Roman" w:hAnsi="Times New Roman" w:cs="Times New Roman"/>
          <w:color w:val="000000"/>
          <w:sz w:val="24"/>
          <w:szCs w:val="24"/>
        </w:rPr>
        <w:t xml:space="preserve"> </w:t>
      </w:r>
      <w:r w:rsidRPr="005F44A9">
        <w:rPr>
          <w:rFonts w:ascii="Times New Roman" w:hAnsi="Times New Roman" w:cs="Times New Roman"/>
          <w:color w:val="000000"/>
          <w:sz w:val="24"/>
          <w:szCs w:val="24"/>
        </w:rPr>
        <w:t>поставки</w:t>
      </w:r>
      <w:r w:rsidR="00817ECB">
        <w:rPr>
          <w:rFonts w:ascii="Times New Roman" w:hAnsi="Times New Roman" w:cs="Times New Roman"/>
          <w:color w:val="000000"/>
          <w:sz w:val="24"/>
          <w:szCs w:val="24"/>
        </w:rPr>
        <w:t xml:space="preserve"> </w:t>
      </w:r>
      <w:r w:rsidRPr="005F44A9">
        <w:rPr>
          <w:rFonts w:ascii="Times New Roman" w:hAnsi="Times New Roman" w:cs="Times New Roman"/>
          <w:color w:val="000000"/>
          <w:sz w:val="24"/>
          <w:szCs w:val="24"/>
        </w:rPr>
        <w:t>товара (выполнения работ, оказания услуг).Резерв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w:t>
      </w:r>
      <w:r w:rsidR="00817ECB">
        <w:rPr>
          <w:rFonts w:ascii="Times New Roman" w:hAnsi="Times New Roman" w:cs="Times New Roman"/>
          <w:color w:val="000000"/>
          <w:sz w:val="24"/>
          <w:szCs w:val="24"/>
        </w:rPr>
        <w:t xml:space="preserve"> </w:t>
      </w:r>
      <w:r w:rsidRPr="005F44A9">
        <w:rPr>
          <w:rFonts w:ascii="Times New Roman" w:hAnsi="Times New Roman" w:cs="Times New Roman"/>
          <w:color w:val="000000"/>
          <w:sz w:val="24"/>
          <w:szCs w:val="24"/>
        </w:rPr>
        <w:t xml:space="preserve">полученных от контрагента первичных документов (накладных, актов, УПД) и решения комиссии учреждения (ф. 0510441).Резерв списывается при признании затрат и (или) при признании кредиторской задолженности по выполнению обязательства, по которому резерв был </w:t>
      </w:r>
      <w:r w:rsidR="00085634" w:rsidRPr="005F44A9">
        <w:rPr>
          <w:rFonts w:ascii="Times New Roman" w:hAnsi="Times New Roman" w:cs="Times New Roman"/>
          <w:color w:val="000000"/>
          <w:sz w:val="24"/>
          <w:szCs w:val="24"/>
        </w:rPr>
        <w:t>создан. Уточнение</w:t>
      </w:r>
      <w:r w:rsidRPr="005F44A9">
        <w:rPr>
          <w:rFonts w:ascii="Times New Roman" w:hAnsi="Times New Roman" w:cs="Times New Roman"/>
          <w:color w:val="000000"/>
          <w:sz w:val="24"/>
          <w:szCs w:val="24"/>
        </w:rPr>
        <w:t xml:space="preserve"> ранее сформированного резерва отражается на дату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w:t>
      </w:r>
      <w:r>
        <w:rPr>
          <w:rFonts w:ascii="Times New Roman" w:hAnsi="Times New Roman" w:cs="Times New Roman"/>
          <w:color w:val="000000"/>
          <w:sz w:val="24"/>
          <w:szCs w:val="24"/>
        </w:rPr>
        <w:t>го периода (уменьшение резерва)</w:t>
      </w:r>
      <w:r w:rsidRPr="005F44A9">
        <w:rPr>
          <w:rFonts w:ascii="Times New Roman" w:hAnsi="Times New Roman" w:cs="Times New Roman"/>
          <w:color w:val="000000"/>
          <w:sz w:val="24"/>
          <w:szCs w:val="24"/>
        </w:rPr>
        <w:t>».</w:t>
      </w:r>
    </w:p>
    <w:p w14:paraId="20C17EA9" w14:textId="0215F54B" w:rsidR="00096D16" w:rsidRPr="00096D16" w:rsidRDefault="00096D16" w:rsidP="00B135F7">
      <w:pPr>
        <w:pStyle w:val="aa"/>
        <w:ind w:firstLine="567"/>
        <w:jc w:val="both"/>
        <w:rPr>
          <w:rFonts w:ascii="Times New Roman" w:hAnsi="Times New Roman" w:cs="Times New Roman"/>
          <w:sz w:val="24"/>
          <w:szCs w:val="24"/>
        </w:rPr>
      </w:pPr>
      <w:r w:rsidRPr="00096D16">
        <w:rPr>
          <w:rFonts w:ascii="Times New Roman" w:hAnsi="Times New Roman" w:cs="Times New Roman"/>
          <w:b/>
          <w:sz w:val="24"/>
          <w:szCs w:val="24"/>
        </w:rPr>
        <w:t>3.12.</w:t>
      </w:r>
      <w:r w:rsidR="008234EE" w:rsidRPr="00096D16">
        <w:rPr>
          <w:rFonts w:ascii="Times New Roman" w:hAnsi="Times New Roman" w:cs="Times New Roman"/>
          <w:b/>
          <w:sz w:val="24"/>
          <w:szCs w:val="24"/>
        </w:rPr>
        <w:t>5.</w:t>
      </w:r>
      <w:r w:rsidR="008234EE" w:rsidRPr="00096D16">
        <w:rPr>
          <w:rFonts w:ascii="Times New Roman" w:hAnsi="Times New Roman" w:cs="Times New Roman"/>
          <w:sz w:val="24"/>
          <w:szCs w:val="24"/>
        </w:rPr>
        <w:t xml:space="preserve"> Особенности</w:t>
      </w:r>
      <w:r w:rsidRPr="00096D16">
        <w:rPr>
          <w:rFonts w:ascii="Times New Roman" w:hAnsi="Times New Roman" w:cs="Times New Roman"/>
          <w:sz w:val="24"/>
          <w:szCs w:val="24"/>
        </w:rPr>
        <w:t xml:space="preserve"> порядка формирования и использования резерва предстоящих расходов определяются </w:t>
      </w:r>
      <w:r w:rsidR="00C74504">
        <w:rPr>
          <w:rFonts w:ascii="Times New Roman" w:hAnsi="Times New Roman" w:cs="Times New Roman"/>
          <w:b/>
          <w:sz w:val="24"/>
          <w:szCs w:val="24"/>
        </w:rPr>
        <w:t>Приложениями №12</w:t>
      </w:r>
      <w:r w:rsidRPr="00096D16">
        <w:rPr>
          <w:rFonts w:ascii="Times New Roman" w:hAnsi="Times New Roman" w:cs="Times New Roman"/>
          <w:b/>
          <w:sz w:val="24"/>
          <w:szCs w:val="24"/>
        </w:rPr>
        <w:t>,</w:t>
      </w:r>
      <w:r w:rsidR="00C74504">
        <w:rPr>
          <w:rFonts w:ascii="Times New Roman" w:hAnsi="Times New Roman" w:cs="Times New Roman"/>
          <w:b/>
          <w:sz w:val="24"/>
          <w:szCs w:val="24"/>
        </w:rPr>
        <w:t xml:space="preserve"> 13</w:t>
      </w:r>
      <w:r w:rsidRPr="00096D16">
        <w:rPr>
          <w:rFonts w:ascii="Times New Roman" w:hAnsi="Times New Roman" w:cs="Times New Roman"/>
          <w:b/>
          <w:sz w:val="24"/>
          <w:szCs w:val="24"/>
        </w:rPr>
        <w:t>,1</w:t>
      </w:r>
      <w:r w:rsidR="00C74504">
        <w:rPr>
          <w:rFonts w:ascii="Times New Roman" w:hAnsi="Times New Roman" w:cs="Times New Roman"/>
          <w:b/>
          <w:sz w:val="24"/>
          <w:szCs w:val="24"/>
        </w:rPr>
        <w:t>4</w:t>
      </w:r>
      <w:r w:rsidRPr="00096D16">
        <w:rPr>
          <w:rFonts w:ascii="Times New Roman" w:hAnsi="Times New Roman" w:cs="Times New Roman"/>
          <w:sz w:val="24"/>
          <w:szCs w:val="24"/>
        </w:rPr>
        <w:t>,</w:t>
      </w:r>
      <w:r w:rsidR="00085634">
        <w:rPr>
          <w:rFonts w:ascii="Times New Roman" w:hAnsi="Times New Roman" w:cs="Times New Roman"/>
          <w:sz w:val="24"/>
          <w:szCs w:val="24"/>
        </w:rPr>
        <w:t xml:space="preserve"> </w:t>
      </w:r>
      <w:r w:rsidRPr="00096D16">
        <w:rPr>
          <w:rFonts w:ascii="Times New Roman" w:hAnsi="Times New Roman" w:cs="Times New Roman"/>
          <w:sz w:val="24"/>
          <w:szCs w:val="24"/>
        </w:rPr>
        <w:t>разработа</w:t>
      </w:r>
      <w:r w:rsidR="00C74504">
        <w:rPr>
          <w:rFonts w:ascii="Times New Roman" w:hAnsi="Times New Roman" w:cs="Times New Roman"/>
          <w:sz w:val="24"/>
          <w:szCs w:val="24"/>
        </w:rPr>
        <w:t>нными в дополнение к настоящей Учетной политике</w:t>
      </w:r>
      <w:r w:rsidR="00B135F7">
        <w:rPr>
          <w:rFonts w:ascii="Times New Roman" w:hAnsi="Times New Roman" w:cs="Times New Roman"/>
          <w:sz w:val="24"/>
          <w:szCs w:val="24"/>
        </w:rPr>
        <w:t>.</w:t>
      </w:r>
    </w:p>
    <w:p w14:paraId="3A24E9F1" w14:textId="77777777" w:rsidR="00350294" w:rsidRPr="00096D16" w:rsidRDefault="00350294" w:rsidP="00B135F7">
      <w:pPr>
        <w:pStyle w:val="aa"/>
        <w:ind w:firstLine="284"/>
        <w:jc w:val="both"/>
        <w:rPr>
          <w:rFonts w:ascii="Times New Roman" w:hAnsi="Times New Roman" w:cs="Times New Roman"/>
          <w:color w:val="92D050"/>
          <w:sz w:val="24"/>
          <w:szCs w:val="24"/>
        </w:rPr>
      </w:pPr>
    </w:p>
    <w:p w14:paraId="352FA682" w14:textId="77777777" w:rsidR="002B557F" w:rsidRPr="002B557F" w:rsidRDefault="002B557F" w:rsidP="002B557F">
      <w:pPr>
        <w:pStyle w:val="aa"/>
        <w:jc w:val="center"/>
        <w:rPr>
          <w:rFonts w:ascii="Times New Roman" w:hAnsi="Times New Roman" w:cs="Times New Roman"/>
          <w:b/>
          <w:sz w:val="24"/>
          <w:szCs w:val="24"/>
        </w:rPr>
      </w:pPr>
      <w:r w:rsidRPr="002B557F">
        <w:rPr>
          <w:rFonts w:ascii="Times New Roman" w:hAnsi="Times New Roman" w:cs="Times New Roman"/>
          <w:b/>
          <w:sz w:val="24"/>
          <w:szCs w:val="24"/>
        </w:rPr>
        <w:t>3.13. Обесценение активов</w:t>
      </w:r>
    </w:p>
    <w:p w14:paraId="0013888C"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b/>
          <w:sz w:val="24"/>
          <w:szCs w:val="24"/>
        </w:rPr>
      </w:pPr>
    </w:p>
    <w:p w14:paraId="086A02A2"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sz w:val="24"/>
          <w:szCs w:val="24"/>
        </w:rPr>
      </w:pPr>
      <w:r w:rsidRPr="002B557F">
        <w:rPr>
          <w:rFonts w:ascii="Times New Roman" w:hAnsi="Times New Roman" w:cs="Times New Roman"/>
          <w:b/>
          <w:sz w:val="24"/>
          <w:szCs w:val="24"/>
        </w:rPr>
        <w:t xml:space="preserve">3.13.1. </w:t>
      </w:r>
      <w:r w:rsidRPr="002B557F">
        <w:rPr>
          <w:rFonts w:ascii="Times New Roman" w:hAnsi="Times New Roman" w:cs="Times New Roman"/>
          <w:sz w:val="24"/>
          <w:szCs w:val="24"/>
        </w:rPr>
        <w:t>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14:paraId="65F3B4ED"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sz w:val="24"/>
          <w:szCs w:val="24"/>
        </w:rPr>
      </w:pPr>
      <w:r w:rsidRPr="002B557F">
        <w:rPr>
          <w:rFonts w:ascii="Times New Roman" w:hAnsi="Times New Roman" w:cs="Times New Roman"/>
          <w:b/>
          <w:sz w:val="24"/>
          <w:szCs w:val="24"/>
        </w:rPr>
        <w:t xml:space="preserve">3.13.2. </w:t>
      </w:r>
      <w:r w:rsidRPr="002B557F">
        <w:rPr>
          <w:rFonts w:ascii="Times New Roman" w:hAnsi="Times New Roman" w:cs="Times New Roman"/>
          <w:sz w:val="24"/>
          <w:szCs w:val="24"/>
        </w:rPr>
        <w:t>Информация о признаках возможного обесценения (снижения убытка), выявленных в рамках инвентаризации, отражается в инвентаризационной описи (сличительной ведомости) по объектам нефинансовых активов (ф. 0504087).</w:t>
      </w:r>
    </w:p>
    <w:p w14:paraId="5170D8CF"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sz w:val="24"/>
          <w:szCs w:val="24"/>
        </w:rPr>
      </w:pPr>
      <w:r w:rsidRPr="002B557F">
        <w:rPr>
          <w:rFonts w:ascii="Times New Roman" w:hAnsi="Times New Roman" w:cs="Times New Roman"/>
          <w:b/>
          <w:sz w:val="24"/>
          <w:szCs w:val="24"/>
        </w:rPr>
        <w:t xml:space="preserve">3.13.3. </w:t>
      </w:r>
      <w:r w:rsidRPr="002B557F">
        <w:rPr>
          <w:rFonts w:ascii="Times New Roman" w:hAnsi="Times New Roman" w:cs="Times New Roman"/>
          <w:sz w:val="24"/>
          <w:szCs w:val="24"/>
        </w:rPr>
        <w:t>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14:paraId="713A565C"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sz w:val="24"/>
          <w:szCs w:val="24"/>
        </w:rPr>
      </w:pPr>
      <w:r w:rsidRPr="002B557F">
        <w:rPr>
          <w:rFonts w:ascii="Times New Roman" w:hAnsi="Times New Roman" w:cs="Times New Roman"/>
          <w:b/>
          <w:sz w:val="24"/>
          <w:szCs w:val="24"/>
        </w:rPr>
        <w:t xml:space="preserve">3.13.4. </w:t>
      </w:r>
      <w:r w:rsidRPr="002B557F">
        <w:rPr>
          <w:rFonts w:ascii="Times New Roman" w:hAnsi="Times New Roman" w:cs="Times New Roman"/>
          <w:sz w:val="24"/>
          <w:szCs w:val="24"/>
        </w:rPr>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14:paraId="66100D77"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sz w:val="24"/>
          <w:szCs w:val="24"/>
        </w:rPr>
      </w:pPr>
      <w:r w:rsidRPr="002B557F">
        <w:rPr>
          <w:rFonts w:ascii="Times New Roman" w:hAnsi="Times New Roman" w:cs="Times New Roman"/>
          <w:sz w:val="24"/>
          <w:szCs w:val="24"/>
        </w:rPr>
        <w:t>В случае если предлагается решение о проведении оценки, также указывается оптимальный метод определения справедливой стоимости актива.</w:t>
      </w:r>
    </w:p>
    <w:p w14:paraId="10E18CCA"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sz w:val="24"/>
          <w:szCs w:val="24"/>
        </w:rPr>
      </w:pPr>
      <w:r w:rsidRPr="002B557F">
        <w:rPr>
          <w:rFonts w:ascii="Times New Roman" w:hAnsi="Times New Roman" w:cs="Times New Roman"/>
          <w:b/>
          <w:sz w:val="24"/>
          <w:szCs w:val="24"/>
        </w:rPr>
        <w:t xml:space="preserve">3.13.5. </w:t>
      </w:r>
      <w:r w:rsidRPr="002B557F">
        <w:rPr>
          <w:rFonts w:ascii="Times New Roman" w:hAnsi="Times New Roman" w:cs="Times New Roman"/>
          <w:sz w:val="24"/>
          <w:szCs w:val="24"/>
        </w:rPr>
        <w:t xml:space="preserve">При выявлении признаков возможного обесценения (снижения убытка) </w:t>
      </w:r>
      <w:r w:rsidR="008234EE" w:rsidRPr="002B557F">
        <w:rPr>
          <w:rFonts w:ascii="Times New Roman" w:hAnsi="Times New Roman" w:cs="Times New Roman"/>
          <w:b/>
          <w:i/>
          <w:sz w:val="24"/>
          <w:szCs w:val="24"/>
        </w:rPr>
        <w:t xml:space="preserve">руководитель </w:t>
      </w:r>
      <w:r w:rsidR="008234EE" w:rsidRPr="002B557F">
        <w:rPr>
          <w:rFonts w:ascii="Times New Roman" w:hAnsi="Times New Roman" w:cs="Times New Roman"/>
          <w:sz w:val="24"/>
          <w:szCs w:val="24"/>
        </w:rPr>
        <w:t>принимает</w:t>
      </w:r>
      <w:r w:rsidRPr="002B557F">
        <w:rPr>
          <w:rFonts w:ascii="Times New Roman" w:hAnsi="Times New Roman" w:cs="Times New Roman"/>
          <w:sz w:val="24"/>
          <w:szCs w:val="24"/>
        </w:rPr>
        <w:t xml:space="preserve"> решение о необходимости (об отсутствии необходимости) определения справедливой стоимости такого актива.</w:t>
      </w:r>
    </w:p>
    <w:p w14:paraId="37E2CCD8"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sz w:val="24"/>
          <w:szCs w:val="24"/>
        </w:rPr>
      </w:pPr>
      <w:r w:rsidRPr="002B557F">
        <w:rPr>
          <w:rFonts w:ascii="Times New Roman" w:hAnsi="Times New Roman" w:cs="Times New Roman"/>
          <w:b/>
          <w:sz w:val="24"/>
          <w:szCs w:val="24"/>
        </w:rPr>
        <w:t xml:space="preserve">3.13.6. </w:t>
      </w:r>
      <w:r w:rsidRPr="002B557F">
        <w:rPr>
          <w:rFonts w:ascii="Times New Roman" w:hAnsi="Times New Roman" w:cs="Times New Roman"/>
          <w:sz w:val="24"/>
          <w:szCs w:val="24"/>
        </w:rPr>
        <w:t>Это решение оформляется приказом с указанием метода, которым стоимость будет определена.</w:t>
      </w:r>
    </w:p>
    <w:p w14:paraId="12D93B6F"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sz w:val="24"/>
          <w:szCs w:val="24"/>
        </w:rPr>
      </w:pPr>
      <w:r w:rsidRPr="002B557F">
        <w:rPr>
          <w:rFonts w:ascii="Times New Roman" w:hAnsi="Times New Roman" w:cs="Times New Roman"/>
          <w:b/>
          <w:sz w:val="24"/>
          <w:szCs w:val="24"/>
        </w:rPr>
        <w:t xml:space="preserve">3.13.7. </w:t>
      </w:r>
      <w:r w:rsidRPr="002B557F">
        <w:rPr>
          <w:rFonts w:ascii="Times New Roman" w:hAnsi="Times New Roman" w:cs="Times New Roman"/>
          <w:sz w:val="24"/>
          <w:szCs w:val="24"/>
        </w:rPr>
        <w:t>При определении справедливой стоимости актива также оценивается необходимость изменения оставшегося срока полезного использования актива.</w:t>
      </w:r>
    </w:p>
    <w:p w14:paraId="32C9D74F"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sz w:val="24"/>
          <w:szCs w:val="24"/>
        </w:rPr>
      </w:pPr>
      <w:r w:rsidRPr="002B557F">
        <w:rPr>
          <w:rFonts w:ascii="Times New Roman" w:hAnsi="Times New Roman" w:cs="Times New Roman"/>
          <w:b/>
          <w:sz w:val="24"/>
          <w:szCs w:val="24"/>
        </w:rPr>
        <w:t xml:space="preserve">3.13.8. </w:t>
      </w:r>
      <w:r w:rsidRPr="002B557F">
        <w:rPr>
          <w:rFonts w:ascii="Times New Roman" w:hAnsi="Times New Roman" w:cs="Times New Roman"/>
          <w:sz w:val="24"/>
          <w:szCs w:val="24"/>
        </w:rPr>
        <w:t>Если по результатам определения справедливой стоимости актива выявлен убыток от обесценения, то он подлежит признанию в учете.</w:t>
      </w:r>
    </w:p>
    <w:p w14:paraId="0455BE34"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sz w:val="24"/>
          <w:szCs w:val="24"/>
        </w:rPr>
      </w:pPr>
      <w:r w:rsidRPr="002B557F">
        <w:rPr>
          <w:rFonts w:ascii="Times New Roman" w:hAnsi="Times New Roman" w:cs="Times New Roman"/>
          <w:b/>
          <w:sz w:val="24"/>
          <w:szCs w:val="24"/>
        </w:rPr>
        <w:t xml:space="preserve">3.12.9. </w:t>
      </w:r>
      <w:r w:rsidRPr="002B557F">
        <w:rPr>
          <w:rFonts w:ascii="Times New Roman" w:hAnsi="Times New Roman" w:cs="Times New Roman"/>
          <w:sz w:val="24"/>
          <w:szCs w:val="24"/>
        </w:rPr>
        <w:t>Решение о признании убытка от обесценения актива, являющегося государственным (муниципальным) имуществом, принимается в порядке, аналогичном для принятия решения о списании такого имущества, установленного в соответствии с законодательством Российской Федерации.</w:t>
      </w:r>
    </w:p>
    <w:p w14:paraId="686E95D3"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sz w:val="24"/>
          <w:szCs w:val="24"/>
        </w:rPr>
      </w:pPr>
      <w:r w:rsidRPr="002B557F">
        <w:rPr>
          <w:rFonts w:ascii="Times New Roman" w:hAnsi="Times New Roman" w:cs="Times New Roman"/>
          <w:b/>
          <w:sz w:val="24"/>
          <w:szCs w:val="24"/>
        </w:rPr>
        <w:t xml:space="preserve">3.13.10. </w:t>
      </w:r>
      <w:r w:rsidRPr="002B557F">
        <w:rPr>
          <w:rFonts w:ascii="Times New Roman" w:hAnsi="Times New Roman" w:cs="Times New Roman"/>
          <w:sz w:val="24"/>
          <w:szCs w:val="24"/>
        </w:rPr>
        <w:t>Убыток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w:t>
      </w:r>
    </w:p>
    <w:p w14:paraId="75769DAF"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sz w:val="24"/>
          <w:szCs w:val="24"/>
        </w:rPr>
      </w:pPr>
      <w:r w:rsidRPr="002B557F">
        <w:rPr>
          <w:rFonts w:ascii="Times New Roman" w:hAnsi="Times New Roman" w:cs="Times New Roman"/>
          <w:b/>
          <w:sz w:val="24"/>
          <w:szCs w:val="24"/>
        </w:rPr>
        <w:t xml:space="preserve">3.13.11. </w:t>
      </w:r>
      <w:r w:rsidRPr="002B557F">
        <w:rPr>
          <w:rFonts w:ascii="Times New Roman" w:hAnsi="Times New Roman" w:cs="Times New Roman"/>
          <w:sz w:val="24"/>
          <w:szCs w:val="24"/>
        </w:rPr>
        <w:t>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14:paraId="628C4134" w14:textId="77777777" w:rsidR="002B557F" w:rsidRPr="002B557F" w:rsidRDefault="002B557F" w:rsidP="002B557F">
      <w:pPr>
        <w:autoSpaceDE w:val="0"/>
        <w:autoSpaceDN w:val="0"/>
        <w:adjustRightInd w:val="0"/>
        <w:spacing w:after="0" w:line="240" w:lineRule="auto"/>
        <w:ind w:firstLine="284"/>
        <w:jc w:val="both"/>
        <w:rPr>
          <w:rFonts w:ascii="Times New Roman" w:hAnsi="Times New Roman" w:cs="Times New Roman"/>
          <w:sz w:val="24"/>
          <w:szCs w:val="24"/>
        </w:rPr>
      </w:pPr>
      <w:r w:rsidRPr="002B557F">
        <w:rPr>
          <w:rFonts w:ascii="Times New Roman" w:hAnsi="Times New Roman" w:cs="Times New Roman"/>
          <w:b/>
          <w:sz w:val="24"/>
          <w:szCs w:val="24"/>
        </w:rPr>
        <w:t xml:space="preserve">3.13.12. </w:t>
      </w:r>
      <w:r w:rsidRPr="002B557F">
        <w:rPr>
          <w:rFonts w:ascii="Times New Roman" w:hAnsi="Times New Roman" w:cs="Times New Roman"/>
          <w:sz w:val="24"/>
          <w:szCs w:val="24"/>
        </w:rPr>
        <w:t>Снижение убытка от обесценения актива и (или) изменение оставшегося срока полезного использования актива признается в учете на основании бухгалтерской справки (ф. 0504833) и приказа.</w:t>
      </w:r>
    </w:p>
    <w:p w14:paraId="39AE40D5" w14:textId="77777777" w:rsidR="00FE534D" w:rsidRDefault="00FE534D" w:rsidP="00FE534D">
      <w:pPr>
        <w:pStyle w:val="aa"/>
        <w:jc w:val="center"/>
        <w:rPr>
          <w:rFonts w:ascii="Arial" w:hAnsi="Arial" w:cs="Arial"/>
          <w:b/>
          <w:sz w:val="20"/>
          <w:szCs w:val="20"/>
        </w:rPr>
      </w:pPr>
      <w:bookmarkStart w:id="14" w:name="dst457"/>
      <w:bookmarkStart w:id="15" w:name="dst463"/>
      <w:bookmarkEnd w:id="14"/>
      <w:bookmarkEnd w:id="15"/>
    </w:p>
    <w:p w14:paraId="6CF9F628" w14:textId="77777777" w:rsidR="00FE534D" w:rsidRPr="00FE534D" w:rsidRDefault="00FE534D" w:rsidP="00FE534D">
      <w:pPr>
        <w:pStyle w:val="aa"/>
        <w:jc w:val="center"/>
        <w:rPr>
          <w:rFonts w:ascii="Times New Roman" w:eastAsia="Times New Roman" w:hAnsi="Times New Roman" w:cs="Times New Roman"/>
          <w:b/>
          <w:bCs/>
          <w:sz w:val="24"/>
          <w:szCs w:val="24"/>
        </w:rPr>
      </w:pPr>
      <w:r w:rsidRPr="00FE534D">
        <w:rPr>
          <w:rFonts w:ascii="Times New Roman" w:hAnsi="Times New Roman" w:cs="Times New Roman"/>
          <w:b/>
          <w:sz w:val="24"/>
          <w:szCs w:val="24"/>
        </w:rPr>
        <w:t>4</w:t>
      </w:r>
      <w:r w:rsidRPr="00FE534D">
        <w:rPr>
          <w:rFonts w:ascii="Times New Roman" w:hAnsi="Times New Roman" w:cs="Times New Roman"/>
          <w:sz w:val="24"/>
          <w:szCs w:val="24"/>
        </w:rPr>
        <w:t>.</w:t>
      </w:r>
      <w:bookmarkStart w:id="16" w:name="_Toc469152541"/>
      <w:r w:rsidRPr="00FE534D">
        <w:rPr>
          <w:rFonts w:ascii="Times New Roman" w:eastAsia="Times New Roman" w:hAnsi="Times New Roman" w:cs="Times New Roman"/>
          <w:b/>
          <w:bCs/>
          <w:sz w:val="24"/>
          <w:szCs w:val="24"/>
        </w:rPr>
        <w:t xml:space="preserve"> Организация учета на отдельных забалансовых счетах</w:t>
      </w:r>
      <w:bookmarkEnd w:id="16"/>
    </w:p>
    <w:p w14:paraId="4C654102" w14:textId="77777777" w:rsidR="00FE534D" w:rsidRPr="00FE534D" w:rsidRDefault="00FE534D" w:rsidP="00FE534D">
      <w:pPr>
        <w:pStyle w:val="aa"/>
        <w:ind w:firstLine="567"/>
        <w:rPr>
          <w:rFonts w:ascii="Times New Roman" w:eastAsia="Times New Roman" w:hAnsi="Times New Roman" w:cs="Times New Roman"/>
          <w:b/>
          <w:bCs/>
          <w:sz w:val="24"/>
          <w:szCs w:val="24"/>
        </w:rPr>
      </w:pPr>
    </w:p>
    <w:p w14:paraId="637BD9E4" w14:textId="77777777" w:rsidR="00FE534D" w:rsidRPr="00FE534D" w:rsidRDefault="00FE534D" w:rsidP="00FE534D">
      <w:pPr>
        <w:pStyle w:val="aa"/>
        <w:ind w:firstLine="284"/>
        <w:jc w:val="both"/>
        <w:rPr>
          <w:rFonts w:ascii="Times New Roman" w:hAnsi="Times New Roman" w:cs="Times New Roman"/>
          <w:sz w:val="24"/>
          <w:szCs w:val="24"/>
        </w:rPr>
      </w:pPr>
      <w:r>
        <w:rPr>
          <w:rFonts w:ascii="Times New Roman" w:hAnsi="Times New Roman" w:cs="Times New Roman"/>
          <w:sz w:val="24"/>
          <w:szCs w:val="24"/>
        </w:rPr>
        <w:t>Учет на забалансовых счетах ведется в разрезе кодов вида финансового обеспечения (деятельности).</w:t>
      </w:r>
    </w:p>
    <w:p w14:paraId="2162FCD0" w14:textId="1F6FF28C" w:rsidR="00FE534D" w:rsidRPr="00FE534D" w:rsidRDefault="00FE534D" w:rsidP="00FE534D">
      <w:pPr>
        <w:pStyle w:val="aa"/>
        <w:ind w:firstLine="284"/>
        <w:jc w:val="both"/>
        <w:rPr>
          <w:rFonts w:ascii="Times New Roman" w:hAnsi="Times New Roman" w:cs="Times New Roman"/>
          <w:sz w:val="24"/>
          <w:szCs w:val="24"/>
        </w:rPr>
      </w:pPr>
      <w:r w:rsidRPr="00FE534D">
        <w:rPr>
          <w:rFonts w:ascii="Times New Roman" w:hAnsi="Times New Roman" w:cs="Times New Roman"/>
          <w:b/>
          <w:sz w:val="24"/>
          <w:szCs w:val="24"/>
        </w:rPr>
        <w:t>4.1.</w:t>
      </w:r>
      <w:r w:rsidR="00085634">
        <w:rPr>
          <w:rFonts w:ascii="Times New Roman" w:hAnsi="Times New Roman" w:cs="Times New Roman"/>
          <w:b/>
          <w:sz w:val="24"/>
          <w:szCs w:val="24"/>
        </w:rPr>
        <w:t xml:space="preserve"> </w:t>
      </w:r>
      <w:r>
        <w:rPr>
          <w:rFonts w:ascii="Times New Roman" w:hAnsi="Times New Roman" w:cs="Times New Roman"/>
          <w:sz w:val="24"/>
          <w:szCs w:val="24"/>
        </w:rPr>
        <w:t>Неисключительное право на НМА со сроком службы 1</w:t>
      </w:r>
      <w:r w:rsidR="008234EE">
        <w:rPr>
          <w:rFonts w:ascii="Times New Roman" w:hAnsi="Times New Roman" w:cs="Times New Roman"/>
          <w:sz w:val="24"/>
          <w:szCs w:val="24"/>
        </w:rPr>
        <w:t>5</w:t>
      </w:r>
      <w:r>
        <w:rPr>
          <w:rFonts w:ascii="Times New Roman" w:hAnsi="Times New Roman" w:cs="Times New Roman"/>
          <w:sz w:val="24"/>
          <w:szCs w:val="24"/>
        </w:rPr>
        <w:t xml:space="preserve"> месяцев и менее не учитываются за балансом. </w:t>
      </w:r>
      <w:r w:rsidR="008234EE">
        <w:rPr>
          <w:rFonts w:ascii="Times New Roman" w:hAnsi="Times New Roman" w:cs="Times New Roman"/>
          <w:sz w:val="24"/>
          <w:szCs w:val="24"/>
        </w:rPr>
        <w:t>В иных случаях ведется учет н</w:t>
      </w:r>
      <w:r w:rsidRPr="00FE534D">
        <w:rPr>
          <w:rFonts w:ascii="Times New Roman" w:hAnsi="Times New Roman" w:cs="Times New Roman"/>
          <w:sz w:val="24"/>
          <w:szCs w:val="24"/>
        </w:rPr>
        <w:t>а забалансовом счете 01 «Имущество, полученное в пользование»</w:t>
      </w:r>
      <w:r w:rsidR="008234EE">
        <w:rPr>
          <w:rFonts w:ascii="Times New Roman" w:hAnsi="Times New Roman" w:cs="Times New Roman"/>
          <w:sz w:val="24"/>
          <w:szCs w:val="24"/>
        </w:rPr>
        <w:t>.</w:t>
      </w:r>
    </w:p>
    <w:p w14:paraId="6D896A23" w14:textId="24B8B676" w:rsidR="00FE534D" w:rsidRPr="00673631" w:rsidRDefault="00FE534D" w:rsidP="00673631">
      <w:pPr>
        <w:pStyle w:val="aa"/>
        <w:ind w:firstLine="284"/>
        <w:jc w:val="both"/>
        <w:rPr>
          <w:rFonts w:ascii="Times New Roman" w:hAnsi="Times New Roman" w:cs="Times New Roman"/>
          <w:sz w:val="24"/>
          <w:szCs w:val="24"/>
        </w:rPr>
      </w:pPr>
      <w:r w:rsidRPr="00FE534D">
        <w:rPr>
          <w:rFonts w:ascii="Times New Roman" w:hAnsi="Times New Roman" w:cs="Times New Roman"/>
          <w:b/>
          <w:bCs/>
          <w:sz w:val="24"/>
          <w:szCs w:val="24"/>
        </w:rPr>
        <w:t>4.2.</w:t>
      </w:r>
      <w:r w:rsidR="00085634">
        <w:rPr>
          <w:rFonts w:ascii="Times New Roman" w:hAnsi="Times New Roman" w:cs="Times New Roman"/>
          <w:b/>
          <w:bCs/>
          <w:sz w:val="24"/>
          <w:szCs w:val="24"/>
        </w:rPr>
        <w:t xml:space="preserve"> </w:t>
      </w:r>
      <w:r w:rsidRPr="00FE534D">
        <w:rPr>
          <w:rFonts w:ascii="Times New Roman" w:hAnsi="Times New Roman" w:cs="Times New Roman"/>
          <w:sz w:val="24"/>
          <w:szCs w:val="24"/>
        </w:rPr>
        <w:t xml:space="preserve">На забалансовом </w:t>
      </w:r>
      <w:r w:rsidR="00673631">
        <w:rPr>
          <w:rFonts w:ascii="Times New Roman" w:hAnsi="Times New Roman" w:cs="Times New Roman"/>
          <w:sz w:val="24"/>
          <w:szCs w:val="24"/>
        </w:rPr>
        <w:t>счете 02 «Материальные ценности</w:t>
      </w:r>
      <w:r w:rsidRPr="00FE534D">
        <w:rPr>
          <w:rFonts w:ascii="Times New Roman" w:hAnsi="Times New Roman" w:cs="Times New Roman"/>
          <w:sz w:val="24"/>
          <w:szCs w:val="24"/>
        </w:rPr>
        <w:t xml:space="preserve"> </w:t>
      </w:r>
      <w:r w:rsidR="00673631">
        <w:rPr>
          <w:rFonts w:ascii="Times New Roman" w:hAnsi="Times New Roman" w:cs="Times New Roman"/>
          <w:sz w:val="24"/>
          <w:szCs w:val="24"/>
        </w:rPr>
        <w:t xml:space="preserve">на хранении» ведется </w:t>
      </w:r>
      <w:r w:rsidR="00673631">
        <w:rPr>
          <w:rFonts w:ascii="Times New Roman" w:hAnsi="Times New Roman" w:cs="Times New Roman"/>
          <w:bCs/>
          <w:sz w:val="24"/>
          <w:szCs w:val="24"/>
        </w:rPr>
        <w:t>у</w:t>
      </w:r>
      <w:r w:rsidR="0068461D">
        <w:rPr>
          <w:rFonts w:ascii="Times New Roman" w:hAnsi="Times New Roman" w:cs="Times New Roman"/>
          <w:bCs/>
          <w:sz w:val="24"/>
          <w:szCs w:val="24"/>
        </w:rPr>
        <w:t>чет</w:t>
      </w:r>
      <w:r w:rsidRPr="00FE534D">
        <w:rPr>
          <w:rFonts w:ascii="Times New Roman" w:hAnsi="Times New Roman" w:cs="Times New Roman"/>
          <w:bCs/>
          <w:sz w:val="24"/>
          <w:szCs w:val="24"/>
        </w:rPr>
        <w:t xml:space="preserve"> материальных ценностей </w:t>
      </w:r>
      <w:r w:rsidR="00673631">
        <w:rPr>
          <w:rFonts w:ascii="Times New Roman" w:hAnsi="Times New Roman" w:cs="Times New Roman"/>
          <w:bCs/>
          <w:sz w:val="24"/>
          <w:szCs w:val="24"/>
        </w:rPr>
        <w:t xml:space="preserve">по </w:t>
      </w:r>
      <w:r w:rsidRPr="00FE534D">
        <w:rPr>
          <w:rFonts w:ascii="Times New Roman" w:hAnsi="Times New Roman" w:cs="Times New Roman"/>
          <w:sz w:val="24"/>
          <w:szCs w:val="24"/>
        </w:rPr>
        <w:t>балансовой стоимости</w:t>
      </w:r>
      <w:r w:rsidR="00BE1E94">
        <w:rPr>
          <w:rFonts w:ascii="Times New Roman" w:hAnsi="Times New Roman" w:cs="Times New Roman"/>
          <w:sz w:val="24"/>
          <w:szCs w:val="24"/>
        </w:rPr>
        <w:t xml:space="preserve"> по группам вида имущества.</w:t>
      </w:r>
    </w:p>
    <w:p w14:paraId="4BB9B1DB" w14:textId="5D3C8FED" w:rsidR="00FE534D" w:rsidRPr="00FE534D" w:rsidRDefault="00FE534D" w:rsidP="00FE534D">
      <w:pPr>
        <w:pStyle w:val="aa"/>
        <w:ind w:firstLine="284"/>
        <w:jc w:val="both"/>
        <w:rPr>
          <w:rFonts w:ascii="Times New Roman" w:hAnsi="Times New Roman" w:cs="Times New Roman"/>
          <w:sz w:val="24"/>
          <w:szCs w:val="24"/>
        </w:rPr>
      </w:pPr>
      <w:r w:rsidRPr="00FE534D">
        <w:rPr>
          <w:rFonts w:ascii="Times New Roman" w:hAnsi="Times New Roman" w:cs="Times New Roman"/>
          <w:b/>
          <w:bCs/>
          <w:sz w:val="24"/>
          <w:szCs w:val="24"/>
        </w:rPr>
        <w:t>4.3.</w:t>
      </w:r>
      <w:r w:rsidR="00085634">
        <w:rPr>
          <w:rFonts w:ascii="Times New Roman" w:hAnsi="Times New Roman" w:cs="Times New Roman"/>
          <w:b/>
          <w:bCs/>
          <w:sz w:val="24"/>
          <w:szCs w:val="24"/>
        </w:rPr>
        <w:t xml:space="preserve"> </w:t>
      </w:r>
      <w:r w:rsidRPr="00FE534D">
        <w:rPr>
          <w:rFonts w:ascii="Times New Roman" w:hAnsi="Times New Roman" w:cs="Times New Roman"/>
          <w:sz w:val="24"/>
          <w:szCs w:val="24"/>
        </w:rPr>
        <w:t>На забалансовом счете 03 «Бланки строгой отчетности» учет бланков ведется</w:t>
      </w:r>
      <w:r w:rsidR="00673631">
        <w:rPr>
          <w:rFonts w:ascii="Times New Roman" w:hAnsi="Times New Roman" w:cs="Times New Roman"/>
          <w:sz w:val="24"/>
          <w:szCs w:val="24"/>
        </w:rPr>
        <w:t xml:space="preserve"> </w:t>
      </w:r>
      <w:r w:rsidR="0068461D">
        <w:rPr>
          <w:rFonts w:ascii="Times New Roman" w:hAnsi="Times New Roman" w:cs="Times New Roman"/>
          <w:sz w:val="24"/>
          <w:szCs w:val="24"/>
        </w:rPr>
        <w:t>по группам</w:t>
      </w:r>
      <w:r w:rsidRPr="00FE534D">
        <w:rPr>
          <w:rFonts w:ascii="Times New Roman" w:hAnsi="Times New Roman" w:cs="Times New Roman"/>
          <w:sz w:val="24"/>
          <w:szCs w:val="24"/>
        </w:rPr>
        <w:t>:</w:t>
      </w:r>
    </w:p>
    <w:p w14:paraId="2DE90330" w14:textId="77777777" w:rsidR="00FE534D" w:rsidRDefault="00FE534D" w:rsidP="0068461D">
      <w:pPr>
        <w:pStyle w:val="aa"/>
        <w:ind w:firstLine="284"/>
        <w:jc w:val="both"/>
        <w:rPr>
          <w:rFonts w:ascii="Times New Roman" w:hAnsi="Times New Roman" w:cs="Times New Roman"/>
          <w:sz w:val="24"/>
          <w:szCs w:val="24"/>
        </w:rPr>
      </w:pPr>
      <w:r w:rsidRPr="00FE534D">
        <w:rPr>
          <w:rFonts w:ascii="Times New Roman" w:hAnsi="Times New Roman" w:cs="Times New Roman"/>
          <w:sz w:val="24"/>
          <w:szCs w:val="24"/>
        </w:rPr>
        <w:t xml:space="preserve">- </w:t>
      </w:r>
      <w:r w:rsidR="0068461D">
        <w:rPr>
          <w:rFonts w:ascii="Times New Roman" w:hAnsi="Times New Roman" w:cs="Times New Roman"/>
          <w:sz w:val="24"/>
          <w:szCs w:val="24"/>
        </w:rPr>
        <w:t>Ветеринарные свидетельства ф.1,2,3;</w:t>
      </w:r>
    </w:p>
    <w:p w14:paraId="5F2C201A" w14:textId="77777777" w:rsidR="0068461D" w:rsidRDefault="0068461D" w:rsidP="0068461D">
      <w:pPr>
        <w:pStyle w:val="aa"/>
        <w:ind w:firstLine="284"/>
        <w:jc w:val="both"/>
        <w:rPr>
          <w:rFonts w:ascii="Times New Roman" w:hAnsi="Times New Roman" w:cs="Times New Roman"/>
          <w:sz w:val="24"/>
          <w:szCs w:val="24"/>
        </w:rPr>
      </w:pPr>
      <w:r>
        <w:rPr>
          <w:rFonts w:ascii="Times New Roman" w:hAnsi="Times New Roman" w:cs="Times New Roman"/>
          <w:sz w:val="24"/>
          <w:szCs w:val="24"/>
        </w:rPr>
        <w:t>- Ветеринарные сертификаты ф.1,2,3;</w:t>
      </w:r>
    </w:p>
    <w:p w14:paraId="3AD87337" w14:textId="77777777" w:rsidR="0068461D" w:rsidRDefault="0068461D" w:rsidP="0068461D">
      <w:pPr>
        <w:pStyle w:val="aa"/>
        <w:ind w:firstLine="284"/>
        <w:jc w:val="both"/>
        <w:rPr>
          <w:rFonts w:ascii="Times New Roman" w:hAnsi="Times New Roman" w:cs="Times New Roman"/>
          <w:sz w:val="24"/>
          <w:szCs w:val="24"/>
        </w:rPr>
      </w:pPr>
      <w:r>
        <w:rPr>
          <w:rFonts w:ascii="Times New Roman" w:hAnsi="Times New Roman" w:cs="Times New Roman"/>
          <w:sz w:val="24"/>
          <w:szCs w:val="24"/>
        </w:rPr>
        <w:t>- Ветеринарные справки ф.4;</w:t>
      </w:r>
    </w:p>
    <w:p w14:paraId="1CC8E2CB" w14:textId="77777777" w:rsidR="0068461D" w:rsidRDefault="0068461D" w:rsidP="0068461D">
      <w:pPr>
        <w:pStyle w:val="aa"/>
        <w:ind w:firstLine="284"/>
        <w:jc w:val="both"/>
        <w:rPr>
          <w:rFonts w:ascii="Times New Roman" w:hAnsi="Times New Roman" w:cs="Times New Roman"/>
          <w:sz w:val="24"/>
          <w:szCs w:val="24"/>
        </w:rPr>
      </w:pPr>
      <w:r>
        <w:rPr>
          <w:rFonts w:ascii="Times New Roman" w:hAnsi="Times New Roman" w:cs="Times New Roman"/>
          <w:sz w:val="24"/>
          <w:szCs w:val="24"/>
        </w:rPr>
        <w:t>- Талоны на бензин;</w:t>
      </w:r>
    </w:p>
    <w:p w14:paraId="61B1491B" w14:textId="77777777" w:rsidR="0068461D" w:rsidRPr="00FE534D" w:rsidRDefault="0068461D" w:rsidP="0068461D">
      <w:pPr>
        <w:pStyle w:val="aa"/>
        <w:ind w:firstLine="284"/>
        <w:jc w:val="both"/>
        <w:rPr>
          <w:rFonts w:ascii="Times New Roman" w:hAnsi="Times New Roman" w:cs="Times New Roman"/>
          <w:sz w:val="24"/>
          <w:szCs w:val="24"/>
        </w:rPr>
      </w:pPr>
      <w:r>
        <w:rPr>
          <w:rFonts w:ascii="Times New Roman" w:hAnsi="Times New Roman" w:cs="Times New Roman"/>
          <w:sz w:val="24"/>
          <w:szCs w:val="24"/>
        </w:rPr>
        <w:t>- Топливные карты.</w:t>
      </w:r>
    </w:p>
    <w:p w14:paraId="694E75F6" w14:textId="77777777" w:rsidR="00FE534D" w:rsidRDefault="00FE534D" w:rsidP="00FE534D">
      <w:pPr>
        <w:pStyle w:val="aa"/>
        <w:ind w:firstLine="284"/>
        <w:jc w:val="both"/>
        <w:rPr>
          <w:rFonts w:ascii="Times New Roman" w:hAnsi="Times New Roman" w:cs="Times New Roman"/>
          <w:sz w:val="24"/>
          <w:szCs w:val="24"/>
        </w:rPr>
      </w:pPr>
      <w:r w:rsidRPr="00FE534D">
        <w:rPr>
          <w:rFonts w:ascii="Times New Roman" w:hAnsi="Times New Roman" w:cs="Times New Roman"/>
          <w:sz w:val="24"/>
          <w:szCs w:val="24"/>
        </w:rPr>
        <w:lastRenderedPageBreak/>
        <w:t>Учет организовать</w:t>
      </w:r>
      <w:r w:rsidR="00817ECB">
        <w:rPr>
          <w:rFonts w:ascii="Times New Roman" w:hAnsi="Times New Roman" w:cs="Times New Roman"/>
          <w:sz w:val="24"/>
          <w:szCs w:val="24"/>
        </w:rPr>
        <w:t xml:space="preserve"> </w:t>
      </w:r>
      <w:r w:rsidRPr="00FE534D">
        <w:rPr>
          <w:rFonts w:ascii="Times New Roman" w:hAnsi="Times New Roman" w:cs="Times New Roman"/>
          <w:sz w:val="24"/>
          <w:szCs w:val="24"/>
        </w:rPr>
        <w:t>в разрезе ответственных за их хранение и выдачу лиц, по стоимости 1 бланк – 1 рубль.</w:t>
      </w:r>
      <w:r w:rsidR="00817ECB">
        <w:rPr>
          <w:rFonts w:ascii="Times New Roman" w:hAnsi="Times New Roman" w:cs="Times New Roman"/>
          <w:sz w:val="24"/>
          <w:szCs w:val="24"/>
        </w:rPr>
        <w:t xml:space="preserve"> </w:t>
      </w:r>
      <w:r w:rsidRPr="00FE534D">
        <w:rPr>
          <w:rFonts w:ascii="Times New Roman" w:hAnsi="Times New Roman" w:cs="Times New Roman"/>
          <w:sz w:val="24"/>
          <w:szCs w:val="24"/>
        </w:rPr>
        <w:t>Учет вести в Книге учета бланков строгой отчетности.</w:t>
      </w:r>
      <w:r w:rsidR="00817ECB">
        <w:rPr>
          <w:rFonts w:ascii="Times New Roman" w:hAnsi="Times New Roman" w:cs="Times New Roman"/>
          <w:sz w:val="24"/>
          <w:szCs w:val="24"/>
        </w:rPr>
        <w:t xml:space="preserve"> </w:t>
      </w:r>
      <w:r w:rsidRPr="00FE534D">
        <w:rPr>
          <w:rFonts w:ascii="Times New Roman" w:hAnsi="Times New Roman" w:cs="Times New Roman"/>
          <w:sz w:val="24"/>
          <w:szCs w:val="24"/>
        </w:rPr>
        <w:t>Ответственные лица назначаются отдельным</w:t>
      </w:r>
      <w:r w:rsidR="00817ECB">
        <w:rPr>
          <w:rFonts w:ascii="Times New Roman" w:hAnsi="Times New Roman" w:cs="Times New Roman"/>
          <w:sz w:val="24"/>
          <w:szCs w:val="24"/>
        </w:rPr>
        <w:t xml:space="preserve"> </w:t>
      </w:r>
      <w:r w:rsidRPr="00FE534D">
        <w:rPr>
          <w:rFonts w:ascii="Times New Roman" w:hAnsi="Times New Roman" w:cs="Times New Roman"/>
          <w:sz w:val="24"/>
          <w:szCs w:val="24"/>
        </w:rPr>
        <w:t>приказом</w:t>
      </w:r>
      <w:r w:rsidR="00E24DC8">
        <w:rPr>
          <w:rFonts w:ascii="Times New Roman" w:hAnsi="Times New Roman" w:cs="Times New Roman"/>
          <w:sz w:val="24"/>
          <w:szCs w:val="24"/>
        </w:rPr>
        <w:t xml:space="preserve"> по учреждению</w:t>
      </w:r>
      <w:r w:rsidRPr="00FE534D">
        <w:rPr>
          <w:rFonts w:ascii="Times New Roman" w:hAnsi="Times New Roman" w:cs="Times New Roman"/>
          <w:sz w:val="24"/>
          <w:szCs w:val="24"/>
        </w:rPr>
        <w:t>.</w:t>
      </w:r>
    </w:p>
    <w:p w14:paraId="02104074" w14:textId="776A66BD" w:rsidR="008B7078" w:rsidRDefault="005F44A9" w:rsidP="00A120CE">
      <w:pPr>
        <w:pStyle w:val="aa"/>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Бланки строгой отчетности хранятся в металлических шкафах и (или) сейфах. Внутреннее перемещение бланков строгой отчетности оформляется требованием-</w:t>
      </w:r>
      <w:r w:rsidRPr="00414E6D">
        <w:rPr>
          <w:rFonts w:ascii="Times New Roman" w:hAnsi="Times New Roman" w:cs="Times New Roman"/>
          <w:sz w:val="24"/>
          <w:szCs w:val="24"/>
        </w:rPr>
        <w:t>накладной (ф.0504204</w:t>
      </w:r>
      <w:r w:rsidR="002F06F1">
        <w:rPr>
          <w:rFonts w:ascii="Times New Roman" w:hAnsi="Times New Roman" w:cs="Times New Roman"/>
          <w:sz w:val="24"/>
          <w:szCs w:val="24"/>
        </w:rPr>
        <w:t>, ф.0510451</w:t>
      </w:r>
      <w:r w:rsidRPr="00414E6D">
        <w:rPr>
          <w:rFonts w:ascii="Times New Roman" w:hAnsi="Times New Roman" w:cs="Times New Roman"/>
          <w:sz w:val="24"/>
          <w:szCs w:val="24"/>
        </w:rPr>
        <w:t>).</w:t>
      </w:r>
      <w:r w:rsidR="00085634">
        <w:rPr>
          <w:rFonts w:ascii="Times New Roman" w:hAnsi="Times New Roman" w:cs="Times New Roman"/>
          <w:sz w:val="24"/>
          <w:szCs w:val="24"/>
        </w:rPr>
        <w:t xml:space="preserve"> </w:t>
      </w:r>
      <w:r>
        <w:rPr>
          <w:rFonts w:ascii="Times New Roman" w:hAnsi="Times New Roman" w:cs="Times New Roman"/>
          <w:sz w:val="24"/>
          <w:szCs w:val="24"/>
        </w:rPr>
        <w:t>Последним числом месяца сотрудник учреждения, получивший ветеринарно-сопроводительные документы отчитывается об их использовании путе</w:t>
      </w:r>
      <w:r w:rsidR="00C67B90">
        <w:rPr>
          <w:rFonts w:ascii="Times New Roman" w:hAnsi="Times New Roman" w:cs="Times New Roman"/>
          <w:sz w:val="24"/>
          <w:szCs w:val="24"/>
        </w:rPr>
        <w:t>м предоставления в бухгалтерию отчета, в котором указывает количество и номера оформленных и испорченных бланков строгой отчетности</w:t>
      </w:r>
      <w:r w:rsidR="00CA5D62">
        <w:rPr>
          <w:rFonts w:ascii="Times New Roman" w:hAnsi="Times New Roman" w:cs="Times New Roman"/>
          <w:sz w:val="24"/>
          <w:szCs w:val="24"/>
        </w:rPr>
        <w:t xml:space="preserve"> и сдает корешки ВСД</w:t>
      </w:r>
      <w:r w:rsidR="00C67B90">
        <w:rPr>
          <w:rFonts w:ascii="Times New Roman" w:hAnsi="Times New Roman" w:cs="Times New Roman"/>
          <w:sz w:val="24"/>
          <w:szCs w:val="24"/>
        </w:rPr>
        <w:t xml:space="preserve">. </w:t>
      </w:r>
      <w:r w:rsidR="00A120CE">
        <w:rPr>
          <w:rFonts w:ascii="Times New Roman" w:hAnsi="Times New Roman" w:cs="Times New Roman"/>
          <w:sz w:val="24"/>
          <w:szCs w:val="24"/>
        </w:rPr>
        <w:t xml:space="preserve">Списание оформляется Актом о списании бланков строгой отчетности. </w:t>
      </w:r>
      <w:r w:rsidR="008B7078">
        <w:rPr>
          <w:rFonts w:ascii="Times New Roman" w:hAnsi="Times New Roman" w:cs="Times New Roman"/>
          <w:sz w:val="24"/>
          <w:szCs w:val="24"/>
        </w:rPr>
        <w:t>Причинами списания бланков строгой отчетности является:</w:t>
      </w:r>
    </w:p>
    <w:p w14:paraId="44854CB3" w14:textId="77777777" w:rsidR="008B7078" w:rsidRDefault="008B7078" w:rsidP="0068461D">
      <w:pPr>
        <w:pStyle w:val="aa"/>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 оформление бланка строгой отчетности;</w:t>
      </w:r>
    </w:p>
    <w:p w14:paraId="48DC4F76" w14:textId="77777777" w:rsidR="008B7078" w:rsidRDefault="008B7078" w:rsidP="0068461D">
      <w:pPr>
        <w:pStyle w:val="aa"/>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 порча, хищение, недостача;</w:t>
      </w:r>
    </w:p>
    <w:p w14:paraId="46E149F1" w14:textId="77777777" w:rsidR="008B7078" w:rsidRDefault="008B7078" w:rsidP="0068461D">
      <w:pPr>
        <w:pStyle w:val="aa"/>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 возврат топливных карт поставщику услуг;</w:t>
      </w:r>
    </w:p>
    <w:p w14:paraId="4BDE87DA" w14:textId="77777777" w:rsidR="008B7078" w:rsidRDefault="00A120CE" w:rsidP="0068461D">
      <w:pPr>
        <w:pStyle w:val="aa"/>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w:t>
      </w:r>
      <w:r w:rsidR="008B7078">
        <w:rPr>
          <w:rFonts w:ascii="Times New Roman" w:hAnsi="Times New Roman" w:cs="Times New Roman"/>
          <w:sz w:val="24"/>
          <w:szCs w:val="24"/>
        </w:rPr>
        <w:t xml:space="preserve">бланки строгой отчетности </w:t>
      </w:r>
      <w:r>
        <w:rPr>
          <w:rFonts w:ascii="Times New Roman" w:hAnsi="Times New Roman" w:cs="Times New Roman"/>
          <w:sz w:val="24"/>
          <w:szCs w:val="24"/>
        </w:rPr>
        <w:t>стали недействительны в связи с изменением в законодательстве.</w:t>
      </w:r>
    </w:p>
    <w:p w14:paraId="330EA637" w14:textId="77777777" w:rsidR="0068461D" w:rsidRDefault="0068461D" w:rsidP="0068461D">
      <w:pPr>
        <w:pStyle w:val="aa"/>
        <w:spacing w:line="276" w:lineRule="auto"/>
        <w:ind w:firstLine="284"/>
        <w:jc w:val="both"/>
        <w:rPr>
          <w:rFonts w:ascii="Times New Roman" w:hAnsi="Times New Roman" w:cs="Times New Roman"/>
          <w:sz w:val="24"/>
          <w:szCs w:val="24"/>
        </w:rPr>
      </w:pPr>
      <w:r>
        <w:rPr>
          <w:rFonts w:ascii="Times New Roman" w:hAnsi="Times New Roman" w:cs="Times New Roman"/>
          <w:sz w:val="24"/>
          <w:szCs w:val="24"/>
        </w:rPr>
        <w:t>Для списания бланков строгой отчетности утвердить состав постоянно действующей комиссии:</w:t>
      </w:r>
    </w:p>
    <w:p w14:paraId="540B54A9" w14:textId="77777777" w:rsidR="0068461D" w:rsidRPr="002172E0" w:rsidRDefault="002F06F1" w:rsidP="005F4EEA">
      <w:pPr>
        <w:pStyle w:val="aa"/>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главный</w:t>
      </w:r>
      <w:r w:rsidRPr="002172E0">
        <w:rPr>
          <w:rFonts w:ascii="Times New Roman" w:hAnsi="Times New Roman" w:cs="Times New Roman"/>
          <w:sz w:val="24"/>
          <w:szCs w:val="24"/>
        </w:rPr>
        <w:t xml:space="preserve"> бухгалтер </w:t>
      </w:r>
      <w:r w:rsidR="00414E6D" w:rsidRPr="002172E0">
        <w:rPr>
          <w:rFonts w:ascii="Times New Roman" w:hAnsi="Times New Roman" w:cs="Times New Roman"/>
          <w:sz w:val="24"/>
          <w:szCs w:val="24"/>
        </w:rPr>
        <w:t>(</w:t>
      </w:r>
      <w:r w:rsidR="0068461D" w:rsidRPr="002172E0">
        <w:rPr>
          <w:rFonts w:ascii="Times New Roman" w:hAnsi="Times New Roman" w:cs="Times New Roman"/>
          <w:sz w:val="24"/>
          <w:szCs w:val="24"/>
        </w:rPr>
        <w:t xml:space="preserve">председатель комиссии); </w:t>
      </w:r>
    </w:p>
    <w:p w14:paraId="51BBB893" w14:textId="77777777" w:rsidR="0068461D" w:rsidRDefault="002F06F1" w:rsidP="005F4EEA">
      <w:pPr>
        <w:pStyle w:val="aa"/>
        <w:numPr>
          <w:ilvl w:val="0"/>
          <w:numId w:val="8"/>
        </w:numPr>
        <w:spacing w:line="276" w:lineRule="auto"/>
        <w:rPr>
          <w:rFonts w:ascii="Times New Roman" w:hAnsi="Times New Roman" w:cs="Times New Roman"/>
          <w:sz w:val="24"/>
          <w:szCs w:val="24"/>
        </w:rPr>
      </w:pPr>
      <w:r>
        <w:rPr>
          <w:rFonts w:ascii="Times New Roman" w:hAnsi="Times New Roman" w:cs="Times New Roman"/>
          <w:sz w:val="24"/>
          <w:szCs w:val="24"/>
        </w:rPr>
        <w:t>ведущий юрисконсульт</w:t>
      </w:r>
      <w:r w:rsidR="0068461D" w:rsidRPr="002172E0">
        <w:rPr>
          <w:rFonts w:ascii="Times New Roman" w:hAnsi="Times New Roman" w:cs="Times New Roman"/>
          <w:sz w:val="24"/>
          <w:szCs w:val="24"/>
        </w:rPr>
        <w:t>;</w:t>
      </w:r>
    </w:p>
    <w:p w14:paraId="29A4CFCC" w14:textId="77777777" w:rsidR="0068461D" w:rsidRPr="002172E0" w:rsidRDefault="0068461D" w:rsidP="005F4EEA">
      <w:pPr>
        <w:pStyle w:val="aa"/>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ведущий бухгалтер</w:t>
      </w:r>
      <w:r w:rsidRPr="002172E0">
        <w:rPr>
          <w:rFonts w:ascii="Times New Roman" w:hAnsi="Times New Roman" w:cs="Times New Roman"/>
          <w:sz w:val="24"/>
          <w:szCs w:val="24"/>
        </w:rPr>
        <w:t>.</w:t>
      </w:r>
    </w:p>
    <w:p w14:paraId="32C48A45" w14:textId="77777777" w:rsidR="0068461D" w:rsidRPr="00D06673" w:rsidRDefault="0068461D" w:rsidP="0068461D">
      <w:pPr>
        <w:pStyle w:val="aa"/>
        <w:spacing w:line="276" w:lineRule="auto"/>
        <w:ind w:firstLine="284"/>
        <w:jc w:val="both"/>
        <w:rPr>
          <w:rFonts w:ascii="Times New Roman" w:hAnsi="Times New Roman" w:cs="Times New Roman"/>
          <w:sz w:val="24"/>
          <w:szCs w:val="24"/>
        </w:rPr>
      </w:pPr>
      <w:r w:rsidRPr="00DC0360">
        <w:rPr>
          <w:rFonts w:ascii="Times New Roman" w:hAnsi="Times New Roman" w:cs="Times New Roman"/>
          <w:sz w:val="24"/>
          <w:szCs w:val="24"/>
        </w:rPr>
        <w:t>Персональный состав комиссии утверждается отдельным приказом по у</w:t>
      </w:r>
      <w:r>
        <w:rPr>
          <w:rFonts w:ascii="Times New Roman" w:hAnsi="Times New Roman" w:cs="Times New Roman"/>
          <w:sz w:val="24"/>
          <w:szCs w:val="24"/>
        </w:rPr>
        <w:t>чреждению</w:t>
      </w:r>
      <w:r w:rsidRPr="00D06673">
        <w:rPr>
          <w:rFonts w:ascii="Times New Roman" w:hAnsi="Times New Roman" w:cs="Times New Roman"/>
          <w:sz w:val="24"/>
          <w:szCs w:val="24"/>
        </w:rPr>
        <w:t>. Изменения в приказ вносятся по мере возникновения необходимости.</w:t>
      </w:r>
    </w:p>
    <w:p w14:paraId="38F945A5" w14:textId="47F4533A" w:rsidR="00FE534D" w:rsidRPr="00FE534D" w:rsidRDefault="00FE534D" w:rsidP="00FE534D">
      <w:pPr>
        <w:pStyle w:val="aa"/>
        <w:ind w:firstLine="284"/>
        <w:jc w:val="both"/>
        <w:rPr>
          <w:rFonts w:ascii="Times New Roman" w:hAnsi="Times New Roman" w:cs="Times New Roman"/>
          <w:sz w:val="24"/>
          <w:szCs w:val="24"/>
        </w:rPr>
      </w:pPr>
      <w:r w:rsidRPr="00FE534D">
        <w:rPr>
          <w:rFonts w:ascii="Times New Roman" w:hAnsi="Times New Roman" w:cs="Times New Roman"/>
          <w:b/>
          <w:bCs/>
          <w:sz w:val="24"/>
          <w:szCs w:val="24"/>
        </w:rPr>
        <w:t>4.4.</w:t>
      </w:r>
      <w:r w:rsidR="00085634">
        <w:rPr>
          <w:rFonts w:ascii="Times New Roman" w:hAnsi="Times New Roman" w:cs="Times New Roman"/>
          <w:b/>
          <w:bCs/>
          <w:sz w:val="24"/>
          <w:szCs w:val="24"/>
        </w:rPr>
        <w:t xml:space="preserve"> </w:t>
      </w:r>
      <w:r w:rsidRPr="00FE534D">
        <w:rPr>
          <w:rFonts w:ascii="Times New Roman" w:hAnsi="Times New Roman" w:cs="Times New Roman"/>
          <w:sz w:val="24"/>
          <w:szCs w:val="24"/>
        </w:rPr>
        <w:t>На забалансовом счете 04 «</w:t>
      </w:r>
      <w:r w:rsidR="00673631">
        <w:rPr>
          <w:rFonts w:ascii="Times New Roman" w:hAnsi="Times New Roman" w:cs="Times New Roman"/>
          <w:sz w:val="24"/>
          <w:szCs w:val="24"/>
        </w:rPr>
        <w:t>Сомнительная задолженность</w:t>
      </w:r>
      <w:r w:rsidRPr="00FE534D">
        <w:rPr>
          <w:rFonts w:ascii="Times New Roman" w:hAnsi="Times New Roman" w:cs="Times New Roman"/>
          <w:sz w:val="24"/>
          <w:szCs w:val="24"/>
        </w:rPr>
        <w:t>» учитывается задолженность неплатежеспособных дебиторов с момента признания ее в порядке, установленном законодательством, признанной безнадежной к взысканию. Учет задолженности ведется в разрезе дебиторов (должников).</w:t>
      </w:r>
    </w:p>
    <w:p w14:paraId="4DF196D8" w14:textId="0329A793" w:rsidR="00FE534D" w:rsidRPr="00FE534D" w:rsidRDefault="00FE534D" w:rsidP="00FE534D">
      <w:pPr>
        <w:pStyle w:val="aa"/>
        <w:ind w:firstLine="284"/>
        <w:jc w:val="both"/>
        <w:rPr>
          <w:rFonts w:ascii="Times New Roman" w:hAnsi="Times New Roman" w:cs="Times New Roman"/>
          <w:sz w:val="24"/>
          <w:szCs w:val="24"/>
        </w:rPr>
      </w:pPr>
      <w:r w:rsidRPr="00FE534D">
        <w:rPr>
          <w:rFonts w:ascii="Times New Roman" w:hAnsi="Times New Roman" w:cs="Times New Roman"/>
          <w:b/>
          <w:bCs/>
          <w:sz w:val="24"/>
          <w:szCs w:val="24"/>
        </w:rPr>
        <w:t>4.</w:t>
      </w:r>
      <w:r w:rsidR="00414E6D">
        <w:rPr>
          <w:rFonts w:ascii="Times New Roman" w:hAnsi="Times New Roman" w:cs="Times New Roman"/>
          <w:b/>
          <w:bCs/>
          <w:sz w:val="24"/>
          <w:szCs w:val="24"/>
        </w:rPr>
        <w:t>5</w:t>
      </w:r>
      <w:r w:rsidRPr="00FE534D">
        <w:rPr>
          <w:rFonts w:ascii="Times New Roman" w:hAnsi="Times New Roman" w:cs="Times New Roman"/>
          <w:b/>
          <w:bCs/>
          <w:sz w:val="24"/>
          <w:szCs w:val="24"/>
        </w:rPr>
        <w:t>.</w:t>
      </w:r>
      <w:r w:rsidR="00085634">
        <w:rPr>
          <w:rFonts w:ascii="Times New Roman" w:hAnsi="Times New Roman" w:cs="Times New Roman"/>
          <w:b/>
          <w:bCs/>
          <w:sz w:val="24"/>
          <w:szCs w:val="24"/>
        </w:rPr>
        <w:t xml:space="preserve"> </w:t>
      </w:r>
      <w:r w:rsidRPr="00FE534D">
        <w:rPr>
          <w:rFonts w:ascii="Times New Roman" w:hAnsi="Times New Roman" w:cs="Times New Roman"/>
          <w:sz w:val="24"/>
          <w:szCs w:val="24"/>
        </w:rPr>
        <w:t>На забалансовом счете 09 «Запасные части к транспортным средствам, выданные взамен</w:t>
      </w:r>
      <w:r w:rsidR="00CC093E">
        <w:rPr>
          <w:rFonts w:ascii="Times New Roman" w:hAnsi="Times New Roman" w:cs="Times New Roman"/>
          <w:sz w:val="24"/>
          <w:szCs w:val="24"/>
        </w:rPr>
        <w:t xml:space="preserve"> </w:t>
      </w:r>
      <w:r w:rsidRPr="00FE534D">
        <w:rPr>
          <w:rFonts w:ascii="Times New Roman" w:hAnsi="Times New Roman" w:cs="Times New Roman"/>
          <w:sz w:val="24"/>
          <w:szCs w:val="24"/>
        </w:rPr>
        <w:t>изношенных» учитываются материальные ценности по стоимости приобретения</w:t>
      </w:r>
      <w:r w:rsidR="00CC093E">
        <w:rPr>
          <w:rFonts w:ascii="Times New Roman" w:hAnsi="Times New Roman" w:cs="Times New Roman"/>
          <w:sz w:val="24"/>
          <w:szCs w:val="24"/>
        </w:rPr>
        <w:t xml:space="preserve"> </w:t>
      </w:r>
      <w:r w:rsidRPr="00FE534D">
        <w:rPr>
          <w:rFonts w:ascii="Times New Roman" w:hAnsi="Times New Roman" w:cs="Times New Roman"/>
          <w:sz w:val="24"/>
          <w:szCs w:val="24"/>
        </w:rPr>
        <w:t>по перечню:</w:t>
      </w:r>
    </w:p>
    <w:p w14:paraId="4834B662" w14:textId="77777777" w:rsidR="00FE534D" w:rsidRPr="00FE534D" w:rsidRDefault="00FE534D" w:rsidP="00FE534D">
      <w:pPr>
        <w:pStyle w:val="aa"/>
        <w:ind w:firstLine="284"/>
        <w:jc w:val="both"/>
        <w:rPr>
          <w:rFonts w:ascii="Times New Roman" w:hAnsi="Times New Roman" w:cs="Times New Roman"/>
          <w:sz w:val="24"/>
          <w:szCs w:val="24"/>
        </w:rPr>
      </w:pPr>
      <w:r w:rsidRPr="00FE534D">
        <w:rPr>
          <w:rFonts w:ascii="Times New Roman" w:hAnsi="Times New Roman" w:cs="Times New Roman"/>
          <w:sz w:val="24"/>
          <w:szCs w:val="24"/>
        </w:rPr>
        <w:t xml:space="preserve">- </w:t>
      </w:r>
      <w:r w:rsidR="0068461D">
        <w:rPr>
          <w:rFonts w:ascii="Times New Roman" w:hAnsi="Times New Roman" w:cs="Times New Roman"/>
          <w:sz w:val="24"/>
          <w:szCs w:val="24"/>
        </w:rPr>
        <w:t>колесные диски;</w:t>
      </w:r>
    </w:p>
    <w:p w14:paraId="2945A63E" w14:textId="77777777" w:rsidR="00FE534D" w:rsidRPr="00FE534D" w:rsidRDefault="00FE534D" w:rsidP="00FE534D">
      <w:pPr>
        <w:pStyle w:val="aa"/>
        <w:ind w:firstLine="284"/>
        <w:jc w:val="both"/>
        <w:rPr>
          <w:rFonts w:ascii="Times New Roman" w:hAnsi="Times New Roman" w:cs="Times New Roman"/>
          <w:sz w:val="24"/>
          <w:szCs w:val="24"/>
        </w:rPr>
      </w:pPr>
      <w:r w:rsidRPr="00FE534D">
        <w:rPr>
          <w:rFonts w:ascii="Times New Roman" w:hAnsi="Times New Roman" w:cs="Times New Roman"/>
          <w:sz w:val="24"/>
          <w:szCs w:val="24"/>
        </w:rPr>
        <w:t>- аккумуляторы;</w:t>
      </w:r>
    </w:p>
    <w:p w14:paraId="70076DCA" w14:textId="77777777" w:rsidR="00FE534D" w:rsidRPr="00FE534D" w:rsidRDefault="00FE534D" w:rsidP="00FE534D">
      <w:pPr>
        <w:pStyle w:val="aa"/>
        <w:ind w:firstLine="284"/>
        <w:jc w:val="both"/>
        <w:rPr>
          <w:rFonts w:ascii="Times New Roman" w:hAnsi="Times New Roman" w:cs="Times New Roman"/>
          <w:sz w:val="24"/>
          <w:szCs w:val="24"/>
        </w:rPr>
      </w:pPr>
      <w:r w:rsidRPr="00FE534D">
        <w:rPr>
          <w:rFonts w:ascii="Times New Roman" w:hAnsi="Times New Roman" w:cs="Times New Roman"/>
          <w:sz w:val="24"/>
          <w:szCs w:val="24"/>
        </w:rPr>
        <w:t>-</w:t>
      </w:r>
      <w:r w:rsidR="005D23F9">
        <w:rPr>
          <w:rFonts w:ascii="Times New Roman" w:hAnsi="Times New Roman" w:cs="Times New Roman"/>
          <w:sz w:val="24"/>
          <w:szCs w:val="24"/>
        </w:rPr>
        <w:t xml:space="preserve">автомобильные </w:t>
      </w:r>
      <w:r w:rsidR="0068461D">
        <w:rPr>
          <w:rFonts w:ascii="Times New Roman" w:hAnsi="Times New Roman" w:cs="Times New Roman"/>
          <w:sz w:val="24"/>
          <w:szCs w:val="24"/>
        </w:rPr>
        <w:t>шины.</w:t>
      </w:r>
    </w:p>
    <w:p w14:paraId="680BD358" w14:textId="77777777" w:rsidR="00FE534D" w:rsidRPr="00FE534D" w:rsidRDefault="00FE534D" w:rsidP="00FE534D">
      <w:pPr>
        <w:pStyle w:val="aa"/>
        <w:ind w:firstLine="284"/>
        <w:jc w:val="both"/>
        <w:rPr>
          <w:rFonts w:ascii="Times New Roman" w:hAnsi="Times New Roman" w:cs="Times New Roman"/>
          <w:sz w:val="24"/>
          <w:szCs w:val="24"/>
        </w:rPr>
      </w:pPr>
      <w:r w:rsidRPr="00FE534D">
        <w:rPr>
          <w:rFonts w:ascii="Times New Roman" w:hAnsi="Times New Roman" w:cs="Times New Roman"/>
          <w:sz w:val="24"/>
          <w:szCs w:val="24"/>
        </w:rPr>
        <w:t>Аналитический учет по счету ведется в разрезе автомобилей и материально ответственных лиц.</w:t>
      </w:r>
    </w:p>
    <w:p w14:paraId="28B7C5A4" w14:textId="77777777" w:rsidR="00FC60E0" w:rsidRPr="00FC60E0" w:rsidRDefault="00FE534D" w:rsidP="00FC60E0">
      <w:pPr>
        <w:pStyle w:val="aa"/>
        <w:ind w:firstLine="284"/>
        <w:jc w:val="both"/>
        <w:rPr>
          <w:rFonts w:ascii="Times New Roman" w:hAnsi="Times New Roman" w:cs="Times New Roman"/>
          <w:sz w:val="24"/>
          <w:szCs w:val="24"/>
        </w:rPr>
      </w:pPr>
      <w:r w:rsidRPr="00FE534D">
        <w:rPr>
          <w:rFonts w:ascii="Times New Roman" w:hAnsi="Times New Roman" w:cs="Times New Roman"/>
          <w:b/>
          <w:sz w:val="24"/>
          <w:szCs w:val="24"/>
        </w:rPr>
        <w:t>4.</w:t>
      </w:r>
      <w:r w:rsidR="00414E6D">
        <w:rPr>
          <w:rFonts w:ascii="Times New Roman" w:hAnsi="Times New Roman" w:cs="Times New Roman"/>
          <w:b/>
          <w:sz w:val="24"/>
          <w:szCs w:val="24"/>
        </w:rPr>
        <w:t>6</w:t>
      </w:r>
      <w:r w:rsidRPr="00FE534D">
        <w:rPr>
          <w:rFonts w:ascii="Times New Roman" w:hAnsi="Times New Roman" w:cs="Times New Roman"/>
          <w:b/>
          <w:sz w:val="24"/>
          <w:szCs w:val="24"/>
        </w:rPr>
        <w:t xml:space="preserve">. </w:t>
      </w:r>
      <w:r w:rsidRPr="00FE534D">
        <w:rPr>
          <w:rFonts w:ascii="Times New Roman" w:hAnsi="Times New Roman" w:cs="Times New Roman"/>
          <w:sz w:val="24"/>
          <w:szCs w:val="24"/>
        </w:rPr>
        <w:t>На забалансовом счете 10 «Обеспечение исполнения обязательств» учитываются банковские гарантии, полученные в качестве обеспечения исполнения государственных контрактов.</w:t>
      </w:r>
      <w:bookmarkStart w:id="17" w:name="_ref_1-b1ee8f85b4d149"/>
      <w:r w:rsidR="00FC60E0">
        <w:rPr>
          <w:rFonts w:ascii="Times New Roman" w:hAnsi="Times New Roman" w:cs="Times New Roman"/>
          <w:sz w:val="24"/>
          <w:szCs w:val="24"/>
        </w:rPr>
        <w:t xml:space="preserve"> </w:t>
      </w:r>
      <w:r w:rsidR="00FC60E0" w:rsidRPr="00FC60E0">
        <w:rPr>
          <w:rFonts w:ascii="Times New Roman" w:hAnsi="Times New Roman" w:cs="Times New Roman"/>
          <w:sz w:val="24"/>
          <w:szCs w:val="24"/>
        </w:rPr>
        <w:t xml:space="preserve">Аналитический учет по </w:t>
      </w:r>
      <w:hyperlink r:id="rId134" w:history="1">
        <w:r w:rsidR="00FC60E0" w:rsidRPr="00FC60E0">
          <w:rPr>
            <w:rStyle w:val="ac"/>
            <w:rFonts w:ascii="Times New Roman" w:hAnsi="Times New Roman" w:cs="Times New Roman"/>
            <w:color w:val="auto"/>
            <w:sz w:val="24"/>
            <w:szCs w:val="24"/>
          </w:rPr>
          <w:t>счету 10</w:t>
        </w:r>
      </w:hyperlink>
      <w:r w:rsidR="00FC60E0" w:rsidRPr="00FC60E0">
        <w:rPr>
          <w:rFonts w:ascii="Times New Roman" w:hAnsi="Times New Roman" w:cs="Times New Roman"/>
          <w:sz w:val="24"/>
          <w:szCs w:val="24"/>
        </w:rPr>
        <w:t xml:space="preserve"> "Обеспечение исполнения обязательств" ведется в Многографной карточке </w:t>
      </w:r>
      <w:hyperlink r:id="rId135" w:history="1">
        <w:r w:rsidR="00FC60E0" w:rsidRPr="00FC60E0">
          <w:rPr>
            <w:rStyle w:val="ac"/>
            <w:rFonts w:ascii="Times New Roman" w:hAnsi="Times New Roman" w:cs="Times New Roman"/>
            <w:color w:val="auto"/>
            <w:sz w:val="24"/>
            <w:szCs w:val="24"/>
          </w:rPr>
          <w:t>(ф. 0504054)</w:t>
        </w:r>
      </w:hyperlink>
      <w:r w:rsidR="00FC60E0" w:rsidRPr="00FC60E0">
        <w:rPr>
          <w:rFonts w:ascii="Times New Roman" w:hAnsi="Times New Roman" w:cs="Times New Roman"/>
          <w:sz w:val="24"/>
          <w:szCs w:val="24"/>
        </w:rPr>
        <w:t>.</w:t>
      </w:r>
      <w:bookmarkEnd w:id="17"/>
    </w:p>
    <w:p w14:paraId="2D25E2EC" w14:textId="77777777" w:rsidR="00FC60E0" w:rsidRPr="00FC60E0" w:rsidRDefault="00FC60E0" w:rsidP="00FC60E0">
      <w:pPr>
        <w:rPr>
          <w:rFonts w:ascii="Times New Roman" w:hAnsi="Times New Roman" w:cs="Times New Roman"/>
          <w:sz w:val="24"/>
          <w:szCs w:val="24"/>
        </w:rPr>
      </w:pPr>
      <w:r w:rsidRPr="00FC60E0">
        <w:rPr>
          <w:rFonts w:ascii="Times New Roman" w:hAnsi="Times New Roman" w:cs="Times New Roman"/>
          <w:i/>
          <w:sz w:val="24"/>
          <w:szCs w:val="24"/>
        </w:rPr>
        <w:t xml:space="preserve">(Основание: </w:t>
      </w:r>
      <w:hyperlink r:id="rId136" w:history="1">
        <w:r w:rsidRPr="00FC60E0">
          <w:rPr>
            <w:rStyle w:val="ac"/>
            <w:rFonts w:ascii="Times New Roman" w:hAnsi="Times New Roman" w:cs="Times New Roman"/>
            <w:i/>
            <w:color w:val="auto"/>
            <w:sz w:val="24"/>
            <w:szCs w:val="24"/>
          </w:rPr>
          <w:t>п. 240</w:t>
        </w:r>
      </w:hyperlink>
      <w:r w:rsidRPr="00FC60E0">
        <w:rPr>
          <w:rFonts w:ascii="Times New Roman" w:hAnsi="Times New Roman" w:cs="Times New Roman"/>
          <w:i/>
          <w:sz w:val="24"/>
          <w:szCs w:val="24"/>
        </w:rPr>
        <w:t xml:space="preserve"> Порядка применения единого плана счетов)</w:t>
      </w:r>
    </w:p>
    <w:p w14:paraId="217F3002" w14:textId="77777777" w:rsidR="00FC60E0" w:rsidRPr="00FC60E0" w:rsidRDefault="00FC60E0" w:rsidP="00FC60E0">
      <w:pPr>
        <w:pStyle w:val="2"/>
        <w:jc w:val="both"/>
        <w:rPr>
          <w:rFonts w:ascii="Times New Roman" w:hAnsi="Times New Roman" w:cs="Times New Roman"/>
          <w:b w:val="0"/>
          <w:color w:val="auto"/>
          <w:sz w:val="24"/>
          <w:szCs w:val="24"/>
        </w:rPr>
      </w:pPr>
      <w:bookmarkStart w:id="18" w:name="_ref_1-582c7e59521a45"/>
      <w:r>
        <w:rPr>
          <w:rFonts w:ascii="Times New Roman" w:hAnsi="Times New Roman" w:cs="Times New Roman"/>
          <w:color w:val="auto"/>
          <w:sz w:val="24"/>
          <w:szCs w:val="24"/>
        </w:rPr>
        <w:t xml:space="preserve">    </w:t>
      </w:r>
      <w:r w:rsidRPr="00FC60E0">
        <w:rPr>
          <w:rFonts w:ascii="Times New Roman" w:hAnsi="Times New Roman" w:cs="Times New Roman"/>
          <w:color w:val="auto"/>
          <w:sz w:val="24"/>
          <w:szCs w:val="24"/>
        </w:rPr>
        <w:t xml:space="preserve">4.7. </w:t>
      </w:r>
      <w:r w:rsidRPr="00FC60E0">
        <w:rPr>
          <w:rFonts w:ascii="Times New Roman" w:hAnsi="Times New Roman" w:cs="Times New Roman"/>
          <w:b w:val="0"/>
          <w:color w:val="auto"/>
          <w:sz w:val="24"/>
          <w:szCs w:val="24"/>
        </w:rPr>
        <w:t xml:space="preserve">Аналитический учет по счетам </w:t>
      </w:r>
      <w:hyperlink r:id="rId137" w:history="1">
        <w:r w:rsidRPr="00FC60E0">
          <w:rPr>
            <w:rStyle w:val="ac"/>
            <w:rFonts w:ascii="Times New Roman" w:hAnsi="Times New Roman" w:cs="Times New Roman"/>
            <w:b w:val="0"/>
            <w:color w:val="auto"/>
            <w:sz w:val="24"/>
            <w:szCs w:val="24"/>
          </w:rPr>
          <w:t>17</w:t>
        </w:r>
      </w:hyperlink>
      <w:r w:rsidRPr="00FC60E0">
        <w:rPr>
          <w:rFonts w:ascii="Times New Roman" w:hAnsi="Times New Roman" w:cs="Times New Roman"/>
          <w:b w:val="0"/>
          <w:color w:val="auto"/>
          <w:sz w:val="24"/>
          <w:szCs w:val="24"/>
        </w:rPr>
        <w:t xml:space="preserve"> "Поступления денежных средств" и </w:t>
      </w:r>
      <w:hyperlink r:id="rId138" w:history="1">
        <w:r w:rsidRPr="00FC60E0">
          <w:rPr>
            <w:rStyle w:val="ac"/>
            <w:rFonts w:ascii="Times New Roman" w:hAnsi="Times New Roman" w:cs="Times New Roman"/>
            <w:b w:val="0"/>
            <w:color w:val="auto"/>
            <w:sz w:val="24"/>
            <w:szCs w:val="24"/>
          </w:rPr>
          <w:t>18</w:t>
        </w:r>
      </w:hyperlink>
      <w:r w:rsidRPr="00FC60E0">
        <w:rPr>
          <w:rFonts w:ascii="Times New Roman" w:hAnsi="Times New Roman" w:cs="Times New Roman"/>
          <w:b w:val="0"/>
          <w:color w:val="auto"/>
          <w:sz w:val="24"/>
          <w:szCs w:val="24"/>
        </w:rPr>
        <w:t xml:space="preserve"> "Выбытия денежных средств" ведется в Многографной карточке (</w:t>
      </w:r>
      <w:hyperlink r:id="rId139" w:history="1">
        <w:r w:rsidRPr="00FC60E0">
          <w:rPr>
            <w:rStyle w:val="ac"/>
            <w:rFonts w:ascii="Times New Roman" w:hAnsi="Times New Roman" w:cs="Times New Roman"/>
            <w:b w:val="0"/>
            <w:color w:val="auto"/>
            <w:sz w:val="24"/>
            <w:szCs w:val="24"/>
          </w:rPr>
          <w:t>ф. 0504054</w:t>
        </w:r>
      </w:hyperlink>
      <w:r w:rsidRPr="00FC60E0">
        <w:rPr>
          <w:rFonts w:ascii="Times New Roman" w:hAnsi="Times New Roman" w:cs="Times New Roman"/>
          <w:b w:val="0"/>
          <w:color w:val="auto"/>
          <w:sz w:val="24"/>
          <w:szCs w:val="24"/>
        </w:rPr>
        <w:t>).</w:t>
      </w:r>
      <w:bookmarkEnd w:id="18"/>
    </w:p>
    <w:p w14:paraId="27618004" w14:textId="77777777" w:rsidR="00FC60E0" w:rsidRPr="00FE534D" w:rsidRDefault="00FC60E0" w:rsidP="00FC60E0">
      <w:pPr>
        <w:rPr>
          <w:rFonts w:ascii="Times New Roman" w:hAnsi="Times New Roman" w:cs="Times New Roman"/>
          <w:sz w:val="24"/>
          <w:szCs w:val="24"/>
        </w:rPr>
      </w:pPr>
      <w:r w:rsidRPr="00FC60E0">
        <w:rPr>
          <w:rFonts w:ascii="Times New Roman" w:hAnsi="Times New Roman" w:cs="Times New Roman"/>
          <w:i/>
          <w:sz w:val="24"/>
          <w:szCs w:val="24"/>
        </w:rPr>
        <w:t xml:space="preserve">(Основание: </w:t>
      </w:r>
      <w:hyperlink r:id="rId140" w:history="1">
        <w:r w:rsidRPr="00FC60E0">
          <w:rPr>
            <w:rStyle w:val="ac"/>
            <w:rFonts w:ascii="Times New Roman" w:hAnsi="Times New Roman" w:cs="Times New Roman"/>
            <w:i/>
            <w:color w:val="auto"/>
            <w:sz w:val="24"/>
            <w:szCs w:val="24"/>
          </w:rPr>
          <w:t>п. п. 254</w:t>
        </w:r>
      </w:hyperlink>
      <w:r w:rsidRPr="00FC60E0">
        <w:rPr>
          <w:rFonts w:ascii="Times New Roman" w:hAnsi="Times New Roman" w:cs="Times New Roman"/>
          <w:i/>
          <w:sz w:val="24"/>
          <w:szCs w:val="24"/>
        </w:rPr>
        <w:t xml:space="preserve">, </w:t>
      </w:r>
      <w:hyperlink r:id="rId141" w:history="1">
        <w:r w:rsidRPr="00FC60E0">
          <w:rPr>
            <w:rStyle w:val="ac"/>
            <w:rFonts w:ascii="Times New Roman" w:hAnsi="Times New Roman" w:cs="Times New Roman"/>
            <w:i/>
            <w:color w:val="auto"/>
            <w:sz w:val="24"/>
            <w:szCs w:val="24"/>
          </w:rPr>
          <w:t>256</w:t>
        </w:r>
      </w:hyperlink>
      <w:r w:rsidRPr="00FC60E0">
        <w:rPr>
          <w:rFonts w:ascii="Times New Roman" w:hAnsi="Times New Roman" w:cs="Times New Roman"/>
          <w:i/>
          <w:sz w:val="24"/>
          <w:szCs w:val="24"/>
        </w:rPr>
        <w:t xml:space="preserve"> Порядка применения единого плана счетов)</w:t>
      </w:r>
    </w:p>
    <w:p w14:paraId="6278D146" w14:textId="77777777" w:rsidR="00FE534D" w:rsidRPr="00FE534D" w:rsidRDefault="00FE534D" w:rsidP="005D23F9">
      <w:pPr>
        <w:autoSpaceDE w:val="0"/>
        <w:autoSpaceDN w:val="0"/>
        <w:adjustRightInd w:val="0"/>
        <w:spacing w:after="0" w:line="240" w:lineRule="auto"/>
        <w:ind w:firstLine="284"/>
        <w:jc w:val="both"/>
        <w:rPr>
          <w:rFonts w:ascii="Times New Roman" w:hAnsi="Times New Roman" w:cs="Times New Roman"/>
          <w:bCs/>
          <w:sz w:val="24"/>
          <w:szCs w:val="24"/>
        </w:rPr>
      </w:pPr>
      <w:r w:rsidRPr="00FE534D">
        <w:rPr>
          <w:rFonts w:ascii="Times New Roman" w:hAnsi="Times New Roman" w:cs="Times New Roman"/>
          <w:b/>
          <w:bCs/>
          <w:sz w:val="24"/>
          <w:szCs w:val="24"/>
        </w:rPr>
        <w:t>4.</w:t>
      </w:r>
      <w:r w:rsidR="00FC60E0">
        <w:rPr>
          <w:rFonts w:ascii="Times New Roman" w:hAnsi="Times New Roman" w:cs="Times New Roman"/>
          <w:b/>
          <w:bCs/>
          <w:sz w:val="24"/>
          <w:szCs w:val="24"/>
        </w:rPr>
        <w:t>8</w:t>
      </w:r>
      <w:r w:rsidRPr="00FE534D">
        <w:rPr>
          <w:rFonts w:ascii="Times New Roman" w:hAnsi="Times New Roman" w:cs="Times New Roman"/>
          <w:b/>
          <w:bCs/>
          <w:sz w:val="24"/>
          <w:szCs w:val="24"/>
        </w:rPr>
        <w:t>.</w:t>
      </w:r>
      <w:r w:rsidR="00FC60E0">
        <w:rPr>
          <w:rFonts w:ascii="Times New Roman" w:hAnsi="Times New Roman" w:cs="Times New Roman"/>
          <w:b/>
          <w:bCs/>
          <w:sz w:val="24"/>
          <w:szCs w:val="24"/>
        </w:rPr>
        <w:t xml:space="preserve"> </w:t>
      </w:r>
      <w:r w:rsidRPr="00FE534D">
        <w:rPr>
          <w:rFonts w:ascii="Times New Roman" w:hAnsi="Times New Roman" w:cs="Times New Roman"/>
          <w:bCs/>
          <w:sz w:val="24"/>
          <w:szCs w:val="24"/>
        </w:rPr>
        <w:t xml:space="preserve">На забалансовом счете 20 "Задолженность, не востребованная кредиторами" учет ведется </w:t>
      </w:r>
      <w:r w:rsidR="005D23F9">
        <w:rPr>
          <w:rFonts w:ascii="Times New Roman" w:hAnsi="Times New Roman" w:cs="Times New Roman"/>
          <w:bCs/>
          <w:sz w:val="24"/>
          <w:szCs w:val="24"/>
        </w:rPr>
        <w:t>в разрезе контрагентов.</w:t>
      </w:r>
    </w:p>
    <w:p w14:paraId="500150A2" w14:textId="77777777" w:rsidR="00FE534D" w:rsidRPr="00FE534D" w:rsidRDefault="00FE534D" w:rsidP="00673631">
      <w:pPr>
        <w:autoSpaceDE w:val="0"/>
        <w:autoSpaceDN w:val="0"/>
        <w:adjustRightInd w:val="0"/>
        <w:spacing w:after="0" w:line="240" w:lineRule="auto"/>
        <w:ind w:firstLine="284"/>
        <w:jc w:val="both"/>
        <w:rPr>
          <w:rFonts w:ascii="Times New Roman" w:hAnsi="Times New Roman" w:cs="Times New Roman"/>
          <w:bCs/>
          <w:sz w:val="24"/>
          <w:szCs w:val="24"/>
        </w:rPr>
      </w:pPr>
      <w:r w:rsidRPr="00FE534D">
        <w:rPr>
          <w:rFonts w:ascii="Times New Roman" w:hAnsi="Times New Roman" w:cs="Times New Roman"/>
          <w:bCs/>
          <w:sz w:val="24"/>
          <w:szCs w:val="24"/>
        </w:rPr>
        <w:t>На забалансовый счет 20 "Задолженность, невостребованная кредиторами" невостребованная кредитором задолженность принимается по приказу</w:t>
      </w:r>
      <w:r w:rsidR="00673631">
        <w:rPr>
          <w:rFonts w:ascii="Times New Roman" w:hAnsi="Times New Roman" w:cs="Times New Roman"/>
          <w:bCs/>
          <w:sz w:val="24"/>
          <w:szCs w:val="24"/>
        </w:rPr>
        <w:t xml:space="preserve"> (решению), изданному на основании </w:t>
      </w:r>
      <w:r w:rsidRPr="00FE534D">
        <w:rPr>
          <w:rFonts w:ascii="Times New Roman" w:hAnsi="Times New Roman" w:cs="Times New Roman"/>
          <w:bCs/>
          <w:sz w:val="24"/>
          <w:szCs w:val="24"/>
        </w:rPr>
        <w:t>инвентаризационной описи расчетов с покупателями, поставщиками и прочими дебиторами и кредиторами (ф. 05</w:t>
      </w:r>
      <w:r w:rsidR="00673631">
        <w:rPr>
          <w:rFonts w:ascii="Times New Roman" w:hAnsi="Times New Roman" w:cs="Times New Roman"/>
          <w:bCs/>
          <w:sz w:val="24"/>
          <w:szCs w:val="24"/>
        </w:rPr>
        <w:t>04089).</w:t>
      </w:r>
    </w:p>
    <w:p w14:paraId="5D7F2766" w14:textId="77777777" w:rsidR="00FE534D" w:rsidRPr="00FE534D" w:rsidRDefault="00FE534D" w:rsidP="00FE534D">
      <w:pPr>
        <w:autoSpaceDE w:val="0"/>
        <w:autoSpaceDN w:val="0"/>
        <w:adjustRightInd w:val="0"/>
        <w:spacing w:after="0" w:line="240" w:lineRule="auto"/>
        <w:ind w:firstLine="284"/>
        <w:jc w:val="both"/>
        <w:rPr>
          <w:rFonts w:ascii="Times New Roman" w:hAnsi="Times New Roman" w:cs="Times New Roman"/>
          <w:bCs/>
          <w:sz w:val="24"/>
          <w:szCs w:val="24"/>
        </w:rPr>
      </w:pPr>
      <w:r w:rsidRPr="00FE534D">
        <w:rPr>
          <w:rFonts w:ascii="Times New Roman" w:hAnsi="Times New Roman" w:cs="Times New Roman"/>
          <w:bCs/>
          <w:sz w:val="24"/>
          <w:szCs w:val="24"/>
        </w:rPr>
        <w:t>Списание задолженности с забалансового учета осуществляется по итогам инвентаризации на основании решения инвентаризационной комиссии в следующих случаях:</w:t>
      </w:r>
    </w:p>
    <w:p w14:paraId="72175802" w14:textId="77777777" w:rsidR="00FE534D" w:rsidRPr="00FE534D" w:rsidRDefault="00FE534D" w:rsidP="00FE534D">
      <w:pPr>
        <w:autoSpaceDE w:val="0"/>
        <w:autoSpaceDN w:val="0"/>
        <w:adjustRightInd w:val="0"/>
        <w:spacing w:after="0" w:line="240" w:lineRule="auto"/>
        <w:ind w:firstLine="284"/>
        <w:jc w:val="both"/>
        <w:rPr>
          <w:rFonts w:ascii="Times New Roman" w:hAnsi="Times New Roman" w:cs="Times New Roman"/>
          <w:bCs/>
          <w:sz w:val="24"/>
          <w:szCs w:val="24"/>
        </w:rPr>
      </w:pPr>
      <w:r w:rsidRPr="00FE534D">
        <w:rPr>
          <w:rFonts w:ascii="Times New Roman" w:hAnsi="Times New Roman" w:cs="Times New Roman"/>
          <w:bCs/>
          <w:sz w:val="24"/>
          <w:szCs w:val="24"/>
        </w:rPr>
        <w:lastRenderedPageBreak/>
        <w:t>- завершился срок возможного возобновления процедуры взыскания задолженности согласно законодательству;</w:t>
      </w:r>
    </w:p>
    <w:p w14:paraId="04982A69" w14:textId="77777777" w:rsidR="00FE534D" w:rsidRPr="00FE534D" w:rsidRDefault="00FE534D" w:rsidP="00FE534D">
      <w:pPr>
        <w:autoSpaceDE w:val="0"/>
        <w:autoSpaceDN w:val="0"/>
        <w:adjustRightInd w:val="0"/>
        <w:spacing w:after="0" w:line="240" w:lineRule="auto"/>
        <w:ind w:firstLine="284"/>
        <w:jc w:val="both"/>
        <w:rPr>
          <w:rFonts w:ascii="Times New Roman" w:hAnsi="Times New Roman" w:cs="Times New Roman"/>
          <w:bCs/>
          <w:sz w:val="24"/>
          <w:szCs w:val="24"/>
        </w:rPr>
      </w:pPr>
      <w:r w:rsidRPr="00FE534D">
        <w:rPr>
          <w:rFonts w:ascii="Times New Roman" w:hAnsi="Times New Roman" w:cs="Times New Roman"/>
          <w:bCs/>
          <w:sz w:val="24"/>
          <w:szCs w:val="24"/>
        </w:rPr>
        <w:t>- имеются документы, подтверждающие прекращение обязательства в связи со смертью (ликвидацией) контрагента.</w:t>
      </w:r>
    </w:p>
    <w:p w14:paraId="5C9F9DFD" w14:textId="5BA6FB93" w:rsidR="00FE534D" w:rsidRDefault="00FE534D" w:rsidP="00FE534D">
      <w:pPr>
        <w:pStyle w:val="aa"/>
        <w:ind w:firstLine="284"/>
        <w:jc w:val="both"/>
        <w:rPr>
          <w:rFonts w:ascii="Times New Roman" w:hAnsi="Times New Roman" w:cs="Times New Roman"/>
          <w:sz w:val="24"/>
          <w:szCs w:val="24"/>
        </w:rPr>
      </w:pPr>
      <w:r w:rsidRPr="00FE534D">
        <w:rPr>
          <w:rFonts w:ascii="Times New Roman" w:hAnsi="Times New Roman" w:cs="Times New Roman"/>
          <w:b/>
          <w:bCs/>
          <w:sz w:val="24"/>
          <w:szCs w:val="24"/>
        </w:rPr>
        <w:t>4.</w:t>
      </w:r>
      <w:r w:rsidR="00FC60E0">
        <w:rPr>
          <w:rFonts w:ascii="Times New Roman" w:hAnsi="Times New Roman" w:cs="Times New Roman"/>
          <w:b/>
          <w:bCs/>
          <w:sz w:val="24"/>
          <w:szCs w:val="24"/>
        </w:rPr>
        <w:t>9</w:t>
      </w:r>
      <w:r w:rsidRPr="00FE534D">
        <w:rPr>
          <w:rFonts w:ascii="Times New Roman" w:hAnsi="Times New Roman" w:cs="Times New Roman"/>
          <w:b/>
          <w:bCs/>
          <w:sz w:val="24"/>
          <w:szCs w:val="24"/>
        </w:rPr>
        <w:t>.</w:t>
      </w:r>
      <w:r w:rsidR="004B49C9">
        <w:rPr>
          <w:rFonts w:ascii="Times New Roman" w:hAnsi="Times New Roman" w:cs="Times New Roman"/>
          <w:b/>
          <w:bCs/>
          <w:sz w:val="24"/>
          <w:szCs w:val="24"/>
        </w:rPr>
        <w:t xml:space="preserve"> </w:t>
      </w:r>
      <w:r w:rsidRPr="00FE534D">
        <w:rPr>
          <w:rFonts w:ascii="Times New Roman" w:hAnsi="Times New Roman" w:cs="Times New Roman"/>
          <w:sz w:val="24"/>
          <w:szCs w:val="24"/>
        </w:rPr>
        <w:t>На забалансовом счете 21 «Основные средства в эксплуатации» учитываются соответствующие объекты</w:t>
      </w:r>
      <w:r w:rsidR="00673631">
        <w:rPr>
          <w:rFonts w:ascii="Times New Roman" w:hAnsi="Times New Roman" w:cs="Times New Roman"/>
          <w:sz w:val="24"/>
          <w:szCs w:val="24"/>
        </w:rPr>
        <w:t xml:space="preserve"> </w:t>
      </w:r>
      <w:r w:rsidRPr="00FE534D">
        <w:rPr>
          <w:rFonts w:ascii="Times New Roman" w:hAnsi="Times New Roman" w:cs="Times New Roman"/>
          <w:sz w:val="24"/>
          <w:szCs w:val="24"/>
        </w:rPr>
        <w:t>по балансовой стоимости введенного в эксплуатацию объекта, в разрезе материально ответственных лиц</w:t>
      </w:r>
      <w:r w:rsidR="00FC60E0">
        <w:rPr>
          <w:rFonts w:ascii="Times New Roman" w:hAnsi="Times New Roman" w:cs="Times New Roman"/>
          <w:sz w:val="24"/>
          <w:szCs w:val="24"/>
        </w:rPr>
        <w:t xml:space="preserve"> </w:t>
      </w:r>
      <w:r w:rsidRPr="00FE534D">
        <w:rPr>
          <w:rFonts w:ascii="Times New Roman" w:hAnsi="Times New Roman" w:cs="Times New Roman"/>
          <w:sz w:val="24"/>
          <w:szCs w:val="24"/>
        </w:rPr>
        <w:t>и номенклатуре.</w:t>
      </w:r>
      <w:r w:rsidR="00FC60E0">
        <w:rPr>
          <w:rFonts w:ascii="Times New Roman" w:hAnsi="Times New Roman" w:cs="Times New Roman"/>
          <w:sz w:val="24"/>
          <w:szCs w:val="24"/>
        </w:rPr>
        <w:t xml:space="preserve"> </w:t>
      </w:r>
      <w:r w:rsidRPr="00FE534D">
        <w:rPr>
          <w:rFonts w:ascii="Times New Roman" w:hAnsi="Times New Roman" w:cs="Times New Roman"/>
          <w:sz w:val="24"/>
          <w:szCs w:val="24"/>
        </w:rPr>
        <w:t>Для организации контроля</w:t>
      </w:r>
      <w:r w:rsidR="00FC60E0">
        <w:rPr>
          <w:rFonts w:ascii="Times New Roman" w:hAnsi="Times New Roman" w:cs="Times New Roman"/>
          <w:sz w:val="24"/>
          <w:szCs w:val="24"/>
        </w:rPr>
        <w:t xml:space="preserve"> </w:t>
      </w:r>
      <w:r w:rsidRPr="00FE534D">
        <w:rPr>
          <w:rFonts w:ascii="Times New Roman" w:hAnsi="Times New Roman" w:cs="Times New Roman"/>
          <w:sz w:val="24"/>
          <w:szCs w:val="24"/>
        </w:rPr>
        <w:t>ОС присваиваются учетные номера.</w:t>
      </w:r>
    </w:p>
    <w:p w14:paraId="727CD450" w14:textId="77777777" w:rsidR="00FC60E0" w:rsidRPr="00FC60E0" w:rsidRDefault="00FC60E0" w:rsidP="00FC60E0">
      <w:pPr>
        <w:pStyle w:val="2"/>
        <w:ind w:firstLine="284"/>
        <w:jc w:val="both"/>
        <w:rPr>
          <w:rFonts w:ascii="Times New Roman" w:hAnsi="Times New Roman" w:cs="Times New Roman"/>
          <w:b w:val="0"/>
          <w:color w:val="auto"/>
          <w:sz w:val="24"/>
          <w:szCs w:val="24"/>
        </w:rPr>
      </w:pPr>
      <w:r w:rsidRPr="00FC60E0">
        <w:rPr>
          <w:rFonts w:ascii="Times New Roman" w:hAnsi="Times New Roman" w:cs="Times New Roman"/>
          <w:color w:val="auto"/>
          <w:sz w:val="24"/>
          <w:szCs w:val="24"/>
        </w:rPr>
        <w:t>4.10.</w:t>
      </w:r>
      <w:r w:rsidRPr="00FC60E0">
        <w:rPr>
          <w:rFonts w:ascii="Times New Roman" w:hAnsi="Times New Roman" w:cs="Times New Roman"/>
          <w:b w:val="0"/>
          <w:color w:val="auto"/>
          <w:sz w:val="24"/>
          <w:szCs w:val="24"/>
        </w:rPr>
        <w:t xml:space="preserve"> </w:t>
      </w:r>
      <w:bookmarkStart w:id="19" w:name="_ref_1-32773854af2f43"/>
      <w:r w:rsidRPr="00FC60E0">
        <w:rPr>
          <w:rFonts w:ascii="Times New Roman" w:hAnsi="Times New Roman" w:cs="Times New Roman"/>
          <w:b w:val="0"/>
          <w:color w:val="auto"/>
          <w:sz w:val="24"/>
          <w:szCs w:val="24"/>
        </w:rPr>
        <w:t xml:space="preserve">Аналитический учет по </w:t>
      </w:r>
      <w:hyperlink r:id="rId142" w:history="1">
        <w:r w:rsidRPr="00FC60E0">
          <w:rPr>
            <w:rStyle w:val="ac"/>
            <w:rFonts w:ascii="Times New Roman" w:hAnsi="Times New Roman" w:cs="Times New Roman"/>
            <w:b w:val="0"/>
            <w:color w:val="auto"/>
            <w:sz w:val="24"/>
            <w:szCs w:val="24"/>
          </w:rPr>
          <w:t>счету 26</w:t>
        </w:r>
      </w:hyperlink>
      <w:r w:rsidRPr="00FC60E0">
        <w:rPr>
          <w:rFonts w:ascii="Times New Roman" w:hAnsi="Times New Roman" w:cs="Times New Roman"/>
          <w:b w:val="0"/>
          <w:color w:val="auto"/>
          <w:sz w:val="24"/>
          <w:szCs w:val="24"/>
        </w:rPr>
        <w:t xml:space="preserve"> "Имущество, переданное в безвозмездное пользование" ведется в Карточке количественно-суммового учета материальных ценностей </w:t>
      </w:r>
      <w:hyperlink r:id="rId143" w:history="1">
        <w:r w:rsidRPr="00FC60E0">
          <w:rPr>
            <w:rStyle w:val="ac"/>
            <w:rFonts w:ascii="Times New Roman" w:hAnsi="Times New Roman" w:cs="Times New Roman"/>
            <w:b w:val="0"/>
            <w:color w:val="auto"/>
            <w:sz w:val="24"/>
            <w:szCs w:val="24"/>
          </w:rPr>
          <w:t>(ф. 0504041)</w:t>
        </w:r>
      </w:hyperlink>
      <w:r w:rsidRPr="00FC60E0">
        <w:rPr>
          <w:rFonts w:ascii="Times New Roman" w:hAnsi="Times New Roman" w:cs="Times New Roman"/>
          <w:b w:val="0"/>
          <w:color w:val="auto"/>
          <w:sz w:val="24"/>
          <w:szCs w:val="24"/>
        </w:rPr>
        <w:t>.</w:t>
      </w:r>
      <w:bookmarkEnd w:id="19"/>
    </w:p>
    <w:p w14:paraId="39EA065C" w14:textId="77777777" w:rsidR="00FC60E0" w:rsidRPr="00FC60E0" w:rsidRDefault="00FC60E0" w:rsidP="00FC60E0">
      <w:pPr>
        <w:jc w:val="both"/>
        <w:rPr>
          <w:rFonts w:ascii="Times New Roman" w:hAnsi="Times New Roman" w:cs="Times New Roman"/>
          <w:sz w:val="24"/>
          <w:szCs w:val="24"/>
        </w:rPr>
      </w:pPr>
      <w:r w:rsidRPr="00FC60E0">
        <w:rPr>
          <w:rFonts w:ascii="Times New Roman" w:hAnsi="Times New Roman" w:cs="Times New Roman"/>
          <w:i/>
          <w:sz w:val="24"/>
          <w:szCs w:val="24"/>
        </w:rPr>
        <w:t xml:space="preserve">(Основание: </w:t>
      </w:r>
      <w:hyperlink r:id="rId144" w:history="1">
        <w:r w:rsidRPr="00FC60E0">
          <w:rPr>
            <w:rStyle w:val="ac"/>
            <w:rFonts w:ascii="Times New Roman" w:hAnsi="Times New Roman" w:cs="Times New Roman"/>
            <w:i/>
            <w:color w:val="auto"/>
            <w:sz w:val="24"/>
            <w:szCs w:val="24"/>
          </w:rPr>
          <w:t>п. 272</w:t>
        </w:r>
      </w:hyperlink>
      <w:r w:rsidRPr="00FC60E0">
        <w:rPr>
          <w:rFonts w:ascii="Times New Roman" w:hAnsi="Times New Roman" w:cs="Times New Roman"/>
          <w:i/>
          <w:sz w:val="24"/>
          <w:szCs w:val="24"/>
        </w:rPr>
        <w:t xml:space="preserve"> Порядка применения единого плана счетов)</w:t>
      </w:r>
    </w:p>
    <w:p w14:paraId="6202D6A7" w14:textId="77777777" w:rsidR="002B557F" w:rsidRDefault="00E24DC8" w:rsidP="00E24DC8">
      <w:pPr>
        <w:pStyle w:val="aa"/>
        <w:ind w:firstLine="567"/>
        <w:jc w:val="center"/>
        <w:rPr>
          <w:rFonts w:ascii="Times New Roman" w:hAnsi="Times New Roman" w:cs="Times New Roman"/>
          <w:b/>
          <w:sz w:val="24"/>
          <w:szCs w:val="24"/>
        </w:rPr>
      </w:pPr>
      <w:r>
        <w:rPr>
          <w:rFonts w:ascii="Times New Roman" w:hAnsi="Times New Roman" w:cs="Times New Roman"/>
          <w:b/>
          <w:sz w:val="24"/>
          <w:szCs w:val="24"/>
        </w:rPr>
        <w:t>5. Заключительные положения</w:t>
      </w:r>
    </w:p>
    <w:p w14:paraId="21F1BFB4" w14:textId="77777777" w:rsidR="00E24DC8" w:rsidRDefault="00E24DC8" w:rsidP="00E24DC8">
      <w:pPr>
        <w:pStyle w:val="aa"/>
        <w:ind w:firstLine="567"/>
        <w:jc w:val="center"/>
        <w:rPr>
          <w:rFonts w:ascii="Times New Roman" w:hAnsi="Times New Roman" w:cs="Times New Roman"/>
          <w:b/>
          <w:sz w:val="24"/>
          <w:szCs w:val="24"/>
        </w:rPr>
      </w:pPr>
    </w:p>
    <w:p w14:paraId="5254199B" w14:textId="77777777" w:rsidR="00E24DC8" w:rsidRDefault="00E24DC8" w:rsidP="00E24DC8">
      <w:pPr>
        <w:pStyle w:val="aa"/>
        <w:ind w:firstLine="567"/>
        <w:jc w:val="both"/>
        <w:rPr>
          <w:rFonts w:ascii="Times New Roman" w:hAnsi="Times New Roman" w:cs="Times New Roman"/>
          <w:sz w:val="24"/>
          <w:szCs w:val="24"/>
        </w:rPr>
      </w:pPr>
      <w:r>
        <w:rPr>
          <w:rFonts w:ascii="Times New Roman" w:hAnsi="Times New Roman" w:cs="Times New Roman"/>
          <w:b/>
          <w:sz w:val="24"/>
          <w:szCs w:val="24"/>
        </w:rPr>
        <w:t xml:space="preserve">5.1. </w:t>
      </w:r>
      <w:r>
        <w:rPr>
          <w:rFonts w:ascii="Times New Roman" w:hAnsi="Times New Roman" w:cs="Times New Roman"/>
          <w:sz w:val="24"/>
          <w:szCs w:val="24"/>
        </w:rPr>
        <w:t>Правильность отражения хозяйственных операций в регистрах бухгалтерского учета обеспечивают лица, составившие и подписавшие их.</w:t>
      </w:r>
    </w:p>
    <w:p w14:paraId="7F673881" w14:textId="77777777" w:rsidR="00E24DC8" w:rsidRPr="00E24DC8" w:rsidRDefault="00E24DC8" w:rsidP="00E24DC8">
      <w:pPr>
        <w:pStyle w:val="aa"/>
        <w:ind w:firstLine="567"/>
        <w:jc w:val="both"/>
        <w:rPr>
          <w:rFonts w:ascii="Times New Roman" w:hAnsi="Times New Roman" w:cs="Times New Roman"/>
          <w:sz w:val="24"/>
          <w:szCs w:val="24"/>
        </w:rPr>
      </w:pPr>
      <w:r>
        <w:rPr>
          <w:rFonts w:ascii="Times New Roman" w:hAnsi="Times New Roman" w:cs="Times New Roman"/>
          <w:b/>
          <w:sz w:val="24"/>
          <w:szCs w:val="24"/>
        </w:rPr>
        <w:t xml:space="preserve">5.2. </w:t>
      </w:r>
      <w:r>
        <w:rPr>
          <w:rFonts w:ascii="Times New Roman" w:hAnsi="Times New Roman" w:cs="Times New Roman"/>
          <w:sz w:val="24"/>
          <w:szCs w:val="24"/>
        </w:rPr>
        <w:t xml:space="preserve">Данная Учетная политика не является исчерпывающей, и в случае внесения изменений в законодательные акты, регулирующие порядок ведения </w:t>
      </w:r>
      <w:r w:rsidR="00414E6D">
        <w:rPr>
          <w:rFonts w:ascii="Times New Roman" w:hAnsi="Times New Roman" w:cs="Times New Roman"/>
          <w:sz w:val="24"/>
          <w:szCs w:val="24"/>
        </w:rPr>
        <w:t>бухгалтерского и налогового учета,</w:t>
      </w:r>
      <w:r>
        <w:rPr>
          <w:rFonts w:ascii="Times New Roman" w:hAnsi="Times New Roman" w:cs="Times New Roman"/>
          <w:sz w:val="24"/>
          <w:szCs w:val="24"/>
        </w:rPr>
        <w:t xml:space="preserve"> будет дополняться отдельными приказами по учреждению.</w:t>
      </w:r>
    </w:p>
    <w:p w14:paraId="35EFADF7" w14:textId="77777777" w:rsidR="00D27E95" w:rsidRPr="00E24DC8" w:rsidRDefault="00D27E95" w:rsidP="00E24DC8">
      <w:pPr>
        <w:pStyle w:val="aa"/>
        <w:jc w:val="center"/>
        <w:rPr>
          <w:rFonts w:ascii="Times New Roman" w:hAnsi="Times New Roman" w:cs="Times New Roman"/>
          <w:b/>
          <w:sz w:val="24"/>
          <w:szCs w:val="24"/>
        </w:rPr>
      </w:pPr>
    </w:p>
    <w:p w14:paraId="46F1B55F" w14:textId="77777777" w:rsidR="00BA24FA" w:rsidRPr="002B557F" w:rsidRDefault="00BA24FA" w:rsidP="00BA24FA">
      <w:pPr>
        <w:autoSpaceDE w:val="0"/>
        <w:autoSpaceDN w:val="0"/>
        <w:adjustRightInd w:val="0"/>
        <w:spacing w:after="0" w:line="240" w:lineRule="auto"/>
        <w:ind w:firstLine="284"/>
        <w:jc w:val="both"/>
        <w:rPr>
          <w:rFonts w:ascii="Times New Roman" w:hAnsi="Times New Roman" w:cs="Times New Roman"/>
          <w:sz w:val="24"/>
          <w:szCs w:val="24"/>
        </w:rPr>
      </w:pPr>
    </w:p>
    <w:p w14:paraId="41C7D2C8" w14:textId="77777777" w:rsidR="008740DD" w:rsidRPr="000C1FC1" w:rsidRDefault="008740DD" w:rsidP="00564B69">
      <w:pPr>
        <w:jc w:val="both"/>
        <w:rPr>
          <w:rFonts w:ascii="Times New Roman" w:hAnsi="Times New Roman" w:cs="Times New Roman"/>
          <w:color w:val="000000"/>
          <w:sz w:val="24"/>
          <w:szCs w:val="24"/>
        </w:rPr>
      </w:pPr>
    </w:p>
    <w:p w14:paraId="2A468185" w14:textId="77777777" w:rsidR="004B49C9" w:rsidRDefault="004B49C9" w:rsidP="004B3844">
      <w:pPr>
        <w:ind w:firstLine="284"/>
        <w:jc w:val="right"/>
        <w:rPr>
          <w:rFonts w:ascii="Times New Roman" w:hAnsi="Times New Roman" w:cs="Times New Roman"/>
          <w:sz w:val="24"/>
          <w:szCs w:val="24"/>
        </w:rPr>
      </w:pPr>
    </w:p>
    <w:p w14:paraId="4E9D5FB9" w14:textId="77777777" w:rsidR="004B49C9" w:rsidRDefault="004B49C9" w:rsidP="004B3844">
      <w:pPr>
        <w:ind w:firstLine="284"/>
        <w:jc w:val="right"/>
        <w:rPr>
          <w:rFonts w:ascii="Times New Roman" w:hAnsi="Times New Roman" w:cs="Times New Roman"/>
          <w:sz w:val="24"/>
          <w:szCs w:val="24"/>
        </w:rPr>
      </w:pPr>
    </w:p>
    <w:p w14:paraId="4A4A8545" w14:textId="77777777" w:rsidR="004B49C9" w:rsidRDefault="004B49C9" w:rsidP="004B3844">
      <w:pPr>
        <w:ind w:firstLine="284"/>
        <w:jc w:val="right"/>
        <w:rPr>
          <w:rFonts w:ascii="Times New Roman" w:hAnsi="Times New Roman" w:cs="Times New Roman"/>
          <w:sz w:val="24"/>
          <w:szCs w:val="24"/>
        </w:rPr>
      </w:pPr>
    </w:p>
    <w:p w14:paraId="77E82D85" w14:textId="77777777" w:rsidR="004B49C9" w:rsidRDefault="004B49C9" w:rsidP="004B3844">
      <w:pPr>
        <w:ind w:firstLine="284"/>
        <w:jc w:val="right"/>
        <w:rPr>
          <w:rFonts w:ascii="Times New Roman" w:hAnsi="Times New Roman" w:cs="Times New Roman"/>
          <w:sz w:val="24"/>
          <w:szCs w:val="24"/>
        </w:rPr>
      </w:pPr>
    </w:p>
    <w:p w14:paraId="77ED2DB8" w14:textId="77777777" w:rsidR="004B49C9" w:rsidRDefault="004B49C9" w:rsidP="004B3844">
      <w:pPr>
        <w:ind w:firstLine="284"/>
        <w:jc w:val="right"/>
        <w:rPr>
          <w:rFonts w:ascii="Times New Roman" w:hAnsi="Times New Roman" w:cs="Times New Roman"/>
          <w:sz w:val="24"/>
          <w:szCs w:val="24"/>
        </w:rPr>
      </w:pPr>
    </w:p>
    <w:p w14:paraId="54D2FCE5" w14:textId="77777777" w:rsidR="004B49C9" w:rsidRDefault="004B49C9" w:rsidP="004B3844">
      <w:pPr>
        <w:ind w:firstLine="284"/>
        <w:jc w:val="right"/>
        <w:rPr>
          <w:rFonts w:ascii="Times New Roman" w:hAnsi="Times New Roman" w:cs="Times New Roman"/>
          <w:sz w:val="24"/>
          <w:szCs w:val="24"/>
        </w:rPr>
      </w:pPr>
    </w:p>
    <w:p w14:paraId="60C4775B" w14:textId="77777777" w:rsidR="004B49C9" w:rsidRDefault="004B49C9" w:rsidP="004B3844">
      <w:pPr>
        <w:ind w:firstLine="284"/>
        <w:jc w:val="right"/>
        <w:rPr>
          <w:rFonts w:ascii="Times New Roman" w:hAnsi="Times New Roman" w:cs="Times New Roman"/>
          <w:sz w:val="24"/>
          <w:szCs w:val="24"/>
        </w:rPr>
      </w:pPr>
    </w:p>
    <w:p w14:paraId="34A87DD1" w14:textId="77777777" w:rsidR="004B49C9" w:rsidRDefault="004B49C9" w:rsidP="004B3844">
      <w:pPr>
        <w:ind w:firstLine="284"/>
        <w:jc w:val="right"/>
        <w:rPr>
          <w:rFonts w:ascii="Times New Roman" w:hAnsi="Times New Roman" w:cs="Times New Roman"/>
          <w:sz w:val="24"/>
          <w:szCs w:val="24"/>
        </w:rPr>
      </w:pPr>
    </w:p>
    <w:p w14:paraId="08A96F30" w14:textId="77777777" w:rsidR="004B49C9" w:rsidRDefault="004B49C9" w:rsidP="004B3844">
      <w:pPr>
        <w:ind w:firstLine="284"/>
        <w:jc w:val="right"/>
        <w:rPr>
          <w:rFonts w:ascii="Times New Roman" w:hAnsi="Times New Roman" w:cs="Times New Roman"/>
          <w:sz w:val="24"/>
          <w:szCs w:val="24"/>
        </w:rPr>
      </w:pPr>
    </w:p>
    <w:p w14:paraId="1BBE0C5A" w14:textId="77777777" w:rsidR="004B49C9" w:rsidRDefault="004B49C9" w:rsidP="004B3844">
      <w:pPr>
        <w:ind w:firstLine="284"/>
        <w:jc w:val="right"/>
        <w:rPr>
          <w:rFonts w:ascii="Times New Roman" w:hAnsi="Times New Roman" w:cs="Times New Roman"/>
          <w:sz w:val="24"/>
          <w:szCs w:val="24"/>
        </w:rPr>
      </w:pPr>
    </w:p>
    <w:p w14:paraId="65341E57" w14:textId="77777777" w:rsidR="004B49C9" w:rsidRDefault="004B49C9" w:rsidP="004B3844">
      <w:pPr>
        <w:ind w:firstLine="284"/>
        <w:jc w:val="right"/>
        <w:rPr>
          <w:rFonts w:ascii="Times New Roman" w:hAnsi="Times New Roman" w:cs="Times New Roman"/>
          <w:sz w:val="24"/>
          <w:szCs w:val="24"/>
        </w:rPr>
      </w:pPr>
    </w:p>
    <w:p w14:paraId="1F31961A" w14:textId="77777777" w:rsidR="004B49C9" w:rsidRDefault="004B49C9" w:rsidP="004B3844">
      <w:pPr>
        <w:ind w:firstLine="284"/>
        <w:jc w:val="right"/>
        <w:rPr>
          <w:rFonts w:ascii="Times New Roman" w:hAnsi="Times New Roman" w:cs="Times New Roman"/>
          <w:sz w:val="24"/>
          <w:szCs w:val="24"/>
        </w:rPr>
      </w:pPr>
    </w:p>
    <w:p w14:paraId="6EA17D4B" w14:textId="77777777" w:rsidR="004B49C9" w:rsidRDefault="004B49C9" w:rsidP="004B3844">
      <w:pPr>
        <w:ind w:firstLine="284"/>
        <w:jc w:val="right"/>
        <w:rPr>
          <w:rFonts w:ascii="Times New Roman" w:hAnsi="Times New Roman" w:cs="Times New Roman"/>
          <w:sz w:val="24"/>
          <w:szCs w:val="24"/>
        </w:rPr>
      </w:pPr>
    </w:p>
    <w:p w14:paraId="653699B6" w14:textId="77777777" w:rsidR="004B49C9" w:rsidRDefault="004B49C9" w:rsidP="004B3844">
      <w:pPr>
        <w:ind w:firstLine="284"/>
        <w:jc w:val="right"/>
        <w:rPr>
          <w:rFonts w:ascii="Times New Roman" w:hAnsi="Times New Roman" w:cs="Times New Roman"/>
          <w:sz w:val="24"/>
          <w:szCs w:val="24"/>
        </w:rPr>
      </w:pPr>
    </w:p>
    <w:p w14:paraId="5F062093" w14:textId="77777777" w:rsidR="004B49C9" w:rsidRDefault="004B49C9" w:rsidP="004B3844">
      <w:pPr>
        <w:ind w:firstLine="284"/>
        <w:jc w:val="right"/>
        <w:rPr>
          <w:rFonts w:ascii="Times New Roman" w:hAnsi="Times New Roman" w:cs="Times New Roman"/>
          <w:sz w:val="24"/>
          <w:szCs w:val="24"/>
        </w:rPr>
      </w:pPr>
    </w:p>
    <w:p w14:paraId="27A7E167" w14:textId="77777777" w:rsidR="004B49C9" w:rsidRDefault="004B49C9" w:rsidP="004B3844">
      <w:pPr>
        <w:ind w:firstLine="284"/>
        <w:jc w:val="right"/>
        <w:rPr>
          <w:rFonts w:ascii="Times New Roman" w:hAnsi="Times New Roman" w:cs="Times New Roman"/>
          <w:sz w:val="24"/>
          <w:szCs w:val="24"/>
        </w:rPr>
      </w:pPr>
    </w:p>
    <w:p w14:paraId="15A7D71F" w14:textId="77777777" w:rsidR="004B49C9" w:rsidRDefault="004B49C9" w:rsidP="004B3844">
      <w:pPr>
        <w:ind w:firstLine="284"/>
        <w:jc w:val="right"/>
        <w:rPr>
          <w:rFonts w:ascii="Times New Roman" w:hAnsi="Times New Roman" w:cs="Times New Roman"/>
          <w:sz w:val="24"/>
          <w:szCs w:val="24"/>
        </w:rPr>
      </w:pPr>
    </w:p>
    <w:p w14:paraId="5B4D3A30" w14:textId="77777777" w:rsidR="004B49C9" w:rsidRDefault="004B49C9" w:rsidP="004B3844">
      <w:pPr>
        <w:ind w:firstLine="284"/>
        <w:jc w:val="right"/>
        <w:rPr>
          <w:rFonts w:ascii="Times New Roman" w:hAnsi="Times New Roman" w:cs="Times New Roman"/>
          <w:sz w:val="24"/>
          <w:szCs w:val="24"/>
        </w:rPr>
      </w:pPr>
    </w:p>
    <w:p w14:paraId="29EE1142" w14:textId="62F49035" w:rsidR="004B3844" w:rsidRDefault="004B3844" w:rsidP="004B3844">
      <w:pPr>
        <w:ind w:firstLine="284"/>
        <w:jc w:val="right"/>
        <w:rPr>
          <w:rFonts w:ascii="Times New Roman" w:hAnsi="Times New Roman" w:cs="Times New Roman"/>
          <w:sz w:val="24"/>
          <w:szCs w:val="24"/>
        </w:rPr>
      </w:pPr>
      <w:r>
        <w:rPr>
          <w:rFonts w:ascii="Times New Roman" w:hAnsi="Times New Roman" w:cs="Times New Roman"/>
          <w:sz w:val="24"/>
          <w:szCs w:val="24"/>
        </w:rPr>
        <w:t>Приложение №1</w:t>
      </w:r>
    </w:p>
    <w:p w14:paraId="2D18D935" w14:textId="77777777" w:rsidR="004B3844" w:rsidRDefault="004B3844" w:rsidP="004B3844">
      <w:pPr>
        <w:ind w:firstLine="284"/>
        <w:jc w:val="right"/>
        <w:rPr>
          <w:rFonts w:ascii="Times New Roman" w:hAnsi="Times New Roman" w:cs="Times New Roman"/>
          <w:sz w:val="24"/>
          <w:szCs w:val="24"/>
        </w:rPr>
      </w:pPr>
    </w:p>
    <w:p w14:paraId="2D51A3FE" w14:textId="77777777" w:rsidR="004B3844" w:rsidRPr="004B3844" w:rsidRDefault="004B3844" w:rsidP="004B3844">
      <w:pPr>
        <w:ind w:firstLine="284"/>
        <w:jc w:val="center"/>
        <w:rPr>
          <w:rFonts w:ascii="Times New Roman" w:hAnsi="Times New Roman" w:cs="Times New Roman"/>
          <w:b/>
          <w:sz w:val="24"/>
          <w:szCs w:val="24"/>
        </w:rPr>
      </w:pPr>
      <w:r w:rsidRPr="004B3844">
        <w:rPr>
          <w:rFonts w:ascii="Times New Roman" w:hAnsi="Times New Roman" w:cs="Times New Roman"/>
          <w:b/>
          <w:sz w:val="24"/>
          <w:szCs w:val="24"/>
        </w:rPr>
        <w:t>ПОЛОЖЕНИЕ О БУХГАЛТЕРИИ</w:t>
      </w:r>
    </w:p>
    <w:p w14:paraId="300D03AB" w14:textId="77777777" w:rsidR="004B3844" w:rsidRDefault="004B3844" w:rsidP="004B3844">
      <w:pPr>
        <w:ind w:firstLine="284"/>
        <w:jc w:val="center"/>
        <w:rPr>
          <w:rFonts w:ascii="Times New Roman" w:hAnsi="Times New Roman" w:cs="Times New Roman"/>
          <w:b/>
          <w:sz w:val="24"/>
          <w:szCs w:val="24"/>
        </w:rPr>
      </w:pPr>
      <w:r w:rsidRPr="004B3844">
        <w:rPr>
          <w:rFonts w:ascii="Times New Roman" w:hAnsi="Times New Roman" w:cs="Times New Roman"/>
          <w:b/>
          <w:sz w:val="24"/>
          <w:szCs w:val="24"/>
        </w:rPr>
        <w:t>1. Общие положения</w:t>
      </w:r>
    </w:p>
    <w:p w14:paraId="7E527A07" w14:textId="77777777" w:rsidR="004B3844" w:rsidRDefault="004B3844" w:rsidP="004B3844">
      <w:pPr>
        <w:ind w:firstLine="284"/>
        <w:jc w:val="both"/>
        <w:rPr>
          <w:rFonts w:ascii="Times New Roman" w:hAnsi="Times New Roman" w:cs="Times New Roman"/>
          <w:sz w:val="24"/>
          <w:szCs w:val="24"/>
        </w:rPr>
      </w:pPr>
      <w:r>
        <w:rPr>
          <w:rFonts w:ascii="Times New Roman" w:hAnsi="Times New Roman" w:cs="Times New Roman"/>
          <w:sz w:val="24"/>
          <w:szCs w:val="24"/>
        </w:rPr>
        <w:t>1.1. Бухгалтерия входит в состав административно хозяйственного структурного подразделения ГБУ «Центр ветеринарии Владимирской области».</w:t>
      </w:r>
    </w:p>
    <w:p w14:paraId="3D20669D" w14:textId="77777777" w:rsidR="004B3844" w:rsidRDefault="004B3844" w:rsidP="004B3844">
      <w:pPr>
        <w:ind w:firstLine="284"/>
        <w:jc w:val="both"/>
        <w:rPr>
          <w:rFonts w:ascii="Times New Roman" w:hAnsi="Times New Roman" w:cs="Times New Roman"/>
          <w:sz w:val="24"/>
          <w:szCs w:val="24"/>
        </w:rPr>
      </w:pPr>
      <w:r>
        <w:rPr>
          <w:rFonts w:ascii="Times New Roman" w:hAnsi="Times New Roman" w:cs="Times New Roman"/>
          <w:sz w:val="24"/>
          <w:szCs w:val="24"/>
        </w:rPr>
        <w:t xml:space="preserve">1.2. Бухгалтерию возглавляет главный бухгалтер, назначаемый на должность </w:t>
      </w:r>
      <w:r w:rsidR="00B84081">
        <w:rPr>
          <w:rFonts w:ascii="Times New Roman" w:hAnsi="Times New Roman" w:cs="Times New Roman"/>
          <w:sz w:val="24"/>
          <w:szCs w:val="24"/>
        </w:rPr>
        <w:t>приказом руководителя у</w:t>
      </w:r>
      <w:r>
        <w:rPr>
          <w:rFonts w:ascii="Times New Roman" w:hAnsi="Times New Roman" w:cs="Times New Roman"/>
          <w:sz w:val="24"/>
          <w:szCs w:val="24"/>
        </w:rPr>
        <w:t>чреждения.</w:t>
      </w:r>
    </w:p>
    <w:p w14:paraId="1F0D697B" w14:textId="77777777" w:rsidR="004B3844" w:rsidRDefault="004B3844" w:rsidP="004B3844">
      <w:pPr>
        <w:ind w:firstLine="284"/>
        <w:jc w:val="both"/>
        <w:rPr>
          <w:rFonts w:ascii="Times New Roman" w:hAnsi="Times New Roman" w:cs="Times New Roman"/>
          <w:sz w:val="24"/>
          <w:szCs w:val="24"/>
        </w:rPr>
      </w:pPr>
      <w:r>
        <w:rPr>
          <w:rFonts w:ascii="Times New Roman" w:hAnsi="Times New Roman" w:cs="Times New Roman"/>
          <w:sz w:val="24"/>
          <w:szCs w:val="24"/>
        </w:rPr>
        <w:t>1.3. На время отсутствия главного бухгалтера руководство бухгалтерией осуществляет уполномоченное лицо, наз</w:t>
      </w:r>
      <w:r w:rsidR="00B84081">
        <w:rPr>
          <w:rFonts w:ascii="Times New Roman" w:hAnsi="Times New Roman" w:cs="Times New Roman"/>
          <w:sz w:val="24"/>
          <w:szCs w:val="24"/>
        </w:rPr>
        <w:t>наченное приказом руководителя у</w:t>
      </w:r>
      <w:r>
        <w:rPr>
          <w:rFonts w:ascii="Times New Roman" w:hAnsi="Times New Roman" w:cs="Times New Roman"/>
          <w:sz w:val="24"/>
          <w:szCs w:val="24"/>
        </w:rPr>
        <w:t>чреждения.</w:t>
      </w:r>
    </w:p>
    <w:p w14:paraId="6094625B" w14:textId="77777777" w:rsidR="004B3844" w:rsidRDefault="009D7632" w:rsidP="004B3844">
      <w:pPr>
        <w:ind w:firstLine="284"/>
        <w:jc w:val="both"/>
        <w:rPr>
          <w:rFonts w:ascii="Times New Roman" w:hAnsi="Times New Roman" w:cs="Times New Roman"/>
          <w:sz w:val="24"/>
          <w:szCs w:val="24"/>
        </w:rPr>
      </w:pPr>
      <w:r>
        <w:rPr>
          <w:rFonts w:ascii="Times New Roman" w:hAnsi="Times New Roman" w:cs="Times New Roman"/>
          <w:sz w:val="24"/>
          <w:szCs w:val="24"/>
        </w:rPr>
        <w:t>1.4. Сотрудники бухгалтерии назначаются и освобождаются от занимаемой до</w:t>
      </w:r>
      <w:r w:rsidR="00B84081">
        <w:rPr>
          <w:rFonts w:ascii="Times New Roman" w:hAnsi="Times New Roman" w:cs="Times New Roman"/>
          <w:sz w:val="24"/>
          <w:szCs w:val="24"/>
        </w:rPr>
        <w:t>лжности приказом руководителя у</w:t>
      </w:r>
      <w:r>
        <w:rPr>
          <w:rFonts w:ascii="Times New Roman" w:hAnsi="Times New Roman" w:cs="Times New Roman"/>
          <w:sz w:val="24"/>
          <w:szCs w:val="24"/>
        </w:rPr>
        <w:t>чреждения по согласованию с главным бухгалтером.</w:t>
      </w:r>
    </w:p>
    <w:p w14:paraId="378E329F" w14:textId="77777777" w:rsidR="009D7632" w:rsidRDefault="009D7632" w:rsidP="004B3844">
      <w:pPr>
        <w:ind w:firstLine="284"/>
        <w:jc w:val="both"/>
        <w:rPr>
          <w:rFonts w:ascii="Times New Roman" w:hAnsi="Times New Roman" w:cs="Times New Roman"/>
          <w:sz w:val="24"/>
          <w:szCs w:val="24"/>
        </w:rPr>
      </w:pPr>
      <w:r>
        <w:rPr>
          <w:rFonts w:ascii="Times New Roman" w:hAnsi="Times New Roman" w:cs="Times New Roman"/>
          <w:sz w:val="24"/>
          <w:szCs w:val="24"/>
        </w:rPr>
        <w:t>1.5. В своей деятельности бухгалтерия руководствуется:</w:t>
      </w:r>
    </w:p>
    <w:p w14:paraId="6538D760" w14:textId="77777777" w:rsidR="009D7632" w:rsidRDefault="009D7632" w:rsidP="005F4EEA">
      <w:pPr>
        <w:pStyle w:val="a3"/>
        <w:numPr>
          <w:ilvl w:val="0"/>
          <w:numId w:val="2"/>
        </w:numPr>
        <w:ind w:left="0" w:firstLine="644"/>
        <w:jc w:val="both"/>
        <w:rPr>
          <w:rFonts w:ascii="Times New Roman" w:hAnsi="Times New Roman" w:cs="Times New Roman"/>
          <w:sz w:val="24"/>
          <w:szCs w:val="24"/>
        </w:rPr>
      </w:pPr>
      <w:r>
        <w:rPr>
          <w:rFonts w:ascii="Times New Roman" w:hAnsi="Times New Roman" w:cs="Times New Roman"/>
          <w:sz w:val="24"/>
          <w:szCs w:val="24"/>
        </w:rPr>
        <w:t xml:space="preserve">Действующим законодательством и </w:t>
      </w:r>
      <w:r w:rsidR="00E61FE6">
        <w:rPr>
          <w:rFonts w:ascii="Times New Roman" w:hAnsi="Times New Roman" w:cs="Times New Roman"/>
          <w:sz w:val="24"/>
          <w:szCs w:val="24"/>
        </w:rPr>
        <w:t>нормативной документацией РФ, распространяющейся на деятельность бухгалтерии, а также стандартами в области регулирования бухучета.</w:t>
      </w:r>
    </w:p>
    <w:p w14:paraId="50AB6101" w14:textId="77777777" w:rsidR="00E61FE6" w:rsidRDefault="00B84081" w:rsidP="005F4EEA">
      <w:pPr>
        <w:pStyle w:val="a3"/>
        <w:numPr>
          <w:ilvl w:val="0"/>
          <w:numId w:val="2"/>
        </w:numPr>
        <w:ind w:left="0" w:firstLine="644"/>
        <w:jc w:val="both"/>
        <w:rPr>
          <w:rFonts w:ascii="Times New Roman" w:hAnsi="Times New Roman" w:cs="Times New Roman"/>
          <w:sz w:val="24"/>
          <w:szCs w:val="24"/>
        </w:rPr>
      </w:pPr>
      <w:r>
        <w:rPr>
          <w:rFonts w:ascii="Times New Roman" w:hAnsi="Times New Roman" w:cs="Times New Roman"/>
          <w:sz w:val="24"/>
          <w:szCs w:val="24"/>
        </w:rPr>
        <w:t>Уставом у</w:t>
      </w:r>
      <w:r w:rsidR="00E61FE6">
        <w:rPr>
          <w:rFonts w:ascii="Times New Roman" w:hAnsi="Times New Roman" w:cs="Times New Roman"/>
          <w:sz w:val="24"/>
          <w:szCs w:val="24"/>
        </w:rPr>
        <w:t>чреждения.</w:t>
      </w:r>
    </w:p>
    <w:p w14:paraId="59B5491D" w14:textId="77777777" w:rsidR="00E61FE6" w:rsidRDefault="00E61FE6" w:rsidP="005F4EEA">
      <w:pPr>
        <w:pStyle w:val="a3"/>
        <w:numPr>
          <w:ilvl w:val="0"/>
          <w:numId w:val="2"/>
        </w:numPr>
        <w:ind w:left="0" w:firstLine="644"/>
        <w:jc w:val="both"/>
        <w:rPr>
          <w:rFonts w:ascii="Times New Roman" w:hAnsi="Times New Roman" w:cs="Times New Roman"/>
          <w:sz w:val="24"/>
          <w:szCs w:val="24"/>
        </w:rPr>
      </w:pPr>
      <w:r>
        <w:rPr>
          <w:rFonts w:ascii="Times New Roman" w:hAnsi="Times New Roman" w:cs="Times New Roman"/>
          <w:sz w:val="24"/>
          <w:szCs w:val="24"/>
        </w:rPr>
        <w:t>Учетной политикой.</w:t>
      </w:r>
    </w:p>
    <w:p w14:paraId="1AC2D101" w14:textId="77777777" w:rsidR="00E61FE6" w:rsidRDefault="00E61FE6" w:rsidP="005F4EEA">
      <w:pPr>
        <w:pStyle w:val="a3"/>
        <w:numPr>
          <w:ilvl w:val="0"/>
          <w:numId w:val="2"/>
        </w:numPr>
        <w:ind w:left="0" w:firstLine="644"/>
        <w:jc w:val="both"/>
        <w:rPr>
          <w:rFonts w:ascii="Times New Roman" w:hAnsi="Times New Roman" w:cs="Times New Roman"/>
          <w:sz w:val="24"/>
          <w:szCs w:val="24"/>
        </w:rPr>
      </w:pPr>
      <w:r>
        <w:rPr>
          <w:rFonts w:ascii="Times New Roman" w:hAnsi="Times New Roman" w:cs="Times New Roman"/>
          <w:sz w:val="24"/>
          <w:szCs w:val="24"/>
        </w:rPr>
        <w:t>Настоящим положением.</w:t>
      </w:r>
    </w:p>
    <w:p w14:paraId="3ED8C351" w14:textId="77777777" w:rsidR="00E61FE6" w:rsidRDefault="00E61FE6" w:rsidP="005F4EEA">
      <w:pPr>
        <w:pStyle w:val="a3"/>
        <w:numPr>
          <w:ilvl w:val="0"/>
          <w:numId w:val="2"/>
        </w:numPr>
        <w:ind w:left="0" w:firstLine="644"/>
        <w:jc w:val="both"/>
        <w:rPr>
          <w:rFonts w:ascii="Times New Roman" w:hAnsi="Times New Roman" w:cs="Times New Roman"/>
          <w:sz w:val="24"/>
          <w:szCs w:val="24"/>
        </w:rPr>
      </w:pPr>
      <w:r>
        <w:rPr>
          <w:rFonts w:ascii="Times New Roman" w:hAnsi="Times New Roman" w:cs="Times New Roman"/>
          <w:sz w:val="24"/>
          <w:szCs w:val="24"/>
        </w:rPr>
        <w:t>Иными локальными актами организации.</w:t>
      </w:r>
    </w:p>
    <w:p w14:paraId="1CC9DDDC" w14:textId="77777777" w:rsidR="00620B7C" w:rsidRPr="00620B7C" w:rsidRDefault="00620B7C" w:rsidP="00620B7C">
      <w:pPr>
        <w:ind w:left="284"/>
        <w:jc w:val="both"/>
        <w:rPr>
          <w:rFonts w:ascii="Times New Roman" w:hAnsi="Times New Roman" w:cs="Times New Roman"/>
          <w:sz w:val="24"/>
          <w:szCs w:val="24"/>
        </w:rPr>
      </w:pPr>
      <w:r>
        <w:rPr>
          <w:rFonts w:ascii="Times New Roman" w:hAnsi="Times New Roman" w:cs="Times New Roman"/>
          <w:sz w:val="24"/>
          <w:szCs w:val="24"/>
        </w:rPr>
        <w:t xml:space="preserve">1.6. </w:t>
      </w:r>
      <w:r>
        <w:rPr>
          <w:rStyle w:val="fontstyle01"/>
        </w:rPr>
        <w:t>Бухгалтерия осуществляет свою деятельность во взаимодействии с другими</w:t>
      </w:r>
      <w:r>
        <w:rPr>
          <w:color w:val="000000"/>
        </w:rPr>
        <w:br/>
      </w:r>
      <w:r>
        <w:rPr>
          <w:rStyle w:val="fontstyle01"/>
        </w:rPr>
        <w:t>службами и структурными подразделениями организации, а также в пределах своей</w:t>
      </w:r>
      <w:r>
        <w:rPr>
          <w:color w:val="000000"/>
        </w:rPr>
        <w:br/>
      </w:r>
      <w:r>
        <w:rPr>
          <w:rStyle w:val="fontstyle01"/>
        </w:rPr>
        <w:t>компетенции со сторонними организациями.</w:t>
      </w:r>
    </w:p>
    <w:p w14:paraId="0750F5D3" w14:textId="77777777" w:rsidR="00E61FE6" w:rsidRDefault="00E61FE6" w:rsidP="00E61FE6">
      <w:pPr>
        <w:pStyle w:val="a3"/>
        <w:ind w:left="644"/>
        <w:jc w:val="center"/>
        <w:rPr>
          <w:rFonts w:ascii="Times New Roman" w:hAnsi="Times New Roman" w:cs="Times New Roman"/>
          <w:b/>
          <w:sz w:val="24"/>
          <w:szCs w:val="24"/>
        </w:rPr>
      </w:pPr>
      <w:r>
        <w:rPr>
          <w:rFonts w:ascii="Times New Roman" w:hAnsi="Times New Roman" w:cs="Times New Roman"/>
          <w:b/>
          <w:sz w:val="24"/>
          <w:szCs w:val="24"/>
        </w:rPr>
        <w:t>2. Структура</w:t>
      </w:r>
    </w:p>
    <w:p w14:paraId="47F35C45" w14:textId="77777777" w:rsidR="00E61FE6" w:rsidRDefault="00E61FE6" w:rsidP="00561A25">
      <w:pPr>
        <w:pStyle w:val="a3"/>
        <w:ind w:left="0"/>
        <w:jc w:val="center"/>
        <w:rPr>
          <w:rFonts w:ascii="Times New Roman" w:hAnsi="Times New Roman" w:cs="Times New Roman"/>
          <w:b/>
          <w:sz w:val="24"/>
          <w:szCs w:val="24"/>
        </w:rPr>
      </w:pPr>
    </w:p>
    <w:p w14:paraId="5E279AE1" w14:textId="77777777" w:rsidR="00E61FE6" w:rsidRDefault="00E61FE6" w:rsidP="00561A25">
      <w:pPr>
        <w:pStyle w:val="a3"/>
        <w:ind w:left="0"/>
        <w:jc w:val="both"/>
        <w:rPr>
          <w:rFonts w:ascii="Times New Roman" w:hAnsi="Times New Roman" w:cs="Times New Roman"/>
          <w:sz w:val="24"/>
          <w:szCs w:val="24"/>
        </w:rPr>
      </w:pPr>
      <w:r>
        <w:rPr>
          <w:rFonts w:ascii="Times New Roman" w:hAnsi="Times New Roman" w:cs="Times New Roman"/>
          <w:sz w:val="24"/>
          <w:szCs w:val="24"/>
        </w:rPr>
        <w:t>2.1. Структуру и штатную численность бухга</w:t>
      </w:r>
      <w:r w:rsidR="00B84081">
        <w:rPr>
          <w:rFonts w:ascii="Times New Roman" w:hAnsi="Times New Roman" w:cs="Times New Roman"/>
          <w:sz w:val="24"/>
          <w:szCs w:val="24"/>
        </w:rPr>
        <w:t>лтерии утверждает руководитель у</w:t>
      </w:r>
      <w:r>
        <w:rPr>
          <w:rFonts w:ascii="Times New Roman" w:hAnsi="Times New Roman" w:cs="Times New Roman"/>
          <w:sz w:val="24"/>
          <w:szCs w:val="24"/>
        </w:rPr>
        <w:t>чреждения по согласованию с главным бухгалтером.</w:t>
      </w:r>
    </w:p>
    <w:p w14:paraId="306DA572" w14:textId="77777777" w:rsidR="00E61FE6" w:rsidRDefault="00E61FE6" w:rsidP="00561A25">
      <w:pPr>
        <w:pStyle w:val="a3"/>
        <w:ind w:left="0"/>
        <w:jc w:val="both"/>
        <w:rPr>
          <w:rFonts w:ascii="Times New Roman" w:hAnsi="Times New Roman" w:cs="Times New Roman"/>
          <w:sz w:val="24"/>
          <w:szCs w:val="24"/>
        </w:rPr>
      </w:pPr>
      <w:r>
        <w:rPr>
          <w:rFonts w:ascii="Times New Roman" w:hAnsi="Times New Roman" w:cs="Times New Roman"/>
          <w:sz w:val="24"/>
          <w:szCs w:val="24"/>
        </w:rPr>
        <w:t>2.2. Распределение обязанностей между сотрудниками бухгалтерии производится главным бухгалтером.</w:t>
      </w:r>
    </w:p>
    <w:p w14:paraId="7970DBFB" w14:textId="77777777" w:rsidR="00E61FE6" w:rsidRDefault="00E61FE6" w:rsidP="00E61FE6">
      <w:pPr>
        <w:pStyle w:val="a3"/>
        <w:ind w:left="0" w:firstLine="644"/>
        <w:jc w:val="center"/>
        <w:rPr>
          <w:rFonts w:ascii="Times New Roman" w:hAnsi="Times New Roman" w:cs="Times New Roman"/>
          <w:sz w:val="24"/>
          <w:szCs w:val="24"/>
        </w:rPr>
      </w:pPr>
    </w:p>
    <w:p w14:paraId="79B416A7" w14:textId="77777777" w:rsidR="00E61FE6" w:rsidRDefault="00E61FE6" w:rsidP="00E61FE6">
      <w:pPr>
        <w:pStyle w:val="a3"/>
        <w:ind w:left="0" w:firstLine="644"/>
        <w:jc w:val="center"/>
        <w:rPr>
          <w:rFonts w:ascii="Times New Roman" w:hAnsi="Times New Roman" w:cs="Times New Roman"/>
          <w:b/>
          <w:sz w:val="24"/>
          <w:szCs w:val="24"/>
        </w:rPr>
      </w:pPr>
      <w:r>
        <w:rPr>
          <w:rFonts w:ascii="Times New Roman" w:hAnsi="Times New Roman" w:cs="Times New Roman"/>
          <w:b/>
          <w:sz w:val="24"/>
          <w:szCs w:val="24"/>
        </w:rPr>
        <w:t>3. Задачи</w:t>
      </w:r>
    </w:p>
    <w:p w14:paraId="0CD60938" w14:textId="77777777" w:rsidR="002169CB" w:rsidRDefault="002169CB" w:rsidP="00561A25">
      <w:pPr>
        <w:pStyle w:val="a3"/>
        <w:ind w:left="142" w:firstLine="502"/>
        <w:jc w:val="center"/>
        <w:rPr>
          <w:rFonts w:ascii="Times New Roman" w:hAnsi="Times New Roman" w:cs="Times New Roman"/>
          <w:b/>
          <w:sz w:val="24"/>
          <w:szCs w:val="24"/>
        </w:rPr>
      </w:pPr>
    </w:p>
    <w:p w14:paraId="0A2C6943" w14:textId="77777777" w:rsidR="003D4233" w:rsidRDefault="00620B7C" w:rsidP="003D4233">
      <w:pPr>
        <w:pStyle w:val="a3"/>
        <w:ind w:left="0" w:firstLine="142"/>
        <w:jc w:val="both"/>
        <w:rPr>
          <w:color w:val="000000"/>
        </w:rPr>
      </w:pPr>
      <w:r>
        <w:rPr>
          <w:rStyle w:val="fontstyle01"/>
        </w:rPr>
        <w:t>3.1</w:t>
      </w:r>
      <w:r w:rsidR="00DA32FE">
        <w:rPr>
          <w:rStyle w:val="fontstyle01"/>
        </w:rPr>
        <w:t>.</w:t>
      </w:r>
      <w:r>
        <w:rPr>
          <w:rStyle w:val="fontstyle01"/>
        </w:rPr>
        <w:t xml:space="preserve"> Осуществление внутреннего контроля совершаемых фактов хозяйственной</w:t>
      </w:r>
      <w:r>
        <w:rPr>
          <w:color w:val="000000"/>
        </w:rPr>
        <w:br/>
      </w:r>
      <w:r>
        <w:rPr>
          <w:rStyle w:val="fontstyle01"/>
        </w:rPr>
        <w:t>жизни в пределах компетенции сотрудников бухгалтерии.</w:t>
      </w:r>
    </w:p>
    <w:p w14:paraId="64CEE07E" w14:textId="77777777" w:rsidR="003D4233" w:rsidRDefault="00F257DE" w:rsidP="003D4233">
      <w:pPr>
        <w:pStyle w:val="a3"/>
        <w:ind w:left="0" w:firstLine="142"/>
        <w:jc w:val="both"/>
        <w:rPr>
          <w:color w:val="000000"/>
        </w:rPr>
      </w:pPr>
      <w:r>
        <w:rPr>
          <w:rStyle w:val="fontstyle01"/>
        </w:rPr>
        <w:t>3</w:t>
      </w:r>
      <w:r w:rsidR="00620B7C">
        <w:rPr>
          <w:rStyle w:val="fontstyle01"/>
        </w:rPr>
        <w:t>.2. Ведение бухгалтерского учета, контроль за рациональным использованием</w:t>
      </w:r>
      <w:r w:rsidR="00620B7C">
        <w:rPr>
          <w:color w:val="000000"/>
        </w:rPr>
        <w:br/>
      </w:r>
      <w:r w:rsidR="00620B7C">
        <w:rPr>
          <w:rStyle w:val="fontstyle01"/>
        </w:rPr>
        <w:t>материальных и финансовых ресурсов, обеспечение сохранности собственности</w:t>
      </w:r>
      <w:r w:rsidR="00620B7C">
        <w:rPr>
          <w:color w:val="000000"/>
        </w:rPr>
        <w:br/>
      </w:r>
      <w:r w:rsidR="00620B7C">
        <w:rPr>
          <w:rStyle w:val="fontstyle01"/>
        </w:rPr>
        <w:t>учреждения.</w:t>
      </w:r>
      <w:r w:rsidR="00620B7C">
        <w:rPr>
          <w:color w:val="000000"/>
        </w:rPr>
        <w:br/>
      </w:r>
      <w:r>
        <w:rPr>
          <w:rStyle w:val="fontstyle01"/>
        </w:rPr>
        <w:t>3</w:t>
      </w:r>
      <w:r w:rsidR="00620B7C">
        <w:rPr>
          <w:rStyle w:val="fontstyle01"/>
        </w:rPr>
        <w:t>.3. Формирование полной и достоверной информации о деятельности учреждения и</w:t>
      </w:r>
      <w:r w:rsidR="00620B7C">
        <w:rPr>
          <w:color w:val="000000"/>
        </w:rPr>
        <w:br/>
      </w:r>
      <w:r w:rsidR="00620B7C">
        <w:rPr>
          <w:rStyle w:val="fontstyle01"/>
        </w:rPr>
        <w:t>ее имущественном положении</w:t>
      </w:r>
      <w:r>
        <w:rPr>
          <w:rStyle w:val="fontstyle01"/>
        </w:rPr>
        <w:t>, необходимой внутренним пользователям бухгалтерской (финансовой) отчетности – руководителю, учредителю, собственнику имущества Учреждения, а также внешним пользователям – кредиторам и пр.</w:t>
      </w:r>
      <w:r w:rsidR="00620B7C">
        <w:rPr>
          <w:color w:val="000000"/>
        </w:rPr>
        <w:br/>
      </w:r>
      <w:r w:rsidR="00FF1FC0">
        <w:rPr>
          <w:rStyle w:val="fontstyle01"/>
        </w:rPr>
        <w:lastRenderedPageBreak/>
        <w:t>3</w:t>
      </w:r>
      <w:r w:rsidR="00620B7C">
        <w:rPr>
          <w:rStyle w:val="fontstyle01"/>
        </w:rPr>
        <w:t>.4. Обеспечение информацией, необходимой внутренним и внешним пользователям</w:t>
      </w:r>
      <w:r w:rsidR="00620B7C">
        <w:rPr>
          <w:color w:val="000000"/>
        </w:rPr>
        <w:br/>
      </w:r>
      <w:r w:rsidR="00620B7C">
        <w:rPr>
          <w:rStyle w:val="fontstyle01"/>
        </w:rPr>
        <w:t>бухгалтерской отчетности для контроля за соблюдением законодательства Российской</w:t>
      </w:r>
      <w:r w:rsidR="00620B7C">
        <w:rPr>
          <w:color w:val="000000"/>
        </w:rPr>
        <w:br/>
      </w:r>
      <w:r w:rsidR="00620B7C">
        <w:rPr>
          <w:rStyle w:val="fontstyle01"/>
        </w:rPr>
        <w:t>Федерации при осуществлении учреждением фактов хозяйственной жизни и их</w:t>
      </w:r>
      <w:r w:rsidR="00620B7C">
        <w:rPr>
          <w:color w:val="000000"/>
        </w:rPr>
        <w:br/>
      </w:r>
      <w:r w:rsidR="00620B7C">
        <w:rPr>
          <w:rStyle w:val="fontstyle01"/>
        </w:rPr>
        <w:t>целесообразностью, наличием и движением имущества и обязательств, использованием</w:t>
      </w:r>
      <w:r w:rsidR="00CC093E">
        <w:rPr>
          <w:rStyle w:val="fontstyle01"/>
        </w:rPr>
        <w:t xml:space="preserve"> </w:t>
      </w:r>
      <w:r w:rsidR="00620B7C">
        <w:rPr>
          <w:rStyle w:val="fontstyle01"/>
        </w:rPr>
        <w:t>материальных, трудовых и финансовых ресурсов в соответствии с утвержденными</w:t>
      </w:r>
      <w:r w:rsidR="00CC093E">
        <w:rPr>
          <w:rStyle w:val="fontstyle01"/>
        </w:rPr>
        <w:t xml:space="preserve"> </w:t>
      </w:r>
      <w:r>
        <w:rPr>
          <w:rStyle w:val="fontstyle01"/>
        </w:rPr>
        <w:t>нормами, нормативами и планом финансово-хозяйственной деятельности</w:t>
      </w:r>
      <w:r w:rsidR="00620B7C">
        <w:rPr>
          <w:rStyle w:val="fontstyle01"/>
        </w:rPr>
        <w:t>.</w:t>
      </w:r>
    </w:p>
    <w:p w14:paraId="6F87219B" w14:textId="77777777" w:rsidR="00E61FE6" w:rsidRDefault="00FF1FC0" w:rsidP="003D4233">
      <w:pPr>
        <w:pStyle w:val="a3"/>
        <w:ind w:left="0" w:firstLine="142"/>
        <w:jc w:val="both"/>
        <w:rPr>
          <w:rStyle w:val="fontstyle01"/>
        </w:rPr>
      </w:pPr>
      <w:r>
        <w:rPr>
          <w:rStyle w:val="fontstyle01"/>
        </w:rPr>
        <w:t>3</w:t>
      </w:r>
      <w:r w:rsidR="00620B7C">
        <w:rPr>
          <w:rStyle w:val="fontstyle01"/>
        </w:rPr>
        <w:t xml:space="preserve">.5. </w:t>
      </w:r>
      <w:r>
        <w:rPr>
          <w:rStyle w:val="fontstyle01"/>
        </w:rPr>
        <w:t>Предотвращение отрицательных финансовых результатов деятельности Учреждения и выявление внутрихозяйственных</w:t>
      </w:r>
      <w:r w:rsidR="00DA32FE">
        <w:rPr>
          <w:rStyle w:val="fontstyle01"/>
        </w:rPr>
        <w:t xml:space="preserve"> резервов обеспечения ее финансовой устойчивости.</w:t>
      </w:r>
      <w:r w:rsidR="00620B7C">
        <w:rPr>
          <w:color w:val="000000"/>
        </w:rPr>
        <w:br/>
      </w:r>
      <w:r>
        <w:rPr>
          <w:rStyle w:val="fontstyle01"/>
        </w:rPr>
        <w:t>3.6</w:t>
      </w:r>
      <w:r w:rsidR="00620B7C">
        <w:rPr>
          <w:rStyle w:val="fontstyle01"/>
        </w:rPr>
        <w:t>. Решение иных задач в соответствии с целями учреждения.</w:t>
      </w:r>
    </w:p>
    <w:p w14:paraId="2E211D5D" w14:textId="77777777" w:rsidR="002703FE" w:rsidRDefault="002703FE" w:rsidP="003D4233">
      <w:pPr>
        <w:pStyle w:val="a3"/>
        <w:ind w:left="0" w:firstLine="142"/>
        <w:jc w:val="center"/>
        <w:rPr>
          <w:rStyle w:val="fontstyle01"/>
        </w:rPr>
      </w:pPr>
    </w:p>
    <w:p w14:paraId="47703B8C" w14:textId="77777777" w:rsidR="002703FE" w:rsidRDefault="002703FE" w:rsidP="003D4233">
      <w:pPr>
        <w:pStyle w:val="a3"/>
        <w:ind w:left="0" w:firstLine="142"/>
        <w:jc w:val="center"/>
        <w:rPr>
          <w:rFonts w:ascii="Times New Roman" w:hAnsi="Times New Roman" w:cs="Times New Roman"/>
          <w:b/>
          <w:bCs/>
          <w:color w:val="000000"/>
          <w:sz w:val="24"/>
        </w:rPr>
      </w:pPr>
      <w:r>
        <w:rPr>
          <w:rFonts w:ascii="Times New Roman" w:hAnsi="Times New Roman" w:cs="Times New Roman"/>
          <w:b/>
          <w:bCs/>
          <w:color w:val="000000"/>
          <w:sz w:val="24"/>
        </w:rPr>
        <w:t>4</w:t>
      </w:r>
      <w:r w:rsidRPr="002703FE">
        <w:rPr>
          <w:rFonts w:ascii="Times New Roman" w:hAnsi="Times New Roman" w:cs="Times New Roman"/>
          <w:b/>
          <w:bCs/>
          <w:color w:val="000000"/>
          <w:sz w:val="24"/>
        </w:rPr>
        <w:t>. Основные функции бухгалтерии</w:t>
      </w:r>
    </w:p>
    <w:p w14:paraId="37A93DA1" w14:textId="77777777" w:rsidR="007D0A38" w:rsidRDefault="002703FE" w:rsidP="003D4233">
      <w:pPr>
        <w:pStyle w:val="a3"/>
        <w:ind w:left="0" w:firstLine="142"/>
        <w:jc w:val="both"/>
        <w:rPr>
          <w:color w:val="000000"/>
        </w:rPr>
      </w:pPr>
      <w:r w:rsidRPr="002703FE">
        <w:rPr>
          <w:b/>
          <w:bCs/>
          <w:color w:val="000000"/>
        </w:rPr>
        <w:br/>
      </w:r>
      <w:r w:rsidR="002169CB">
        <w:rPr>
          <w:rFonts w:ascii="Times New Roman" w:hAnsi="Times New Roman" w:cs="Times New Roman"/>
          <w:color w:val="000000"/>
          <w:sz w:val="24"/>
        </w:rPr>
        <w:t>4</w:t>
      </w:r>
      <w:r w:rsidRPr="002703FE">
        <w:rPr>
          <w:rFonts w:ascii="Times New Roman" w:hAnsi="Times New Roman" w:cs="Times New Roman"/>
          <w:color w:val="000000"/>
          <w:sz w:val="24"/>
        </w:rPr>
        <w:t>.1. Формирование в соответствии с действующим законодательством и нормативно</w:t>
      </w:r>
      <w:r w:rsidR="00CC093E">
        <w:rPr>
          <w:rFonts w:ascii="Times New Roman" w:hAnsi="Times New Roman" w:cs="Times New Roman"/>
          <w:color w:val="000000"/>
          <w:sz w:val="24"/>
        </w:rPr>
        <w:t xml:space="preserve"> </w:t>
      </w:r>
      <w:r w:rsidRPr="002703FE">
        <w:rPr>
          <w:rFonts w:ascii="Times New Roman" w:hAnsi="Times New Roman" w:cs="Times New Roman"/>
          <w:color w:val="000000"/>
          <w:sz w:val="24"/>
        </w:rPr>
        <w:t>правовыми актами о бухгалтерском учете учетной политики, исходя из структуры и</w:t>
      </w:r>
      <w:r w:rsidRPr="002703FE">
        <w:rPr>
          <w:color w:val="000000"/>
        </w:rPr>
        <w:br/>
      </w:r>
      <w:r w:rsidR="00B84081">
        <w:rPr>
          <w:rFonts w:ascii="Times New Roman" w:hAnsi="Times New Roman" w:cs="Times New Roman"/>
          <w:color w:val="000000"/>
          <w:sz w:val="24"/>
        </w:rPr>
        <w:t>особенностей деятельности у</w:t>
      </w:r>
      <w:r w:rsidRPr="002703FE">
        <w:rPr>
          <w:rFonts w:ascii="Times New Roman" w:hAnsi="Times New Roman" w:cs="Times New Roman"/>
          <w:color w:val="000000"/>
          <w:sz w:val="24"/>
        </w:rPr>
        <w:t>чреждения</w:t>
      </w:r>
      <w:r>
        <w:rPr>
          <w:rFonts w:ascii="Times New Roman" w:hAnsi="Times New Roman" w:cs="Times New Roman"/>
          <w:color w:val="000000"/>
          <w:sz w:val="24"/>
        </w:rPr>
        <w:t>, необходимости обеспечения ее финансовой устойчивости.</w:t>
      </w:r>
      <w:r w:rsidRPr="002703FE">
        <w:rPr>
          <w:color w:val="000000"/>
        </w:rPr>
        <w:br/>
      </w:r>
      <w:r w:rsidR="002169CB">
        <w:rPr>
          <w:rFonts w:ascii="Times New Roman" w:hAnsi="Times New Roman" w:cs="Times New Roman"/>
          <w:color w:val="000000"/>
          <w:sz w:val="24"/>
        </w:rPr>
        <w:t>4</w:t>
      </w:r>
      <w:r w:rsidRPr="002703FE">
        <w:rPr>
          <w:rFonts w:ascii="Times New Roman" w:hAnsi="Times New Roman" w:cs="Times New Roman"/>
          <w:color w:val="000000"/>
          <w:sz w:val="24"/>
        </w:rPr>
        <w:t>.2. Подготовка и принятие рабочего плана счетов, форм первичных учетных</w:t>
      </w:r>
      <w:r w:rsidRPr="002703FE">
        <w:rPr>
          <w:color w:val="000000"/>
        </w:rPr>
        <w:br/>
      </w:r>
      <w:r w:rsidRPr="002703FE">
        <w:rPr>
          <w:rFonts w:ascii="Times New Roman" w:hAnsi="Times New Roman" w:cs="Times New Roman"/>
          <w:color w:val="000000"/>
          <w:sz w:val="24"/>
        </w:rPr>
        <w:t>документов, применяемых для оформления фактов хозяйственной жизни, по которым не</w:t>
      </w:r>
      <w:r w:rsidR="00CC093E">
        <w:rPr>
          <w:rFonts w:ascii="Times New Roman" w:hAnsi="Times New Roman" w:cs="Times New Roman"/>
          <w:color w:val="000000"/>
          <w:sz w:val="24"/>
        </w:rPr>
        <w:t xml:space="preserve"> </w:t>
      </w:r>
      <w:r w:rsidRPr="002703FE">
        <w:rPr>
          <w:rFonts w:ascii="Times New Roman" w:hAnsi="Times New Roman" w:cs="Times New Roman"/>
          <w:color w:val="000000"/>
          <w:sz w:val="24"/>
        </w:rPr>
        <w:t>предусмотрены типовые формы, разработка форм документов внутренней бухгалтерской</w:t>
      </w:r>
      <w:r w:rsidR="00CC093E">
        <w:rPr>
          <w:rFonts w:ascii="Times New Roman" w:hAnsi="Times New Roman" w:cs="Times New Roman"/>
          <w:color w:val="000000"/>
          <w:sz w:val="24"/>
        </w:rPr>
        <w:t xml:space="preserve"> </w:t>
      </w:r>
      <w:r w:rsidRPr="002703FE">
        <w:rPr>
          <w:rFonts w:ascii="Times New Roman" w:hAnsi="Times New Roman" w:cs="Times New Roman"/>
          <w:color w:val="000000"/>
          <w:sz w:val="24"/>
        </w:rPr>
        <w:t>отчетности, а также порядка проведения инвентаризаций активов и обязательств.</w:t>
      </w:r>
      <w:r w:rsidRPr="002703FE">
        <w:rPr>
          <w:color w:val="000000"/>
        </w:rPr>
        <w:br/>
      </w:r>
      <w:r w:rsidR="002169CB">
        <w:rPr>
          <w:rFonts w:ascii="Times New Roman" w:hAnsi="Times New Roman" w:cs="Times New Roman"/>
          <w:color w:val="000000"/>
          <w:sz w:val="24"/>
        </w:rPr>
        <w:t>4</w:t>
      </w:r>
      <w:r w:rsidRPr="002703FE">
        <w:rPr>
          <w:rFonts w:ascii="Times New Roman" w:hAnsi="Times New Roman" w:cs="Times New Roman"/>
          <w:color w:val="000000"/>
          <w:sz w:val="24"/>
        </w:rPr>
        <w:t>.3. Обеспечение соблюдения технологии обработки бухгалтерской информации и</w:t>
      </w:r>
      <w:r w:rsidRPr="002703FE">
        <w:rPr>
          <w:color w:val="000000"/>
        </w:rPr>
        <w:br/>
      </w:r>
      <w:r w:rsidR="007D0A38">
        <w:rPr>
          <w:rFonts w:ascii="Times New Roman" w:hAnsi="Times New Roman" w:cs="Times New Roman"/>
          <w:color w:val="000000"/>
          <w:sz w:val="24"/>
        </w:rPr>
        <w:t xml:space="preserve">порядка </w:t>
      </w:r>
      <w:r w:rsidRPr="002703FE">
        <w:rPr>
          <w:rFonts w:ascii="Times New Roman" w:hAnsi="Times New Roman" w:cs="Times New Roman"/>
          <w:color w:val="000000"/>
          <w:sz w:val="24"/>
        </w:rPr>
        <w:t>документооборота.</w:t>
      </w:r>
    </w:p>
    <w:p w14:paraId="72AE262C" w14:textId="77777777" w:rsidR="003D4233" w:rsidRDefault="002169CB" w:rsidP="003D4233">
      <w:pPr>
        <w:pStyle w:val="a3"/>
        <w:ind w:left="0" w:firstLine="142"/>
        <w:jc w:val="both"/>
        <w:rPr>
          <w:color w:val="000000"/>
        </w:rPr>
      </w:pPr>
      <w:r>
        <w:rPr>
          <w:rFonts w:ascii="Times New Roman" w:hAnsi="Times New Roman" w:cs="Times New Roman"/>
          <w:color w:val="000000"/>
          <w:sz w:val="24"/>
        </w:rPr>
        <w:t>4</w:t>
      </w:r>
      <w:r w:rsidR="002703FE" w:rsidRPr="002703FE">
        <w:rPr>
          <w:rFonts w:ascii="Times New Roman" w:hAnsi="Times New Roman" w:cs="Times New Roman"/>
          <w:color w:val="000000"/>
          <w:sz w:val="24"/>
        </w:rPr>
        <w:t>.4. Непрерывный учет активов, обязательств, фактов хозяйственной жизни,</w:t>
      </w:r>
      <w:r w:rsidR="002703FE" w:rsidRPr="002703FE">
        <w:rPr>
          <w:color w:val="000000"/>
        </w:rPr>
        <w:br/>
      </w:r>
      <w:r w:rsidR="002703FE" w:rsidRPr="002703FE">
        <w:rPr>
          <w:rFonts w:ascii="Times New Roman" w:hAnsi="Times New Roman" w:cs="Times New Roman"/>
          <w:color w:val="000000"/>
          <w:sz w:val="24"/>
        </w:rPr>
        <w:t>источников финансирования деятельности учреждения, доходов, расходов, иных объектов</w:t>
      </w:r>
      <w:r w:rsidR="00CC093E">
        <w:rPr>
          <w:rFonts w:ascii="Times New Roman" w:hAnsi="Times New Roman" w:cs="Times New Roman"/>
          <w:color w:val="000000"/>
          <w:sz w:val="24"/>
        </w:rPr>
        <w:t xml:space="preserve"> </w:t>
      </w:r>
      <w:r w:rsidR="00414E6D">
        <w:rPr>
          <w:rFonts w:ascii="Times New Roman" w:hAnsi="Times New Roman" w:cs="Times New Roman"/>
          <w:color w:val="000000"/>
          <w:sz w:val="24"/>
        </w:rPr>
        <w:t>учета,</w:t>
      </w:r>
      <w:r w:rsidR="00CC093E">
        <w:rPr>
          <w:rFonts w:ascii="Times New Roman" w:hAnsi="Times New Roman" w:cs="Times New Roman"/>
          <w:color w:val="000000"/>
          <w:sz w:val="24"/>
        </w:rPr>
        <w:t xml:space="preserve"> </w:t>
      </w:r>
      <w:r w:rsidR="002703FE" w:rsidRPr="002703FE">
        <w:rPr>
          <w:rFonts w:ascii="Times New Roman" w:hAnsi="Times New Roman" w:cs="Times New Roman"/>
          <w:color w:val="000000"/>
          <w:sz w:val="24"/>
        </w:rPr>
        <w:t>у</w:t>
      </w:r>
      <w:r>
        <w:rPr>
          <w:rFonts w:ascii="Times New Roman" w:hAnsi="Times New Roman" w:cs="Times New Roman"/>
          <w:color w:val="000000"/>
          <w:sz w:val="24"/>
        </w:rPr>
        <w:t xml:space="preserve">становленных федеральными </w:t>
      </w:r>
      <w:r w:rsidR="002703FE" w:rsidRPr="002703FE">
        <w:rPr>
          <w:rFonts w:ascii="Times New Roman" w:hAnsi="Times New Roman" w:cs="Times New Roman"/>
          <w:color w:val="000000"/>
          <w:sz w:val="24"/>
        </w:rPr>
        <w:t>стандартами.</w:t>
      </w:r>
    </w:p>
    <w:p w14:paraId="1DFB5A47" w14:textId="77777777" w:rsidR="00B84081" w:rsidRDefault="002169CB" w:rsidP="00B84081">
      <w:pPr>
        <w:pStyle w:val="a3"/>
        <w:ind w:left="0" w:firstLine="142"/>
        <w:jc w:val="both"/>
        <w:rPr>
          <w:color w:val="000000"/>
        </w:rPr>
      </w:pPr>
      <w:r>
        <w:rPr>
          <w:rFonts w:ascii="Times New Roman" w:hAnsi="Times New Roman" w:cs="Times New Roman"/>
          <w:color w:val="000000"/>
          <w:sz w:val="24"/>
        </w:rPr>
        <w:t>4</w:t>
      </w:r>
      <w:r w:rsidR="002703FE" w:rsidRPr="002703FE">
        <w:rPr>
          <w:rFonts w:ascii="Times New Roman" w:hAnsi="Times New Roman" w:cs="Times New Roman"/>
          <w:color w:val="000000"/>
          <w:sz w:val="24"/>
        </w:rPr>
        <w:t>.4.1. Своевременное отражение на счетах бухучета операций, связанных с</w:t>
      </w:r>
      <w:r w:rsidR="002703FE" w:rsidRPr="002703FE">
        <w:rPr>
          <w:color w:val="000000"/>
        </w:rPr>
        <w:br/>
      </w:r>
      <w:r w:rsidR="002703FE" w:rsidRPr="002703FE">
        <w:rPr>
          <w:rFonts w:ascii="Times New Roman" w:hAnsi="Times New Roman" w:cs="Times New Roman"/>
          <w:color w:val="000000"/>
          <w:sz w:val="24"/>
        </w:rPr>
        <w:t>движением основных средств, товарно-материальных</w:t>
      </w:r>
      <w:r>
        <w:rPr>
          <w:rFonts w:ascii="Times New Roman" w:hAnsi="Times New Roman" w:cs="Times New Roman"/>
          <w:color w:val="000000"/>
          <w:sz w:val="24"/>
        </w:rPr>
        <w:t xml:space="preserve"> ценностей и денежных средств и </w:t>
      </w:r>
      <w:r w:rsidR="002703FE" w:rsidRPr="002703FE">
        <w:rPr>
          <w:rFonts w:ascii="Times New Roman" w:hAnsi="Times New Roman" w:cs="Times New Roman"/>
          <w:color w:val="000000"/>
          <w:sz w:val="24"/>
        </w:rPr>
        <w:t>т.д.</w:t>
      </w:r>
    </w:p>
    <w:p w14:paraId="4EC305AC" w14:textId="77777777" w:rsidR="00B84081" w:rsidRDefault="002169CB" w:rsidP="00B84081">
      <w:pPr>
        <w:pStyle w:val="a3"/>
        <w:ind w:left="0" w:firstLine="142"/>
        <w:jc w:val="both"/>
        <w:rPr>
          <w:color w:val="000000"/>
        </w:rPr>
      </w:pPr>
      <w:r>
        <w:rPr>
          <w:rFonts w:ascii="Times New Roman" w:hAnsi="Times New Roman" w:cs="Times New Roman"/>
          <w:color w:val="000000"/>
          <w:sz w:val="24"/>
        </w:rPr>
        <w:t>4</w:t>
      </w:r>
      <w:r w:rsidR="002703FE" w:rsidRPr="002703FE">
        <w:rPr>
          <w:rFonts w:ascii="Times New Roman" w:hAnsi="Times New Roman" w:cs="Times New Roman"/>
          <w:color w:val="000000"/>
          <w:sz w:val="24"/>
        </w:rPr>
        <w:t>.4.2. Учет издержек производства и обращения, испо</w:t>
      </w:r>
      <w:r>
        <w:rPr>
          <w:rFonts w:ascii="Times New Roman" w:hAnsi="Times New Roman" w:cs="Times New Roman"/>
          <w:color w:val="000000"/>
          <w:sz w:val="24"/>
        </w:rPr>
        <w:t>лнения</w:t>
      </w:r>
      <w:r w:rsidR="00B84081">
        <w:rPr>
          <w:rFonts w:ascii="Times New Roman" w:hAnsi="Times New Roman" w:cs="Times New Roman"/>
          <w:color w:val="000000"/>
          <w:sz w:val="24"/>
        </w:rPr>
        <w:t xml:space="preserve"> плана финансово-хозяйственной деятельности</w:t>
      </w:r>
      <w:r w:rsidR="002703FE" w:rsidRPr="002703FE">
        <w:rPr>
          <w:rFonts w:ascii="Times New Roman" w:hAnsi="Times New Roman" w:cs="Times New Roman"/>
          <w:color w:val="000000"/>
          <w:sz w:val="24"/>
        </w:rPr>
        <w:t>,</w:t>
      </w:r>
      <w:r w:rsidR="00CC093E">
        <w:rPr>
          <w:rFonts w:ascii="Times New Roman" w:hAnsi="Times New Roman" w:cs="Times New Roman"/>
          <w:color w:val="000000"/>
          <w:sz w:val="24"/>
        </w:rPr>
        <w:t xml:space="preserve"> </w:t>
      </w:r>
      <w:r w:rsidR="00561A25">
        <w:rPr>
          <w:rFonts w:ascii="Times New Roman" w:hAnsi="Times New Roman" w:cs="Times New Roman"/>
          <w:color w:val="000000"/>
          <w:sz w:val="24"/>
        </w:rPr>
        <w:t>реализации товаров</w:t>
      </w:r>
      <w:r w:rsidR="002703FE" w:rsidRPr="002703FE">
        <w:rPr>
          <w:rFonts w:ascii="Times New Roman" w:hAnsi="Times New Roman" w:cs="Times New Roman"/>
          <w:color w:val="000000"/>
          <w:sz w:val="24"/>
        </w:rPr>
        <w:t>, выполнения работ (услуг), результатов деятельности учреждения,</w:t>
      </w:r>
      <w:r w:rsidR="00CC093E">
        <w:rPr>
          <w:rFonts w:ascii="Times New Roman" w:hAnsi="Times New Roman" w:cs="Times New Roman"/>
          <w:color w:val="000000"/>
          <w:sz w:val="24"/>
        </w:rPr>
        <w:t xml:space="preserve"> </w:t>
      </w:r>
      <w:r w:rsidR="00561A25">
        <w:rPr>
          <w:rFonts w:ascii="Times New Roman" w:hAnsi="Times New Roman" w:cs="Times New Roman"/>
          <w:color w:val="000000"/>
          <w:sz w:val="24"/>
        </w:rPr>
        <w:t xml:space="preserve">а также финансовых, расчетных, </w:t>
      </w:r>
      <w:r w:rsidR="002703FE" w:rsidRPr="002703FE">
        <w:rPr>
          <w:rFonts w:ascii="Times New Roman" w:hAnsi="Times New Roman" w:cs="Times New Roman"/>
          <w:color w:val="000000"/>
          <w:sz w:val="24"/>
        </w:rPr>
        <w:t>кредитных операций.</w:t>
      </w:r>
    </w:p>
    <w:p w14:paraId="2ABD73F3" w14:textId="77777777" w:rsidR="00545B38" w:rsidRDefault="00561A25" w:rsidP="00B84081">
      <w:pPr>
        <w:pStyle w:val="a3"/>
        <w:ind w:left="0" w:firstLine="142"/>
        <w:jc w:val="both"/>
        <w:rPr>
          <w:color w:val="000000"/>
        </w:rPr>
      </w:pPr>
      <w:r>
        <w:rPr>
          <w:rFonts w:ascii="Times New Roman" w:hAnsi="Times New Roman" w:cs="Times New Roman"/>
          <w:color w:val="000000"/>
          <w:sz w:val="24"/>
        </w:rPr>
        <w:t>4</w:t>
      </w:r>
      <w:r w:rsidR="002703FE" w:rsidRPr="002703FE">
        <w:rPr>
          <w:rFonts w:ascii="Times New Roman" w:hAnsi="Times New Roman" w:cs="Times New Roman"/>
          <w:color w:val="000000"/>
          <w:sz w:val="24"/>
        </w:rPr>
        <w:t>.5. Своевременное и правильное оформление документов для организации и</w:t>
      </w:r>
      <w:r w:rsidR="002703FE" w:rsidRPr="002703FE">
        <w:rPr>
          <w:color w:val="000000"/>
        </w:rPr>
        <w:br/>
      </w:r>
      <w:r w:rsidR="002703FE" w:rsidRPr="002703FE">
        <w:rPr>
          <w:rFonts w:ascii="Times New Roman" w:hAnsi="Times New Roman" w:cs="Times New Roman"/>
          <w:color w:val="000000"/>
          <w:sz w:val="24"/>
        </w:rPr>
        <w:t xml:space="preserve">ведения </w:t>
      </w:r>
      <w:r w:rsidRPr="002703FE">
        <w:rPr>
          <w:rFonts w:ascii="Times New Roman" w:hAnsi="Times New Roman" w:cs="Times New Roman"/>
          <w:color w:val="000000"/>
          <w:sz w:val="24"/>
        </w:rPr>
        <w:t>бух</w:t>
      </w:r>
      <w:r>
        <w:rPr>
          <w:rFonts w:ascii="Times New Roman" w:hAnsi="Times New Roman" w:cs="Times New Roman"/>
          <w:color w:val="000000"/>
          <w:sz w:val="24"/>
        </w:rPr>
        <w:t xml:space="preserve">галтерского </w:t>
      </w:r>
      <w:r w:rsidR="002703FE" w:rsidRPr="002703FE">
        <w:rPr>
          <w:rFonts w:ascii="Times New Roman" w:hAnsi="Times New Roman" w:cs="Times New Roman"/>
          <w:color w:val="000000"/>
          <w:sz w:val="24"/>
        </w:rPr>
        <w:t>учета, обеспечение их сохранности, оформления и сдачи в установленном</w:t>
      </w:r>
      <w:r w:rsidR="00CC093E">
        <w:rPr>
          <w:rFonts w:ascii="Times New Roman" w:hAnsi="Times New Roman" w:cs="Times New Roman"/>
          <w:color w:val="000000"/>
          <w:sz w:val="24"/>
        </w:rPr>
        <w:t xml:space="preserve"> </w:t>
      </w:r>
      <w:r w:rsidR="002703FE" w:rsidRPr="002703FE">
        <w:rPr>
          <w:rFonts w:ascii="Times New Roman" w:hAnsi="Times New Roman" w:cs="Times New Roman"/>
          <w:color w:val="000000"/>
          <w:sz w:val="24"/>
        </w:rPr>
        <w:t>порядке в архив.</w:t>
      </w:r>
    </w:p>
    <w:p w14:paraId="4115EA4C" w14:textId="77777777" w:rsidR="00545B38" w:rsidRDefault="00561A25" w:rsidP="003D4233">
      <w:pPr>
        <w:pStyle w:val="a3"/>
        <w:ind w:left="0" w:firstLine="142"/>
        <w:jc w:val="both"/>
        <w:rPr>
          <w:rFonts w:ascii="Times New Roman" w:hAnsi="Times New Roman" w:cs="Times New Roman"/>
          <w:color w:val="000000"/>
          <w:sz w:val="24"/>
        </w:rPr>
      </w:pPr>
      <w:r>
        <w:rPr>
          <w:rFonts w:ascii="Times New Roman" w:hAnsi="Times New Roman" w:cs="Times New Roman"/>
          <w:color w:val="000000"/>
          <w:sz w:val="24"/>
        </w:rPr>
        <w:t>4</w:t>
      </w:r>
      <w:r w:rsidR="002703FE" w:rsidRPr="002703FE">
        <w:rPr>
          <w:rFonts w:ascii="Times New Roman" w:hAnsi="Times New Roman" w:cs="Times New Roman"/>
          <w:color w:val="000000"/>
          <w:sz w:val="24"/>
        </w:rPr>
        <w:t>.6. Обеспечение законности, своевременности и правильности оформления</w:t>
      </w:r>
      <w:r w:rsidR="002703FE" w:rsidRPr="002703FE">
        <w:rPr>
          <w:color w:val="000000"/>
        </w:rPr>
        <w:br/>
      </w:r>
      <w:r w:rsidR="002703FE" w:rsidRPr="002703FE">
        <w:rPr>
          <w:rFonts w:ascii="Times New Roman" w:hAnsi="Times New Roman" w:cs="Times New Roman"/>
          <w:color w:val="000000"/>
          <w:sz w:val="24"/>
        </w:rPr>
        <w:t>документов, расчет по заработной плате, начисление и перечисление налогов и сборов в</w:t>
      </w:r>
      <w:r w:rsidR="002703FE" w:rsidRPr="002703FE">
        <w:rPr>
          <w:color w:val="000000"/>
        </w:rPr>
        <w:br/>
      </w:r>
      <w:r>
        <w:rPr>
          <w:rFonts w:ascii="Times New Roman" w:hAnsi="Times New Roman" w:cs="Times New Roman"/>
          <w:color w:val="000000"/>
          <w:sz w:val="24"/>
        </w:rPr>
        <w:t xml:space="preserve">федеральный, региональный </w:t>
      </w:r>
      <w:r w:rsidR="002703FE" w:rsidRPr="002703FE">
        <w:rPr>
          <w:rFonts w:ascii="Times New Roman" w:hAnsi="Times New Roman" w:cs="Times New Roman"/>
          <w:color w:val="000000"/>
          <w:sz w:val="24"/>
        </w:rPr>
        <w:t>бюджеты, страховых взносов в государственные</w:t>
      </w:r>
      <w:r w:rsidR="002703FE" w:rsidRPr="002703FE">
        <w:rPr>
          <w:color w:val="000000"/>
        </w:rPr>
        <w:br/>
      </w:r>
      <w:r w:rsidR="002703FE" w:rsidRPr="002703FE">
        <w:rPr>
          <w:rFonts w:ascii="Times New Roman" w:hAnsi="Times New Roman" w:cs="Times New Roman"/>
          <w:color w:val="000000"/>
          <w:sz w:val="24"/>
        </w:rPr>
        <w:t>внебюджетные социальные фонды, и других обязательных платежей</w:t>
      </w:r>
      <w:r w:rsidR="00545B38">
        <w:rPr>
          <w:rFonts w:ascii="Times New Roman" w:hAnsi="Times New Roman" w:cs="Times New Roman"/>
          <w:color w:val="000000"/>
          <w:sz w:val="24"/>
        </w:rPr>
        <w:t>.</w:t>
      </w:r>
    </w:p>
    <w:p w14:paraId="00CA4838" w14:textId="77777777" w:rsidR="00545B38" w:rsidRDefault="00561A25" w:rsidP="003D4233">
      <w:pPr>
        <w:pStyle w:val="a3"/>
        <w:ind w:left="0" w:firstLine="142"/>
        <w:jc w:val="both"/>
        <w:rPr>
          <w:color w:val="000000"/>
        </w:rPr>
      </w:pPr>
      <w:r>
        <w:rPr>
          <w:rFonts w:ascii="Times New Roman" w:hAnsi="Times New Roman" w:cs="Times New Roman"/>
          <w:color w:val="000000"/>
          <w:sz w:val="24"/>
        </w:rPr>
        <w:t>4.7</w:t>
      </w:r>
      <w:r w:rsidR="002703FE" w:rsidRPr="002703FE">
        <w:rPr>
          <w:rFonts w:ascii="Times New Roman" w:hAnsi="Times New Roman" w:cs="Times New Roman"/>
          <w:color w:val="000000"/>
          <w:sz w:val="24"/>
        </w:rPr>
        <w:t>. Участие в оформлении материалов по недостачам и хищениям денежных</w:t>
      </w:r>
      <w:r w:rsidR="002703FE" w:rsidRPr="002703FE">
        <w:rPr>
          <w:color w:val="000000"/>
        </w:rPr>
        <w:br/>
      </w:r>
      <w:r w:rsidR="002703FE" w:rsidRPr="002703FE">
        <w:rPr>
          <w:rFonts w:ascii="Times New Roman" w:hAnsi="Times New Roman" w:cs="Times New Roman"/>
          <w:color w:val="000000"/>
          <w:sz w:val="24"/>
        </w:rPr>
        <w:t xml:space="preserve">средств и товарно-материальных ценностей, передача </w:t>
      </w:r>
      <w:r w:rsidR="00545B38">
        <w:rPr>
          <w:rFonts w:ascii="Times New Roman" w:hAnsi="Times New Roman" w:cs="Times New Roman"/>
          <w:color w:val="000000"/>
          <w:sz w:val="24"/>
        </w:rPr>
        <w:t xml:space="preserve">в необходимых случаях </w:t>
      </w:r>
      <w:r w:rsidR="002703FE" w:rsidRPr="002703FE">
        <w:rPr>
          <w:rFonts w:ascii="Times New Roman" w:hAnsi="Times New Roman" w:cs="Times New Roman"/>
          <w:color w:val="000000"/>
          <w:sz w:val="24"/>
        </w:rPr>
        <w:t>этих</w:t>
      </w:r>
      <w:r w:rsidR="002703FE" w:rsidRPr="002703FE">
        <w:rPr>
          <w:color w:val="000000"/>
        </w:rPr>
        <w:br/>
      </w:r>
      <w:r w:rsidR="002703FE" w:rsidRPr="002703FE">
        <w:rPr>
          <w:rFonts w:ascii="Times New Roman" w:hAnsi="Times New Roman" w:cs="Times New Roman"/>
          <w:color w:val="000000"/>
          <w:sz w:val="24"/>
        </w:rPr>
        <w:t>материалов в следственные и судебные органы.</w:t>
      </w:r>
    </w:p>
    <w:p w14:paraId="6B414151" w14:textId="77777777" w:rsidR="003D4233" w:rsidRDefault="003D4233" w:rsidP="003D4233">
      <w:pPr>
        <w:pStyle w:val="a3"/>
        <w:ind w:left="0" w:firstLine="142"/>
        <w:jc w:val="both"/>
        <w:rPr>
          <w:rFonts w:ascii="Times New Roman" w:hAnsi="Times New Roman" w:cs="Times New Roman"/>
          <w:color w:val="000000"/>
          <w:sz w:val="24"/>
        </w:rPr>
      </w:pPr>
      <w:r>
        <w:rPr>
          <w:rFonts w:ascii="Times New Roman" w:hAnsi="Times New Roman" w:cs="Times New Roman"/>
          <w:color w:val="000000"/>
          <w:sz w:val="24"/>
        </w:rPr>
        <w:t>4.8</w:t>
      </w:r>
      <w:r w:rsidR="002703FE" w:rsidRPr="002703FE">
        <w:rPr>
          <w:rFonts w:ascii="Times New Roman" w:hAnsi="Times New Roman" w:cs="Times New Roman"/>
          <w:color w:val="000000"/>
          <w:sz w:val="24"/>
        </w:rPr>
        <w:t>. Контроль кассовой дисциплины уполномоченными сотрудниками бухгалтерии</w:t>
      </w:r>
      <w:r w:rsidR="002703FE" w:rsidRPr="002703FE">
        <w:rPr>
          <w:color w:val="000000"/>
        </w:rPr>
        <w:br/>
      </w:r>
      <w:r w:rsidR="002703FE" w:rsidRPr="002703FE">
        <w:rPr>
          <w:rFonts w:ascii="Times New Roman" w:hAnsi="Times New Roman" w:cs="Times New Roman"/>
          <w:color w:val="000000"/>
          <w:sz w:val="24"/>
        </w:rPr>
        <w:t>в пределах компетенции, установленной должностной инструкцией и положениями Банка</w:t>
      </w:r>
      <w:r w:rsidR="002703FE" w:rsidRPr="002703FE">
        <w:rPr>
          <w:color w:val="000000"/>
        </w:rPr>
        <w:br/>
      </w:r>
      <w:r w:rsidR="002703FE" w:rsidRPr="002703FE">
        <w:rPr>
          <w:rFonts w:ascii="Times New Roman" w:hAnsi="Times New Roman" w:cs="Times New Roman"/>
          <w:color w:val="000000"/>
          <w:sz w:val="24"/>
        </w:rPr>
        <w:t>России.</w:t>
      </w:r>
      <w:r w:rsidR="002703FE" w:rsidRPr="002703FE">
        <w:rPr>
          <w:color w:val="000000"/>
        </w:rPr>
        <w:br/>
      </w:r>
      <w:r>
        <w:rPr>
          <w:rFonts w:ascii="Times New Roman" w:hAnsi="Times New Roman" w:cs="Times New Roman"/>
          <w:color w:val="000000"/>
          <w:sz w:val="24"/>
        </w:rPr>
        <w:t xml:space="preserve">   4.9</w:t>
      </w:r>
      <w:r w:rsidR="002703FE" w:rsidRPr="002703FE">
        <w:rPr>
          <w:rFonts w:ascii="Times New Roman" w:hAnsi="Times New Roman" w:cs="Times New Roman"/>
          <w:color w:val="000000"/>
          <w:sz w:val="24"/>
        </w:rPr>
        <w:t>. Составление баланса и оперативных сводных отчетов о доходах и расходах</w:t>
      </w:r>
      <w:r w:rsidR="002703FE" w:rsidRPr="002703FE">
        <w:rPr>
          <w:color w:val="000000"/>
        </w:rPr>
        <w:br/>
      </w:r>
      <w:r w:rsidR="002703FE" w:rsidRPr="002703FE">
        <w:rPr>
          <w:rFonts w:ascii="Times New Roman" w:hAnsi="Times New Roman" w:cs="Times New Roman"/>
          <w:color w:val="000000"/>
          <w:sz w:val="24"/>
        </w:rPr>
        <w:t>средств, об исполнении бюджета, другой бухгалтерской, налоговой и статистической</w:t>
      </w:r>
      <w:r w:rsidR="002703FE" w:rsidRPr="002703FE">
        <w:rPr>
          <w:color w:val="000000"/>
        </w:rPr>
        <w:br/>
      </w:r>
      <w:r w:rsidR="002703FE" w:rsidRPr="002703FE">
        <w:rPr>
          <w:rFonts w:ascii="Times New Roman" w:hAnsi="Times New Roman" w:cs="Times New Roman"/>
          <w:color w:val="000000"/>
          <w:sz w:val="24"/>
        </w:rPr>
        <w:t>отчетности, представление их в установленном порядке в соответствующие органы.</w:t>
      </w:r>
      <w:r w:rsidR="002703FE" w:rsidRPr="002703FE">
        <w:rPr>
          <w:color w:val="000000"/>
        </w:rPr>
        <w:br/>
      </w:r>
      <w:r>
        <w:rPr>
          <w:rFonts w:ascii="Times New Roman" w:hAnsi="Times New Roman" w:cs="Times New Roman"/>
          <w:color w:val="000000"/>
          <w:sz w:val="24"/>
        </w:rPr>
        <w:t xml:space="preserve">     4.10</w:t>
      </w:r>
      <w:r w:rsidR="002703FE" w:rsidRPr="002703FE">
        <w:rPr>
          <w:rFonts w:ascii="Times New Roman" w:hAnsi="Times New Roman" w:cs="Times New Roman"/>
          <w:color w:val="000000"/>
          <w:sz w:val="24"/>
        </w:rPr>
        <w:t>. Организация бухгалтерского учета и отчетности на основе применения</w:t>
      </w:r>
      <w:r w:rsidR="002703FE" w:rsidRPr="002703FE">
        <w:rPr>
          <w:color w:val="000000"/>
        </w:rPr>
        <w:br/>
      </w:r>
      <w:r w:rsidR="002703FE" w:rsidRPr="002703FE">
        <w:rPr>
          <w:rFonts w:ascii="Times New Roman" w:hAnsi="Times New Roman" w:cs="Times New Roman"/>
          <w:color w:val="000000"/>
          <w:sz w:val="24"/>
        </w:rPr>
        <w:t>современных технических средств и информационных технологий, прогрессивных форм и</w:t>
      </w:r>
      <w:r w:rsidR="00CC093E">
        <w:rPr>
          <w:rFonts w:ascii="Times New Roman" w:hAnsi="Times New Roman" w:cs="Times New Roman"/>
          <w:color w:val="000000"/>
          <w:sz w:val="24"/>
        </w:rPr>
        <w:t xml:space="preserve"> </w:t>
      </w:r>
      <w:r w:rsidR="002703FE" w:rsidRPr="002703FE">
        <w:rPr>
          <w:rFonts w:ascii="Times New Roman" w:hAnsi="Times New Roman" w:cs="Times New Roman"/>
          <w:color w:val="000000"/>
          <w:sz w:val="24"/>
        </w:rPr>
        <w:t>методов учета и контроля.</w:t>
      </w:r>
    </w:p>
    <w:p w14:paraId="4173AA60" w14:textId="77777777" w:rsidR="004B3844" w:rsidRDefault="003D4233" w:rsidP="003D4233">
      <w:pPr>
        <w:pStyle w:val="a3"/>
        <w:ind w:left="0" w:firstLine="142"/>
        <w:jc w:val="both"/>
        <w:rPr>
          <w:rFonts w:ascii="Times New Roman" w:hAnsi="Times New Roman" w:cs="Times New Roman"/>
          <w:color w:val="000000"/>
          <w:sz w:val="24"/>
        </w:rPr>
      </w:pPr>
      <w:r>
        <w:rPr>
          <w:rFonts w:ascii="Times New Roman" w:hAnsi="Times New Roman" w:cs="Times New Roman"/>
          <w:color w:val="000000"/>
          <w:sz w:val="24"/>
        </w:rPr>
        <w:lastRenderedPageBreak/>
        <w:t xml:space="preserve">   4.11</w:t>
      </w:r>
      <w:r w:rsidR="002703FE" w:rsidRPr="002703FE">
        <w:rPr>
          <w:rFonts w:ascii="Times New Roman" w:hAnsi="Times New Roman" w:cs="Times New Roman"/>
          <w:color w:val="000000"/>
          <w:sz w:val="24"/>
        </w:rPr>
        <w:t>. Осуществление в пределах своей компетенции иных функций в соответствии с</w:t>
      </w:r>
      <w:r w:rsidR="002703FE" w:rsidRPr="002703FE">
        <w:rPr>
          <w:color w:val="000000"/>
        </w:rPr>
        <w:br/>
      </w:r>
      <w:r w:rsidR="002703FE" w:rsidRPr="002703FE">
        <w:rPr>
          <w:rFonts w:ascii="Times New Roman" w:hAnsi="Times New Roman" w:cs="Times New Roman"/>
          <w:color w:val="000000"/>
          <w:sz w:val="24"/>
        </w:rPr>
        <w:t>целями и задачами учреждения.</w:t>
      </w:r>
    </w:p>
    <w:p w14:paraId="0D5C041D" w14:textId="77777777" w:rsidR="00B84081" w:rsidRDefault="00B84081" w:rsidP="003D4233">
      <w:pPr>
        <w:pStyle w:val="a3"/>
        <w:ind w:left="0" w:firstLine="142"/>
        <w:jc w:val="both"/>
        <w:rPr>
          <w:rFonts w:ascii="Times New Roman" w:hAnsi="Times New Roman" w:cs="Times New Roman"/>
          <w:color w:val="000000"/>
          <w:sz w:val="24"/>
        </w:rPr>
      </w:pPr>
    </w:p>
    <w:p w14:paraId="1E167AD8" w14:textId="77777777" w:rsidR="00B84081" w:rsidRDefault="00B84081" w:rsidP="00B84081">
      <w:pPr>
        <w:pStyle w:val="a3"/>
        <w:ind w:left="0" w:firstLine="142"/>
        <w:jc w:val="center"/>
        <w:rPr>
          <w:rFonts w:ascii="Times New Roman" w:hAnsi="Times New Roman" w:cs="Times New Roman"/>
          <w:b/>
          <w:bCs/>
          <w:color w:val="000000"/>
          <w:sz w:val="24"/>
        </w:rPr>
      </w:pPr>
      <w:r>
        <w:rPr>
          <w:rFonts w:ascii="Times New Roman" w:hAnsi="Times New Roman" w:cs="Times New Roman"/>
          <w:b/>
          <w:bCs/>
          <w:color w:val="000000"/>
          <w:sz w:val="24"/>
        </w:rPr>
        <w:t>5</w:t>
      </w:r>
      <w:r w:rsidRPr="00B84081">
        <w:rPr>
          <w:rFonts w:ascii="Times New Roman" w:hAnsi="Times New Roman" w:cs="Times New Roman"/>
          <w:b/>
          <w:bCs/>
          <w:color w:val="000000"/>
          <w:sz w:val="24"/>
        </w:rPr>
        <w:t>. Права и обязанности</w:t>
      </w:r>
    </w:p>
    <w:p w14:paraId="5F736DAF" w14:textId="77777777" w:rsidR="00B84081" w:rsidRDefault="00B84081" w:rsidP="003D4233">
      <w:pPr>
        <w:pStyle w:val="a3"/>
        <w:ind w:left="0" w:firstLine="142"/>
        <w:jc w:val="both"/>
        <w:rPr>
          <w:color w:val="000000"/>
        </w:rPr>
      </w:pPr>
      <w:r w:rsidRPr="00B84081">
        <w:rPr>
          <w:b/>
          <w:bCs/>
          <w:color w:val="000000"/>
        </w:rPr>
        <w:br/>
      </w:r>
      <w:r>
        <w:rPr>
          <w:rFonts w:ascii="Times New Roman" w:hAnsi="Times New Roman" w:cs="Times New Roman"/>
          <w:color w:val="000000"/>
          <w:sz w:val="24"/>
        </w:rPr>
        <w:t>5</w:t>
      </w:r>
      <w:r w:rsidRPr="00B84081">
        <w:rPr>
          <w:rFonts w:ascii="Times New Roman" w:hAnsi="Times New Roman" w:cs="Times New Roman"/>
          <w:color w:val="000000"/>
          <w:sz w:val="24"/>
        </w:rPr>
        <w:t>.1. Бухгалтерия имеет право:</w:t>
      </w:r>
    </w:p>
    <w:p w14:paraId="6A43BBC5" w14:textId="77777777" w:rsidR="00B84081" w:rsidRDefault="00B84081" w:rsidP="003D4233">
      <w:pPr>
        <w:pStyle w:val="a3"/>
        <w:ind w:left="0" w:firstLine="142"/>
        <w:jc w:val="both"/>
        <w:rPr>
          <w:color w:val="000000"/>
        </w:rPr>
      </w:pPr>
      <w:r w:rsidRPr="00B84081">
        <w:rPr>
          <w:rFonts w:ascii="Times New Roman" w:hAnsi="Times New Roman" w:cs="Times New Roman"/>
          <w:color w:val="000000"/>
          <w:sz w:val="24"/>
        </w:rPr>
        <w:t>- т</w:t>
      </w:r>
      <w:r>
        <w:rPr>
          <w:rFonts w:ascii="Times New Roman" w:hAnsi="Times New Roman" w:cs="Times New Roman"/>
          <w:color w:val="000000"/>
          <w:sz w:val="24"/>
        </w:rPr>
        <w:t>ребовать от всех подразделений у</w:t>
      </w:r>
      <w:r w:rsidRPr="00B84081">
        <w:rPr>
          <w:rFonts w:ascii="Times New Roman" w:hAnsi="Times New Roman" w:cs="Times New Roman"/>
          <w:color w:val="000000"/>
          <w:sz w:val="24"/>
        </w:rPr>
        <w:t>чреждения соблюдения порядка оформления</w:t>
      </w:r>
      <w:r w:rsidRPr="00B84081">
        <w:rPr>
          <w:color w:val="000000"/>
        </w:rPr>
        <w:br/>
      </w:r>
      <w:r w:rsidRPr="00B84081">
        <w:rPr>
          <w:rFonts w:ascii="Times New Roman" w:hAnsi="Times New Roman" w:cs="Times New Roman"/>
          <w:color w:val="000000"/>
          <w:sz w:val="24"/>
        </w:rPr>
        <w:t>операций и представления в установленные сроки необходимых документов и сведений;</w:t>
      </w:r>
      <w:r w:rsidRPr="00B84081">
        <w:rPr>
          <w:color w:val="000000"/>
        </w:rPr>
        <w:br/>
      </w:r>
      <w:r w:rsidRPr="00B84081">
        <w:rPr>
          <w:rFonts w:ascii="Times New Roman" w:hAnsi="Times New Roman" w:cs="Times New Roman"/>
          <w:color w:val="000000"/>
          <w:sz w:val="24"/>
        </w:rPr>
        <w:t>- требовать от руководителей структурных подразделений учреждения и отдельных</w:t>
      </w:r>
      <w:r w:rsidRPr="00B84081">
        <w:rPr>
          <w:color w:val="000000"/>
        </w:rPr>
        <w:br/>
      </w:r>
      <w:r w:rsidRPr="00B84081">
        <w:rPr>
          <w:rFonts w:ascii="Times New Roman" w:hAnsi="Times New Roman" w:cs="Times New Roman"/>
          <w:color w:val="000000"/>
          <w:sz w:val="24"/>
        </w:rPr>
        <w:t>специалистов принятия мер, направленных на повышение эффективности использования</w:t>
      </w:r>
      <w:r w:rsidRPr="00B84081">
        <w:rPr>
          <w:color w:val="000000"/>
        </w:rPr>
        <w:br/>
      </w:r>
      <w:r w:rsidRPr="00B84081">
        <w:rPr>
          <w:rFonts w:ascii="Times New Roman" w:hAnsi="Times New Roman" w:cs="Times New Roman"/>
          <w:color w:val="000000"/>
          <w:sz w:val="24"/>
        </w:rPr>
        <w:t>средств учреждения, обеспечение сохранности собственности учреждения, обеспечение</w:t>
      </w:r>
      <w:r w:rsidRPr="00B84081">
        <w:rPr>
          <w:color w:val="000000"/>
        </w:rPr>
        <w:br/>
      </w:r>
      <w:r w:rsidRPr="00B84081">
        <w:rPr>
          <w:rFonts w:ascii="Times New Roman" w:hAnsi="Times New Roman" w:cs="Times New Roman"/>
          <w:color w:val="000000"/>
          <w:sz w:val="24"/>
        </w:rPr>
        <w:t>правильной организации бухгалтерского учета;</w:t>
      </w:r>
    </w:p>
    <w:p w14:paraId="438775AB" w14:textId="77777777" w:rsidR="00B84081" w:rsidRDefault="00B84081" w:rsidP="003D4233">
      <w:pPr>
        <w:pStyle w:val="a3"/>
        <w:ind w:left="0" w:firstLine="142"/>
        <w:jc w:val="both"/>
        <w:rPr>
          <w:color w:val="000000"/>
        </w:rPr>
      </w:pPr>
      <w:r w:rsidRPr="00B84081">
        <w:rPr>
          <w:rFonts w:ascii="Times New Roman" w:hAnsi="Times New Roman" w:cs="Times New Roman"/>
          <w:color w:val="000000"/>
          <w:sz w:val="24"/>
        </w:rPr>
        <w:t>- вносить предложения руководству учреждения о привлечении к материальной и</w:t>
      </w:r>
      <w:r w:rsidRPr="00B84081">
        <w:rPr>
          <w:color w:val="000000"/>
        </w:rPr>
        <w:br/>
      </w:r>
      <w:r w:rsidRPr="00B84081">
        <w:rPr>
          <w:rFonts w:ascii="Times New Roman" w:hAnsi="Times New Roman" w:cs="Times New Roman"/>
          <w:color w:val="000000"/>
          <w:sz w:val="24"/>
        </w:rPr>
        <w:t>дисциплинарной ответственности должностных лиц по результатам проверок;</w:t>
      </w:r>
      <w:r w:rsidRPr="00B84081">
        <w:rPr>
          <w:color w:val="000000"/>
        </w:rPr>
        <w:br/>
      </w:r>
      <w:r w:rsidRPr="00B84081">
        <w:rPr>
          <w:rFonts w:ascii="Times New Roman" w:hAnsi="Times New Roman" w:cs="Times New Roman"/>
          <w:color w:val="000000"/>
          <w:sz w:val="24"/>
        </w:rPr>
        <w:t>- не принимать к исполнению и оформлению документы по операциям, которые</w:t>
      </w:r>
      <w:r w:rsidRPr="00B84081">
        <w:rPr>
          <w:color w:val="000000"/>
        </w:rPr>
        <w:br/>
      </w:r>
      <w:r w:rsidRPr="00B84081">
        <w:rPr>
          <w:rFonts w:ascii="Times New Roman" w:hAnsi="Times New Roman" w:cs="Times New Roman"/>
          <w:color w:val="000000"/>
          <w:sz w:val="24"/>
        </w:rPr>
        <w:t>противоречат законодательству и установленному порядку приемки, хранения и</w:t>
      </w:r>
      <w:r w:rsidRPr="00B84081">
        <w:rPr>
          <w:color w:val="000000"/>
        </w:rPr>
        <w:br/>
      </w:r>
      <w:r w:rsidRPr="00B84081">
        <w:rPr>
          <w:rFonts w:ascii="Times New Roman" w:hAnsi="Times New Roman" w:cs="Times New Roman"/>
          <w:color w:val="000000"/>
          <w:sz w:val="24"/>
        </w:rPr>
        <w:t>расходования денежных средств, товарно-материальных и других ценностей, а также без</w:t>
      </w:r>
      <w:r w:rsidRPr="00B84081">
        <w:rPr>
          <w:color w:val="000000"/>
        </w:rPr>
        <w:br/>
      </w:r>
      <w:r w:rsidRPr="00B84081">
        <w:rPr>
          <w:rFonts w:ascii="Times New Roman" w:hAnsi="Times New Roman" w:cs="Times New Roman"/>
          <w:color w:val="000000"/>
          <w:sz w:val="24"/>
        </w:rPr>
        <w:t>соответ</w:t>
      </w:r>
      <w:r>
        <w:rPr>
          <w:rFonts w:ascii="Times New Roman" w:hAnsi="Times New Roman" w:cs="Times New Roman"/>
          <w:color w:val="000000"/>
          <w:sz w:val="24"/>
        </w:rPr>
        <w:t>ствующего распоряжения руководителя у</w:t>
      </w:r>
      <w:r w:rsidRPr="00B84081">
        <w:rPr>
          <w:rFonts w:ascii="Times New Roman" w:hAnsi="Times New Roman" w:cs="Times New Roman"/>
          <w:color w:val="000000"/>
          <w:sz w:val="24"/>
        </w:rPr>
        <w:t>чреждения;</w:t>
      </w:r>
    </w:p>
    <w:p w14:paraId="3EB9F9B0" w14:textId="77777777" w:rsidR="00B84081" w:rsidRDefault="00B84081" w:rsidP="003D4233">
      <w:pPr>
        <w:pStyle w:val="a3"/>
        <w:ind w:left="0" w:firstLine="142"/>
        <w:jc w:val="both"/>
        <w:rPr>
          <w:color w:val="000000"/>
        </w:rPr>
      </w:pPr>
      <w:r w:rsidRPr="00B84081">
        <w:rPr>
          <w:rFonts w:ascii="Times New Roman" w:hAnsi="Times New Roman" w:cs="Times New Roman"/>
          <w:color w:val="000000"/>
          <w:sz w:val="24"/>
        </w:rPr>
        <w:t>- вести переписку по вопросам бухгалтерского учета и отчетности, а также другим</w:t>
      </w:r>
      <w:r w:rsidRPr="00B84081">
        <w:rPr>
          <w:color w:val="000000"/>
        </w:rPr>
        <w:br/>
      </w:r>
      <w:r w:rsidRPr="00B84081">
        <w:rPr>
          <w:rFonts w:ascii="Times New Roman" w:hAnsi="Times New Roman" w:cs="Times New Roman"/>
          <w:color w:val="000000"/>
          <w:sz w:val="24"/>
        </w:rPr>
        <w:t>вопросам, входящим в компетенцию бухгалтерии и не требующим согласования с</w:t>
      </w:r>
      <w:r w:rsidRPr="00B84081">
        <w:rPr>
          <w:color w:val="000000"/>
        </w:rPr>
        <w:br/>
      </w:r>
      <w:r w:rsidRPr="00B84081">
        <w:rPr>
          <w:rFonts w:ascii="Times New Roman" w:hAnsi="Times New Roman" w:cs="Times New Roman"/>
          <w:color w:val="000000"/>
          <w:sz w:val="24"/>
        </w:rPr>
        <w:t>руководителем учреждения;</w:t>
      </w:r>
    </w:p>
    <w:p w14:paraId="7FACA33C" w14:textId="77777777" w:rsidR="00B84081" w:rsidRDefault="00B84081" w:rsidP="003D4233">
      <w:pPr>
        <w:pStyle w:val="a3"/>
        <w:ind w:left="0" w:firstLine="142"/>
        <w:jc w:val="both"/>
        <w:rPr>
          <w:color w:val="000000"/>
        </w:rPr>
      </w:pPr>
      <w:r w:rsidRPr="00B84081">
        <w:rPr>
          <w:rFonts w:ascii="Times New Roman" w:hAnsi="Times New Roman" w:cs="Times New Roman"/>
          <w:color w:val="000000"/>
          <w:sz w:val="24"/>
        </w:rPr>
        <w:t>- представительствовать в установленном порядке от имени учреждения по</w:t>
      </w:r>
      <w:r w:rsidRPr="00B84081">
        <w:rPr>
          <w:color w:val="000000"/>
        </w:rPr>
        <w:br/>
      </w:r>
      <w:r w:rsidRPr="00B84081">
        <w:rPr>
          <w:rFonts w:ascii="Times New Roman" w:hAnsi="Times New Roman" w:cs="Times New Roman"/>
          <w:color w:val="000000"/>
          <w:sz w:val="24"/>
        </w:rPr>
        <w:t>вопросам, относящимся к компетенции бухгалтерии во взаимоотношениях с налоговыми,</w:t>
      </w:r>
      <w:r w:rsidRPr="00B84081">
        <w:rPr>
          <w:color w:val="000000"/>
        </w:rPr>
        <w:br/>
      </w:r>
      <w:r w:rsidRPr="00B84081">
        <w:rPr>
          <w:rFonts w:ascii="Times New Roman" w:hAnsi="Times New Roman" w:cs="Times New Roman"/>
          <w:color w:val="000000"/>
          <w:sz w:val="24"/>
        </w:rPr>
        <w:t>финансовыми органами, органами государственных внебюджетных фондов, банками,</w:t>
      </w:r>
      <w:r w:rsidRPr="00B84081">
        <w:rPr>
          <w:color w:val="000000"/>
        </w:rPr>
        <w:br/>
      </w:r>
      <w:r w:rsidRPr="00B84081">
        <w:rPr>
          <w:rFonts w:ascii="Times New Roman" w:hAnsi="Times New Roman" w:cs="Times New Roman"/>
          <w:color w:val="000000"/>
          <w:sz w:val="24"/>
        </w:rPr>
        <w:t>кредитными учреждениями, иными государственными и муниципальными</w:t>
      </w:r>
      <w:r w:rsidRPr="00B84081">
        <w:rPr>
          <w:color w:val="000000"/>
        </w:rPr>
        <w:br/>
      </w:r>
      <w:r w:rsidRPr="00B84081">
        <w:rPr>
          <w:rFonts w:ascii="Times New Roman" w:hAnsi="Times New Roman" w:cs="Times New Roman"/>
          <w:color w:val="000000"/>
          <w:sz w:val="24"/>
        </w:rPr>
        <w:t>организациями, а также другими предприятиями, организациями, учреждениями</w:t>
      </w:r>
      <w:r>
        <w:rPr>
          <w:rFonts w:ascii="Times New Roman" w:hAnsi="Times New Roman" w:cs="Times New Roman"/>
          <w:color w:val="000000"/>
          <w:sz w:val="24"/>
        </w:rPr>
        <w:t>;</w:t>
      </w:r>
    </w:p>
    <w:p w14:paraId="1CFF2DE2" w14:textId="77777777" w:rsidR="00347DFD" w:rsidRDefault="00B84081" w:rsidP="003D4233">
      <w:pPr>
        <w:pStyle w:val="a3"/>
        <w:ind w:left="0" w:firstLine="142"/>
        <w:jc w:val="both"/>
        <w:rPr>
          <w:rFonts w:ascii="Times New Roman" w:hAnsi="Times New Roman" w:cs="Times New Roman"/>
          <w:color w:val="000000"/>
          <w:sz w:val="24"/>
        </w:rPr>
      </w:pPr>
      <w:r w:rsidRPr="00B84081">
        <w:rPr>
          <w:rFonts w:ascii="Times New Roman" w:hAnsi="Times New Roman" w:cs="Times New Roman"/>
          <w:color w:val="000000"/>
          <w:sz w:val="24"/>
        </w:rPr>
        <w:t xml:space="preserve">- </w:t>
      </w:r>
      <w:r w:rsidR="00347DFD">
        <w:rPr>
          <w:rFonts w:ascii="Times New Roman" w:hAnsi="Times New Roman" w:cs="Times New Roman"/>
          <w:color w:val="000000"/>
          <w:sz w:val="24"/>
        </w:rPr>
        <w:t>по согласованию с руководителем учреждения привлекать экспертов и специалистов в области бухгалтерского учета для консультаций, подготовки заключений, рекомендаций и предложений;</w:t>
      </w:r>
    </w:p>
    <w:p w14:paraId="048FFEF6" w14:textId="77777777" w:rsidR="00347DFD" w:rsidRDefault="00347DFD" w:rsidP="003D4233">
      <w:pPr>
        <w:pStyle w:val="a3"/>
        <w:ind w:left="0" w:firstLine="142"/>
        <w:jc w:val="both"/>
        <w:rPr>
          <w:color w:val="000000"/>
        </w:rPr>
      </w:pPr>
      <w:r>
        <w:rPr>
          <w:rFonts w:ascii="Times New Roman" w:hAnsi="Times New Roman" w:cs="Times New Roman"/>
          <w:color w:val="000000"/>
          <w:sz w:val="24"/>
        </w:rPr>
        <w:t xml:space="preserve">- </w:t>
      </w:r>
      <w:r w:rsidR="00B84081" w:rsidRPr="00B84081">
        <w:rPr>
          <w:rFonts w:ascii="Times New Roman" w:hAnsi="Times New Roman" w:cs="Times New Roman"/>
          <w:color w:val="000000"/>
          <w:sz w:val="24"/>
        </w:rPr>
        <w:t>давать указания структурным подразделениям учреждения по вопросам,</w:t>
      </w:r>
      <w:r w:rsidR="00B84081" w:rsidRPr="00B84081">
        <w:rPr>
          <w:color w:val="000000"/>
        </w:rPr>
        <w:br/>
      </w:r>
      <w:r w:rsidR="00B84081" w:rsidRPr="00B84081">
        <w:rPr>
          <w:rFonts w:ascii="Times New Roman" w:hAnsi="Times New Roman" w:cs="Times New Roman"/>
          <w:color w:val="000000"/>
          <w:sz w:val="24"/>
        </w:rPr>
        <w:t>относящимся к компетенции бухгалтерии и вытекающим из функций, которые</w:t>
      </w:r>
      <w:r w:rsidR="00B84081" w:rsidRPr="00B84081">
        <w:rPr>
          <w:color w:val="000000"/>
        </w:rPr>
        <w:br/>
      </w:r>
      <w:r w:rsidR="00B84081" w:rsidRPr="00B84081">
        <w:rPr>
          <w:rFonts w:ascii="Times New Roman" w:hAnsi="Times New Roman" w:cs="Times New Roman"/>
          <w:color w:val="000000"/>
          <w:sz w:val="24"/>
        </w:rPr>
        <w:t>перечислены в настоящем Положении;</w:t>
      </w:r>
    </w:p>
    <w:p w14:paraId="2334DE43" w14:textId="77777777" w:rsidR="00347DFD" w:rsidRDefault="00B84081" w:rsidP="003D4233">
      <w:pPr>
        <w:pStyle w:val="a3"/>
        <w:ind w:left="0" w:firstLine="142"/>
        <w:jc w:val="both"/>
        <w:rPr>
          <w:color w:val="000000"/>
        </w:rPr>
      </w:pPr>
      <w:r w:rsidRPr="00B84081">
        <w:rPr>
          <w:rFonts w:ascii="Times New Roman" w:hAnsi="Times New Roman" w:cs="Times New Roman"/>
          <w:color w:val="000000"/>
          <w:sz w:val="24"/>
        </w:rPr>
        <w:t>- требовать и получать материалы, информацию, необходимые для деятельности</w:t>
      </w:r>
      <w:r w:rsidRPr="00B84081">
        <w:rPr>
          <w:color w:val="000000"/>
        </w:rPr>
        <w:br/>
      </w:r>
      <w:r w:rsidRPr="00B84081">
        <w:rPr>
          <w:rFonts w:ascii="Times New Roman" w:hAnsi="Times New Roman" w:cs="Times New Roman"/>
          <w:color w:val="000000"/>
          <w:sz w:val="24"/>
        </w:rPr>
        <w:t>бухгалтерии, от структурных подразделений учреждения;</w:t>
      </w:r>
    </w:p>
    <w:p w14:paraId="3E3F8156" w14:textId="77777777" w:rsidR="00347DFD" w:rsidRDefault="00B84081" w:rsidP="003D4233">
      <w:pPr>
        <w:pStyle w:val="a3"/>
        <w:ind w:left="0" w:firstLine="142"/>
        <w:jc w:val="both"/>
        <w:rPr>
          <w:color w:val="000000"/>
        </w:rPr>
      </w:pPr>
      <w:r w:rsidRPr="00B84081">
        <w:rPr>
          <w:rFonts w:ascii="Times New Roman" w:hAnsi="Times New Roman" w:cs="Times New Roman"/>
          <w:color w:val="000000"/>
          <w:sz w:val="24"/>
        </w:rPr>
        <w:t>- обращаться и получать от структурных подразделений учреждения,</w:t>
      </w:r>
      <w:r w:rsidRPr="00B84081">
        <w:rPr>
          <w:color w:val="000000"/>
        </w:rPr>
        <w:br/>
      </w:r>
      <w:r w:rsidRPr="00B84081">
        <w:rPr>
          <w:rFonts w:ascii="Times New Roman" w:hAnsi="Times New Roman" w:cs="Times New Roman"/>
          <w:color w:val="000000"/>
          <w:sz w:val="24"/>
        </w:rPr>
        <w:t>государственных предприятий и учреждений необходимую методическую, правовую и</w:t>
      </w:r>
      <w:r w:rsidRPr="00B84081">
        <w:rPr>
          <w:color w:val="000000"/>
        </w:rPr>
        <w:br/>
      </w:r>
      <w:r w:rsidRPr="00B84081">
        <w:rPr>
          <w:rFonts w:ascii="Times New Roman" w:hAnsi="Times New Roman" w:cs="Times New Roman"/>
          <w:color w:val="000000"/>
          <w:sz w:val="24"/>
        </w:rPr>
        <w:t>консультационную помощь в выполнении задач, возложенных на бухгалтерию;</w:t>
      </w:r>
    </w:p>
    <w:p w14:paraId="2551A7A5" w14:textId="77777777" w:rsidR="00347DFD" w:rsidRDefault="00B84081" w:rsidP="003D4233">
      <w:pPr>
        <w:pStyle w:val="a3"/>
        <w:ind w:left="0" w:firstLine="142"/>
        <w:jc w:val="both"/>
        <w:rPr>
          <w:color w:val="000000"/>
        </w:rPr>
      </w:pPr>
      <w:r w:rsidRPr="00B84081">
        <w:rPr>
          <w:rFonts w:ascii="Times New Roman" w:hAnsi="Times New Roman" w:cs="Times New Roman"/>
          <w:color w:val="000000"/>
          <w:sz w:val="24"/>
        </w:rPr>
        <w:t>- давать разъяснения и рекомендации по вопросам, входящим в компетенцию</w:t>
      </w:r>
      <w:r w:rsidRPr="00B84081">
        <w:rPr>
          <w:color w:val="000000"/>
        </w:rPr>
        <w:br/>
      </w:r>
      <w:r w:rsidRPr="00B84081">
        <w:rPr>
          <w:rFonts w:ascii="Times New Roman" w:hAnsi="Times New Roman" w:cs="Times New Roman"/>
          <w:color w:val="000000"/>
          <w:sz w:val="24"/>
        </w:rPr>
        <w:t>бухгалтерии;</w:t>
      </w:r>
      <w:r w:rsidRPr="00B84081">
        <w:rPr>
          <w:color w:val="000000"/>
        </w:rPr>
        <w:br/>
      </w:r>
      <w:r w:rsidRPr="00B84081">
        <w:rPr>
          <w:rFonts w:ascii="Times New Roman" w:hAnsi="Times New Roman" w:cs="Times New Roman"/>
          <w:color w:val="000000"/>
          <w:sz w:val="24"/>
        </w:rPr>
        <w:t>-получать поступающие в учреждение документы и иные информационные</w:t>
      </w:r>
      <w:r w:rsidRPr="00B84081">
        <w:rPr>
          <w:color w:val="000000"/>
        </w:rPr>
        <w:br/>
      </w:r>
      <w:r w:rsidRPr="00B84081">
        <w:rPr>
          <w:rFonts w:ascii="Times New Roman" w:hAnsi="Times New Roman" w:cs="Times New Roman"/>
          <w:color w:val="000000"/>
          <w:sz w:val="24"/>
        </w:rPr>
        <w:t>материалы по своему профилю деятельности для ознакомления, систематизированного</w:t>
      </w:r>
      <w:r w:rsidRPr="00B84081">
        <w:rPr>
          <w:color w:val="000000"/>
        </w:rPr>
        <w:br/>
      </w:r>
      <w:r w:rsidRPr="00B84081">
        <w:rPr>
          <w:rFonts w:ascii="Times New Roman" w:hAnsi="Times New Roman" w:cs="Times New Roman"/>
          <w:color w:val="000000"/>
          <w:sz w:val="24"/>
        </w:rPr>
        <w:t>учета и использования в работе;</w:t>
      </w:r>
    </w:p>
    <w:p w14:paraId="489931E4" w14:textId="77777777" w:rsidR="00347DFD" w:rsidRDefault="00B84081" w:rsidP="00347DFD">
      <w:pPr>
        <w:pStyle w:val="a3"/>
        <w:ind w:left="0" w:firstLine="142"/>
        <w:jc w:val="both"/>
        <w:rPr>
          <w:color w:val="000000"/>
        </w:rPr>
      </w:pPr>
      <w:r w:rsidRPr="00B84081">
        <w:rPr>
          <w:rFonts w:ascii="Times New Roman" w:hAnsi="Times New Roman" w:cs="Times New Roman"/>
          <w:color w:val="000000"/>
          <w:sz w:val="24"/>
        </w:rPr>
        <w:t>- контролировать соблюдение установленных правил оформления приемки и отпуска</w:t>
      </w:r>
      <w:r w:rsidRPr="00B84081">
        <w:rPr>
          <w:color w:val="000000"/>
        </w:rPr>
        <w:br/>
      </w:r>
      <w:r w:rsidRPr="00B84081">
        <w:rPr>
          <w:rFonts w:ascii="Times New Roman" w:hAnsi="Times New Roman" w:cs="Times New Roman"/>
          <w:color w:val="000000"/>
          <w:sz w:val="24"/>
        </w:rPr>
        <w:t>товарно-материальных ценностей, правильность расходования фонда оплаты труда и</w:t>
      </w:r>
      <w:r w:rsidRPr="00B84081">
        <w:rPr>
          <w:color w:val="000000"/>
        </w:rPr>
        <w:br/>
      </w:r>
      <w:r w:rsidRPr="00B84081">
        <w:rPr>
          <w:rFonts w:ascii="Times New Roman" w:hAnsi="Times New Roman" w:cs="Times New Roman"/>
          <w:color w:val="000000"/>
          <w:sz w:val="24"/>
        </w:rPr>
        <w:t>установления должностных окладов, соблюдение штатной, финансовой, бюджетной и</w:t>
      </w:r>
      <w:r w:rsidRPr="00B84081">
        <w:rPr>
          <w:color w:val="000000"/>
        </w:rPr>
        <w:br/>
      </w:r>
      <w:r w:rsidRPr="00B84081">
        <w:rPr>
          <w:rFonts w:ascii="Times New Roman" w:hAnsi="Times New Roman" w:cs="Times New Roman"/>
          <w:color w:val="000000"/>
          <w:sz w:val="24"/>
        </w:rPr>
        <w:t>кассовой дисциплины, а также установленных правил проведения инвентаризаций</w:t>
      </w:r>
      <w:r w:rsidR="00347DFD">
        <w:rPr>
          <w:rFonts w:ascii="Times New Roman" w:hAnsi="Times New Roman" w:cs="Times New Roman"/>
          <w:color w:val="000000"/>
          <w:sz w:val="24"/>
        </w:rPr>
        <w:t>;</w:t>
      </w:r>
    </w:p>
    <w:p w14:paraId="381BE693" w14:textId="77777777" w:rsidR="00347DFD" w:rsidRDefault="00B84081" w:rsidP="00347DFD">
      <w:pPr>
        <w:pStyle w:val="a3"/>
        <w:ind w:left="0" w:firstLine="142"/>
        <w:jc w:val="both"/>
        <w:rPr>
          <w:color w:val="000000"/>
        </w:rPr>
      </w:pPr>
      <w:r w:rsidRPr="00B84081">
        <w:rPr>
          <w:rFonts w:ascii="Times New Roman" w:hAnsi="Times New Roman" w:cs="Times New Roman"/>
          <w:color w:val="000000"/>
          <w:sz w:val="24"/>
        </w:rPr>
        <w:t>- вносить предложения по совершенствованию форм и методов работы бухгалтерии</w:t>
      </w:r>
      <w:r w:rsidRPr="00B84081">
        <w:rPr>
          <w:color w:val="000000"/>
        </w:rPr>
        <w:br/>
      </w:r>
      <w:r w:rsidRPr="00B84081">
        <w:rPr>
          <w:rFonts w:ascii="Times New Roman" w:hAnsi="Times New Roman" w:cs="Times New Roman"/>
          <w:color w:val="000000"/>
          <w:sz w:val="24"/>
        </w:rPr>
        <w:t>и организации в целом;</w:t>
      </w:r>
    </w:p>
    <w:p w14:paraId="21695AB7" w14:textId="77777777" w:rsidR="00347DFD" w:rsidRDefault="00347DFD" w:rsidP="00347DFD">
      <w:pPr>
        <w:pStyle w:val="a3"/>
        <w:ind w:left="0" w:firstLine="142"/>
        <w:jc w:val="both"/>
        <w:rPr>
          <w:rFonts w:ascii="Times New Roman" w:hAnsi="Times New Roman" w:cs="Times New Roman"/>
          <w:color w:val="000000"/>
          <w:sz w:val="24"/>
        </w:rPr>
      </w:pPr>
      <w:r>
        <w:rPr>
          <w:rFonts w:ascii="Times New Roman" w:hAnsi="Times New Roman" w:cs="Times New Roman"/>
          <w:color w:val="000000"/>
          <w:sz w:val="24"/>
        </w:rPr>
        <w:t>5</w:t>
      </w:r>
      <w:r w:rsidR="00B84081" w:rsidRPr="00B84081">
        <w:rPr>
          <w:rFonts w:ascii="Times New Roman" w:hAnsi="Times New Roman" w:cs="Times New Roman"/>
          <w:color w:val="000000"/>
          <w:sz w:val="24"/>
        </w:rPr>
        <w:t>.2. Главный бухгалтер имеет следующие права</w:t>
      </w:r>
      <w:r>
        <w:rPr>
          <w:rFonts w:ascii="Times New Roman" w:hAnsi="Times New Roman" w:cs="Times New Roman"/>
          <w:color w:val="000000"/>
          <w:sz w:val="24"/>
        </w:rPr>
        <w:t>:</w:t>
      </w:r>
    </w:p>
    <w:p w14:paraId="61C9D2A1" w14:textId="77777777" w:rsidR="00347DFD" w:rsidRDefault="00B84081" w:rsidP="00347DFD">
      <w:pPr>
        <w:pStyle w:val="a3"/>
        <w:ind w:left="0" w:firstLine="142"/>
        <w:jc w:val="both"/>
        <w:rPr>
          <w:color w:val="000000"/>
        </w:rPr>
      </w:pPr>
      <w:r w:rsidRPr="00B84081">
        <w:rPr>
          <w:rFonts w:ascii="Times New Roman" w:hAnsi="Times New Roman" w:cs="Times New Roman"/>
          <w:color w:val="000000"/>
          <w:sz w:val="24"/>
        </w:rPr>
        <w:lastRenderedPageBreak/>
        <w:t>- в случае обнаружения незаконных действий должностных лиц докладывать о них</w:t>
      </w:r>
      <w:r w:rsidRPr="00B84081">
        <w:rPr>
          <w:color w:val="000000"/>
        </w:rPr>
        <w:br/>
      </w:r>
      <w:r w:rsidRPr="00B84081">
        <w:rPr>
          <w:rFonts w:ascii="Times New Roman" w:hAnsi="Times New Roman" w:cs="Times New Roman"/>
          <w:color w:val="000000"/>
          <w:sz w:val="24"/>
        </w:rPr>
        <w:t>руководителю организации для принятия мер;</w:t>
      </w:r>
    </w:p>
    <w:p w14:paraId="16A25484" w14:textId="77777777" w:rsidR="00347DFD" w:rsidRDefault="00B84081" w:rsidP="00347DFD">
      <w:pPr>
        <w:pStyle w:val="a3"/>
        <w:ind w:left="0" w:firstLine="142"/>
        <w:jc w:val="both"/>
        <w:rPr>
          <w:color w:val="000000"/>
        </w:rPr>
      </w:pPr>
      <w:r w:rsidRPr="00B84081">
        <w:rPr>
          <w:rFonts w:ascii="Times New Roman" w:hAnsi="Times New Roman" w:cs="Times New Roman"/>
          <w:color w:val="000000"/>
          <w:sz w:val="24"/>
        </w:rPr>
        <w:t>- вносить предложения руководству организации о перемещении сотрудников</w:t>
      </w:r>
      <w:r w:rsidRPr="00B84081">
        <w:rPr>
          <w:color w:val="000000"/>
        </w:rPr>
        <w:br/>
      </w:r>
      <w:r w:rsidRPr="00B84081">
        <w:rPr>
          <w:rFonts w:ascii="Times New Roman" w:hAnsi="Times New Roman" w:cs="Times New Roman"/>
          <w:color w:val="000000"/>
          <w:sz w:val="24"/>
        </w:rPr>
        <w:t>бухгалтерии, их поощрении за успешную работу, а также предложения о наложении</w:t>
      </w:r>
      <w:r w:rsidRPr="00B84081">
        <w:rPr>
          <w:color w:val="000000"/>
        </w:rPr>
        <w:br/>
      </w:r>
      <w:r w:rsidRPr="00B84081">
        <w:rPr>
          <w:rFonts w:ascii="Times New Roman" w:hAnsi="Times New Roman" w:cs="Times New Roman"/>
          <w:color w:val="000000"/>
          <w:sz w:val="24"/>
        </w:rPr>
        <w:t>дисциплинарных взысканий на сотрудников, нарушающих трудовую дисциплину;</w:t>
      </w:r>
    </w:p>
    <w:p w14:paraId="6C910040" w14:textId="77777777" w:rsidR="00347DFD" w:rsidRDefault="00B84081" w:rsidP="00347DFD">
      <w:pPr>
        <w:pStyle w:val="a3"/>
        <w:ind w:left="0" w:firstLine="142"/>
        <w:jc w:val="both"/>
        <w:rPr>
          <w:color w:val="000000"/>
        </w:rPr>
      </w:pPr>
      <w:r w:rsidRPr="00B84081">
        <w:rPr>
          <w:rFonts w:ascii="Times New Roman" w:hAnsi="Times New Roman" w:cs="Times New Roman"/>
          <w:color w:val="000000"/>
          <w:sz w:val="24"/>
        </w:rPr>
        <w:t>- согласовывать с руководителем вопросы назначения, увольнения и перемещения</w:t>
      </w:r>
      <w:r w:rsidRPr="00B84081">
        <w:rPr>
          <w:color w:val="000000"/>
        </w:rPr>
        <w:br/>
      </w:r>
      <w:r w:rsidRPr="00B84081">
        <w:rPr>
          <w:rFonts w:ascii="Times New Roman" w:hAnsi="Times New Roman" w:cs="Times New Roman"/>
          <w:color w:val="000000"/>
          <w:sz w:val="24"/>
        </w:rPr>
        <w:t>сотрудников бухгалтерии;</w:t>
      </w:r>
    </w:p>
    <w:p w14:paraId="11C38F37" w14:textId="77777777" w:rsidR="00347DFD" w:rsidRDefault="00B84081" w:rsidP="00347DFD">
      <w:pPr>
        <w:pStyle w:val="a3"/>
        <w:ind w:left="0" w:firstLine="142"/>
        <w:jc w:val="both"/>
        <w:rPr>
          <w:color w:val="000000"/>
        </w:rPr>
      </w:pPr>
      <w:r w:rsidRPr="00B84081">
        <w:rPr>
          <w:rFonts w:ascii="Times New Roman" w:hAnsi="Times New Roman" w:cs="Times New Roman"/>
          <w:color w:val="000000"/>
          <w:sz w:val="24"/>
        </w:rPr>
        <w:t>- применять по согласованию с руководителем организации меры поощрения либо</w:t>
      </w:r>
      <w:r w:rsidRPr="00B84081">
        <w:rPr>
          <w:color w:val="000000"/>
        </w:rPr>
        <w:br/>
      </w:r>
      <w:r w:rsidRPr="00B84081">
        <w:rPr>
          <w:rFonts w:ascii="Times New Roman" w:hAnsi="Times New Roman" w:cs="Times New Roman"/>
          <w:color w:val="000000"/>
          <w:sz w:val="24"/>
        </w:rPr>
        <w:t>меры взыскания. Меры взыскания могут применяться тогда, когда сотрудник бухгалтерии</w:t>
      </w:r>
      <w:r w:rsidRPr="00B84081">
        <w:rPr>
          <w:color w:val="000000"/>
        </w:rPr>
        <w:br/>
      </w:r>
      <w:r w:rsidRPr="00B84081">
        <w:rPr>
          <w:rFonts w:ascii="Times New Roman" w:hAnsi="Times New Roman" w:cs="Times New Roman"/>
          <w:color w:val="000000"/>
          <w:sz w:val="24"/>
        </w:rPr>
        <w:t>повторно допустил ошибку, приведшую к финансовым потерям для организации, либо</w:t>
      </w:r>
      <w:r w:rsidRPr="00B84081">
        <w:rPr>
          <w:color w:val="000000"/>
        </w:rPr>
        <w:br/>
      </w:r>
      <w:r w:rsidRPr="00B84081">
        <w:rPr>
          <w:rFonts w:ascii="Times New Roman" w:hAnsi="Times New Roman" w:cs="Times New Roman"/>
          <w:color w:val="000000"/>
          <w:sz w:val="24"/>
        </w:rPr>
        <w:t>допустил утечку информации, носящей конфиденциальный характер;</w:t>
      </w:r>
    </w:p>
    <w:p w14:paraId="1659DD1E" w14:textId="77777777" w:rsidR="00347DFD" w:rsidRDefault="00B84081" w:rsidP="00347DFD">
      <w:pPr>
        <w:pStyle w:val="a3"/>
        <w:ind w:left="0" w:firstLine="142"/>
        <w:jc w:val="both"/>
        <w:rPr>
          <w:color w:val="000000"/>
        </w:rPr>
      </w:pPr>
      <w:r w:rsidRPr="00B84081">
        <w:rPr>
          <w:rFonts w:ascii="Times New Roman" w:hAnsi="Times New Roman" w:cs="Times New Roman"/>
          <w:color w:val="000000"/>
          <w:sz w:val="24"/>
        </w:rPr>
        <w:t>- представлять разногласия руководителю организации в отношении ведения</w:t>
      </w:r>
      <w:r w:rsidRPr="00B84081">
        <w:rPr>
          <w:color w:val="000000"/>
        </w:rPr>
        <w:br/>
      </w:r>
      <w:r w:rsidRPr="00B84081">
        <w:rPr>
          <w:rFonts w:ascii="Times New Roman" w:hAnsi="Times New Roman" w:cs="Times New Roman"/>
          <w:color w:val="000000"/>
          <w:sz w:val="24"/>
        </w:rPr>
        <w:t>бухучета;</w:t>
      </w:r>
    </w:p>
    <w:p w14:paraId="10847ADA" w14:textId="77777777" w:rsidR="00347DFD" w:rsidRDefault="00B84081" w:rsidP="00347DFD">
      <w:pPr>
        <w:pStyle w:val="a3"/>
        <w:ind w:left="0" w:firstLine="142"/>
        <w:jc w:val="both"/>
        <w:rPr>
          <w:color w:val="000000"/>
        </w:rPr>
      </w:pPr>
      <w:r w:rsidRPr="00B84081">
        <w:rPr>
          <w:rFonts w:ascii="Times New Roman" w:hAnsi="Times New Roman" w:cs="Times New Roman"/>
          <w:color w:val="000000"/>
          <w:sz w:val="24"/>
        </w:rPr>
        <w:t>- руководствоваться письменными распоряжениями руководителя организации в</w:t>
      </w:r>
      <w:r w:rsidRPr="00B84081">
        <w:rPr>
          <w:color w:val="000000"/>
        </w:rPr>
        <w:br/>
      </w:r>
      <w:r w:rsidRPr="00B84081">
        <w:rPr>
          <w:rFonts w:ascii="Times New Roman" w:hAnsi="Times New Roman" w:cs="Times New Roman"/>
          <w:color w:val="000000"/>
          <w:sz w:val="24"/>
        </w:rPr>
        <w:t>случае возникновения разногласий между руководителем и главным бухгалтером в</w:t>
      </w:r>
      <w:r w:rsidRPr="00B84081">
        <w:rPr>
          <w:color w:val="000000"/>
        </w:rPr>
        <w:br/>
      </w:r>
      <w:r w:rsidRPr="00B84081">
        <w:rPr>
          <w:rFonts w:ascii="Times New Roman" w:hAnsi="Times New Roman" w:cs="Times New Roman"/>
          <w:color w:val="000000"/>
          <w:sz w:val="24"/>
        </w:rPr>
        <w:t>отношении ведения бухучета;</w:t>
      </w:r>
    </w:p>
    <w:p w14:paraId="4569C474" w14:textId="77777777" w:rsidR="00347DFD" w:rsidRDefault="00B84081" w:rsidP="00347DFD">
      <w:pPr>
        <w:pStyle w:val="a3"/>
        <w:ind w:left="0" w:firstLine="142"/>
        <w:jc w:val="both"/>
        <w:rPr>
          <w:color w:val="000000"/>
        </w:rPr>
      </w:pPr>
      <w:r w:rsidRPr="00B84081">
        <w:rPr>
          <w:rFonts w:ascii="Times New Roman" w:hAnsi="Times New Roman" w:cs="Times New Roman"/>
          <w:color w:val="000000"/>
          <w:sz w:val="24"/>
        </w:rPr>
        <w:t>- требования бухгалтерии в части порядка оформления операций и представления в</w:t>
      </w:r>
      <w:r w:rsidRPr="00B84081">
        <w:rPr>
          <w:color w:val="000000"/>
        </w:rPr>
        <w:br/>
      </w:r>
      <w:r w:rsidRPr="00B84081">
        <w:rPr>
          <w:rFonts w:ascii="Times New Roman" w:hAnsi="Times New Roman" w:cs="Times New Roman"/>
          <w:color w:val="000000"/>
          <w:sz w:val="24"/>
        </w:rPr>
        <w:t>бухгалтерию необходимых документов и сведений являются обязательными для всех</w:t>
      </w:r>
      <w:r w:rsidRPr="00B84081">
        <w:rPr>
          <w:color w:val="000000"/>
        </w:rPr>
        <w:br/>
      </w:r>
      <w:r w:rsidRPr="00B84081">
        <w:rPr>
          <w:rFonts w:ascii="Times New Roman" w:hAnsi="Times New Roman" w:cs="Times New Roman"/>
          <w:color w:val="000000"/>
          <w:sz w:val="24"/>
        </w:rPr>
        <w:t>подразделений организации.</w:t>
      </w:r>
    </w:p>
    <w:p w14:paraId="05A26605" w14:textId="77777777" w:rsidR="00347DFD" w:rsidRDefault="00347DFD" w:rsidP="00347DFD">
      <w:pPr>
        <w:pStyle w:val="a3"/>
        <w:ind w:left="0" w:firstLine="142"/>
        <w:jc w:val="both"/>
        <w:rPr>
          <w:color w:val="000000"/>
        </w:rPr>
      </w:pPr>
      <w:r>
        <w:rPr>
          <w:rFonts w:ascii="Times New Roman" w:hAnsi="Times New Roman" w:cs="Times New Roman"/>
          <w:color w:val="000000"/>
          <w:sz w:val="24"/>
        </w:rPr>
        <w:t>5</w:t>
      </w:r>
      <w:r w:rsidR="00B84081" w:rsidRPr="00B84081">
        <w:rPr>
          <w:rFonts w:ascii="Times New Roman" w:hAnsi="Times New Roman" w:cs="Times New Roman"/>
          <w:color w:val="000000"/>
          <w:sz w:val="24"/>
        </w:rPr>
        <w:t>.3. Обязанности бухгалтерии:</w:t>
      </w:r>
    </w:p>
    <w:p w14:paraId="4230730E" w14:textId="77777777" w:rsidR="00347DFD" w:rsidRDefault="00B84081" w:rsidP="00347DFD">
      <w:pPr>
        <w:pStyle w:val="a3"/>
        <w:ind w:left="0" w:firstLine="142"/>
        <w:jc w:val="both"/>
        <w:rPr>
          <w:color w:val="000000"/>
        </w:rPr>
      </w:pPr>
      <w:r w:rsidRPr="00B84081">
        <w:rPr>
          <w:rFonts w:ascii="Times New Roman" w:hAnsi="Times New Roman" w:cs="Times New Roman"/>
          <w:color w:val="000000"/>
          <w:sz w:val="24"/>
        </w:rPr>
        <w:t>- в соответствие с функциями бухгалтерии, установленными настоящим</w:t>
      </w:r>
      <w:r w:rsidRPr="00B84081">
        <w:rPr>
          <w:color w:val="000000"/>
        </w:rPr>
        <w:br/>
      </w:r>
      <w:r w:rsidRPr="00B84081">
        <w:rPr>
          <w:rFonts w:ascii="Times New Roman" w:hAnsi="Times New Roman" w:cs="Times New Roman"/>
          <w:color w:val="000000"/>
          <w:sz w:val="24"/>
        </w:rPr>
        <w:t>Положением, осуществлять ведение бухгалтерского учета и отчетности в строгом</w:t>
      </w:r>
      <w:r w:rsidRPr="00B84081">
        <w:rPr>
          <w:color w:val="000000"/>
        </w:rPr>
        <w:br/>
      </w:r>
      <w:r w:rsidRPr="00B84081">
        <w:rPr>
          <w:rFonts w:ascii="Times New Roman" w:hAnsi="Times New Roman" w:cs="Times New Roman"/>
          <w:color w:val="000000"/>
          <w:sz w:val="24"/>
        </w:rPr>
        <w:t>соответствии с требованиями действующего</w:t>
      </w:r>
      <w:r w:rsidR="00C46F1A">
        <w:rPr>
          <w:rFonts w:ascii="Times New Roman" w:hAnsi="Times New Roman" w:cs="Times New Roman"/>
          <w:color w:val="000000"/>
          <w:sz w:val="24"/>
        </w:rPr>
        <w:t xml:space="preserve"> законодательства РФ</w:t>
      </w:r>
      <w:r w:rsidRPr="00B84081">
        <w:rPr>
          <w:rFonts w:ascii="Times New Roman" w:hAnsi="Times New Roman" w:cs="Times New Roman"/>
          <w:color w:val="000000"/>
          <w:sz w:val="24"/>
        </w:rPr>
        <w:t>;</w:t>
      </w:r>
    </w:p>
    <w:p w14:paraId="57BAC47D" w14:textId="77777777" w:rsidR="00545B38" w:rsidRDefault="00B84081" w:rsidP="00347DFD">
      <w:pPr>
        <w:pStyle w:val="a3"/>
        <w:ind w:left="0" w:firstLine="142"/>
        <w:jc w:val="both"/>
        <w:rPr>
          <w:rFonts w:ascii="Times New Roman" w:hAnsi="Times New Roman" w:cs="Times New Roman"/>
          <w:color w:val="000000"/>
          <w:sz w:val="24"/>
        </w:rPr>
      </w:pPr>
      <w:r w:rsidRPr="00B84081">
        <w:rPr>
          <w:rFonts w:ascii="Times New Roman" w:hAnsi="Times New Roman" w:cs="Times New Roman"/>
          <w:color w:val="000000"/>
          <w:sz w:val="24"/>
        </w:rPr>
        <w:t>- осуществлять систематический контроль за правильной постановкой первичного</w:t>
      </w:r>
      <w:r w:rsidRPr="00B84081">
        <w:rPr>
          <w:color w:val="000000"/>
        </w:rPr>
        <w:br/>
      </w:r>
      <w:r w:rsidRPr="00B84081">
        <w:rPr>
          <w:rFonts w:ascii="Times New Roman" w:hAnsi="Times New Roman" w:cs="Times New Roman"/>
          <w:color w:val="000000"/>
          <w:sz w:val="24"/>
        </w:rPr>
        <w:t>аналитического учета всеми структурными подразделениями учреждения;</w:t>
      </w:r>
      <w:r w:rsidRPr="00B84081">
        <w:rPr>
          <w:color w:val="000000"/>
        </w:rPr>
        <w:br/>
      </w:r>
      <w:r w:rsidRPr="00B84081">
        <w:rPr>
          <w:rFonts w:ascii="Times New Roman" w:hAnsi="Times New Roman" w:cs="Times New Roman"/>
          <w:color w:val="000000"/>
          <w:sz w:val="24"/>
        </w:rPr>
        <w:t>- проводить инструктаж материально-ответственных лиц по вопросам учета и</w:t>
      </w:r>
      <w:r w:rsidRPr="00B84081">
        <w:rPr>
          <w:color w:val="000000"/>
        </w:rPr>
        <w:br/>
      </w:r>
      <w:r w:rsidRPr="00B84081">
        <w:rPr>
          <w:rFonts w:ascii="Times New Roman" w:hAnsi="Times New Roman" w:cs="Times New Roman"/>
          <w:color w:val="000000"/>
          <w:sz w:val="24"/>
        </w:rPr>
        <w:t>сохранности ценностей, находящихся на их ответственном хранении;</w:t>
      </w:r>
      <w:r w:rsidRPr="00B84081">
        <w:rPr>
          <w:color w:val="000000"/>
        </w:rPr>
        <w:br/>
      </w:r>
      <w:r w:rsidRPr="00B84081">
        <w:rPr>
          <w:rFonts w:ascii="Times New Roman" w:hAnsi="Times New Roman" w:cs="Times New Roman"/>
          <w:color w:val="000000"/>
          <w:sz w:val="24"/>
        </w:rPr>
        <w:t>- осуществлять хранение документов (первичных учетных документов, регистров</w:t>
      </w:r>
      <w:r w:rsidRPr="00B84081">
        <w:rPr>
          <w:color w:val="000000"/>
        </w:rPr>
        <w:br/>
      </w:r>
      <w:r w:rsidRPr="00B84081">
        <w:rPr>
          <w:rFonts w:ascii="Times New Roman" w:hAnsi="Times New Roman" w:cs="Times New Roman"/>
          <w:color w:val="000000"/>
          <w:sz w:val="24"/>
        </w:rPr>
        <w:t xml:space="preserve">бухгалтерского учета, отчетности, а также </w:t>
      </w:r>
      <w:r w:rsidR="00347DFD">
        <w:rPr>
          <w:rFonts w:ascii="Times New Roman" w:hAnsi="Times New Roman" w:cs="Times New Roman"/>
          <w:color w:val="000000"/>
          <w:sz w:val="24"/>
        </w:rPr>
        <w:t>планов финансово-хозяйственной деятельности и расчетов к ним</w:t>
      </w:r>
      <w:r w:rsidRPr="00B84081">
        <w:rPr>
          <w:rFonts w:ascii="Times New Roman" w:hAnsi="Times New Roman" w:cs="Times New Roman"/>
          <w:color w:val="000000"/>
          <w:sz w:val="24"/>
        </w:rPr>
        <w:t xml:space="preserve"> ит.п., ка</w:t>
      </w:r>
      <w:r w:rsidR="001B1E80">
        <w:rPr>
          <w:rFonts w:ascii="Times New Roman" w:hAnsi="Times New Roman" w:cs="Times New Roman"/>
          <w:color w:val="000000"/>
          <w:sz w:val="24"/>
        </w:rPr>
        <w:t>к на бумажных, так и на электронных</w:t>
      </w:r>
      <w:r w:rsidRPr="00B84081">
        <w:rPr>
          <w:rFonts w:ascii="Times New Roman" w:hAnsi="Times New Roman" w:cs="Times New Roman"/>
          <w:color w:val="000000"/>
          <w:sz w:val="24"/>
        </w:rPr>
        <w:t xml:space="preserve"> носителях информации) в соответствии с</w:t>
      </w:r>
      <w:r w:rsidR="00CC093E">
        <w:rPr>
          <w:rFonts w:ascii="Times New Roman" w:hAnsi="Times New Roman" w:cs="Times New Roman"/>
          <w:color w:val="000000"/>
          <w:sz w:val="24"/>
        </w:rPr>
        <w:t xml:space="preserve"> </w:t>
      </w:r>
      <w:r w:rsidRPr="00B84081">
        <w:rPr>
          <w:rFonts w:ascii="Times New Roman" w:hAnsi="Times New Roman" w:cs="Times New Roman"/>
          <w:color w:val="000000"/>
          <w:sz w:val="24"/>
        </w:rPr>
        <w:t>правилами организации государственного архивного дела</w:t>
      </w:r>
      <w:r w:rsidR="00347DFD">
        <w:rPr>
          <w:rFonts w:ascii="Times New Roman" w:hAnsi="Times New Roman" w:cs="Times New Roman"/>
          <w:color w:val="000000"/>
          <w:sz w:val="24"/>
        </w:rPr>
        <w:t>.</w:t>
      </w:r>
    </w:p>
    <w:p w14:paraId="3310D889" w14:textId="77777777" w:rsidR="001B1E80" w:rsidRDefault="001B1E80" w:rsidP="001B1E80">
      <w:pPr>
        <w:pStyle w:val="a3"/>
        <w:ind w:left="0" w:firstLine="142"/>
        <w:jc w:val="center"/>
        <w:rPr>
          <w:rFonts w:ascii="Times New Roman" w:hAnsi="Times New Roman" w:cs="Times New Roman"/>
          <w:color w:val="000000"/>
          <w:sz w:val="24"/>
        </w:rPr>
      </w:pPr>
    </w:p>
    <w:p w14:paraId="284FD38B" w14:textId="77777777" w:rsidR="001B1E80" w:rsidRDefault="001B1E80" w:rsidP="001B1E80">
      <w:pPr>
        <w:pStyle w:val="a3"/>
        <w:ind w:left="0" w:firstLine="142"/>
        <w:jc w:val="center"/>
        <w:rPr>
          <w:rFonts w:ascii="Times New Roman" w:hAnsi="Times New Roman" w:cs="Times New Roman"/>
          <w:b/>
          <w:bCs/>
          <w:color w:val="000000"/>
          <w:sz w:val="24"/>
        </w:rPr>
      </w:pPr>
      <w:r>
        <w:rPr>
          <w:rFonts w:ascii="Times New Roman" w:hAnsi="Times New Roman" w:cs="Times New Roman"/>
          <w:b/>
          <w:bCs/>
          <w:color w:val="000000"/>
          <w:sz w:val="24"/>
        </w:rPr>
        <w:t>6</w:t>
      </w:r>
      <w:r w:rsidRPr="001B1E80">
        <w:rPr>
          <w:rFonts w:ascii="Times New Roman" w:hAnsi="Times New Roman" w:cs="Times New Roman"/>
          <w:b/>
          <w:bCs/>
          <w:color w:val="000000"/>
          <w:sz w:val="24"/>
        </w:rPr>
        <w:t>. Ответственность бухгалтерии</w:t>
      </w:r>
    </w:p>
    <w:p w14:paraId="197331D2" w14:textId="77777777" w:rsidR="001B1E80" w:rsidRDefault="001B1E80" w:rsidP="00347DFD">
      <w:pPr>
        <w:pStyle w:val="a3"/>
        <w:ind w:left="0" w:firstLine="142"/>
        <w:jc w:val="both"/>
        <w:rPr>
          <w:color w:val="000000"/>
        </w:rPr>
      </w:pPr>
      <w:r w:rsidRPr="001B1E80">
        <w:rPr>
          <w:b/>
          <w:bCs/>
          <w:color w:val="000000"/>
        </w:rPr>
        <w:br/>
      </w:r>
      <w:r>
        <w:rPr>
          <w:rFonts w:ascii="Times New Roman" w:hAnsi="Times New Roman" w:cs="Times New Roman"/>
          <w:color w:val="000000"/>
          <w:sz w:val="24"/>
        </w:rPr>
        <w:t>6</w:t>
      </w:r>
      <w:r w:rsidRPr="001B1E80">
        <w:rPr>
          <w:rFonts w:ascii="Times New Roman" w:hAnsi="Times New Roman" w:cs="Times New Roman"/>
          <w:color w:val="000000"/>
          <w:sz w:val="24"/>
        </w:rPr>
        <w:t>.1. Сотрудники бухгалтерии несут ответственность за надлежащее и своевременное</w:t>
      </w:r>
      <w:r w:rsidRPr="001B1E80">
        <w:rPr>
          <w:color w:val="000000"/>
        </w:rPr>
        <w:br/>
      </w:r>
      <w:r w:rsidRPr="001B1E80">
        <w:rPr>
          <w:rFonts w:ascii="Times New Roman" w:hAnsi="Times New Roman" w:cs="Times New Roman"/>
          <w:color w:val="000000"/>
          <w:sz w:val="24"/>
        </w:rPr>
        <w:t>выполнение функций, предусмотренных настоящим положением, в пределах</w:t>
      </w:r>
      <w:r w:rsidRPr="001B1E80">
        <w:rPr>
          <w:color w:val="000000"/>
        </w:rPr>
        <w:br/>
      </w:r>
      <w:r w:rsidRPr="001B1E80">
        <w:rPr>
          <w:rFonts w:ascii="Times New Roman" w:hAnsi="Times New Roman" w:cs="Times New Roman"/>
          <w:color w:val="000000"/>
          <w:sz w:val="24"/>
        </w:rPr>
        <w:t>обязанностей, возложенных на них должностными инструкциями и непосредственными</w:t>
      </w:r>
      <w:r w:rsidRPr="001B1E80">
        <w:rPr>
          <w:color w:val="000000"/>
        </w:rPr>
        <w:br/>
      </w:r>
      <w:r w:rsidRPr="001B1E80">
        <w:rPr>
          <w:rFonts w:ascii="Times New Roman" w:hAnsi="Times New Roman" w:cs="Times New Roman"/>
          <w:color w:val="000000"/>
          <w:sz w:val="24"/>
        </w:rPr>
        <w:t>руководителями.</w:t>
      </w:r>
    </w:p>
    <w:p w14:paraId="734B1336" w14:textId="77777777" w:rsidR="001B1E80" w:rsidRDefault="001B1E80" w:rsidP="00347DFD">
      <w:pPr>
        <w:pStyle w:val="a3"/>
        <w:ind w:left="0" w:firstLine="142"/>
        <w:jc w:val="both"/>
        <w:rPr>
          <w:rFonts w:ascii="Times New Roman" w:hAnsi="Times New Roman" w:cs="Times New Roman"/>
          <w:b/>
          <w:bCs/>
          <w:color w:val="000000"/>
          <w:sz w:val="24"/>
        </w:rPr>
      </w:pPr>
    </w:p>
    <w:p w14:paraId="222CFB3A" w14:textId="77777777" w:rsidR="001B1E80" w:rsidRDefault="001B1E80" w:rsidP="001B1E80">
      <w:pPr>
        <w:pStyle w:val="a3"/>
        <w:ind w:left="0" w:firstLine="142"/>
        <w:jc w:val="center"/>
        <w:rPr>
          <w:rFonts w:ascii="Times New Roman" w:hAnsi="Times New Roman" w:cs="Times New Roman"/>
          <w:b/>
          <w:bCs/>
          <w:color w:val="000000"/>
          <w:sz w:val="24"/>
        </w:rPr>
      </w:pPr>
      <w:r>
        <w:rPr>
          <w:rFonts w:ascii="Times New Roman" w:hAnsi="Times New Roman" w:cs="Times New Roman"/>
          <w:b/>
          <w:bCs/>
          <w:color w:val="000000"/>
          <w:sz w:val="24"/>
        </w:rPr>
        <w:t>7</w:t>
      </w:r>
      <w:r w:rsidRPr="001B1E80">
        <w:rPr>
          <w:rFonts w:ascii="Times New Roman" w:hAnsi="Times New Roman" w:cs="Times New Roman"/>
          <w:b/>
          <w:bCs/>
          <w:color w:val="000000"/>
          <w:sz w:val="24"/>
        </w:rPr>
        <w:t>. Заключительные положения</w:t>
      </w:r>
    </w:p>
    <w:p w14:paraId="32AE963F" w14:textId="77777777" w:rsidR="001B1E80" w:rsidRDefault="001B1E80" w:rsidP="00347DFD">
      <w:pPr>
        <w:pStyle w:val="a3"/>
        <w:ind w:left="0" w:firstLine="142"/>
        <w:jc w:val="both"/>
        <w:rPr>
          <w:color w:val="000000"/>
        </w:rPr>
      </w:pPr>
      <w:r w:rsidRPr="001B1E80">
        <w:rPr>
          <w:b/>
          <w:bCs/>
          <w:color w:val="000000"/>
        </w:rPr>
        <w:br/>
      </w:r>
      <w:r>
        <w:rPr>
          <w:rFonts w:ascii="Times New Roman" w:hAnsi="Times New Roman" w:cs="Times New Roman"/>
          <w:color w:val="000000"/>
          <w:sz w:val="24"/>
        </w:rPr>
        <w:t>7</w:t>
      </w:r>
      <w:r w:rsidRPr="001B1E80">
        <w:rPr>
          <w:rFonts w:ascii="Times New Roman" w:hAnsi="Times New Roman" w:cs="Times New Roman"/>
          <w:color w:val="000000"/>
          <w:sz w:val="24"/>
        </w:rPr>
        <w:t>.1. Данный документ действует до его пересмотра.</w:t>
      </w:r>
    </w:p>
    <w:p w14:paraId="6EC6AEDF" w14:textId="77777777" w:rsidR="001B1E80" w:rsidRDefault="001B1E80" w:rsidP="00347DFD">
      <w:pPr>
        <w:pStyle w:val="a3"/>
        <w:ind w:left="0" w:firstLine="142"/>
        <w:jc w:val="both"/>
        <w:rPr>
          <w:color w:val="000000"/>
        </w:rPr>
      </w:pPr>
    </w:p>
    <w:p w14:paraId="572FA5DC" w14:textId="77777777" w:rsidR="001B1E80" w:rsidRDefault="001B1E80" w:rsidP="00347DFD">
      <w:pPr>
        <w:pStyle w:val="a3"/>
        <w:ind w:left="0" w:firstLine="142"/>
        <w:jc w:val="both"/>
        <w:rPr>
          <w:color w:val="000000"/>
        </w:rPr>
      </w:pPr>
      <w:r w:rsidRPr="001B1E80">
        <w:rPr>
          <w:rFonts w:ascii="Times New Roman" w:hAnsi="Times New Roman" w:cs="Times New Roman"/>
          <w:color w:val="000000"/>
          <w:sz w:val="24"/>
        </w:rPr>
        <w:t>Положение составила</w:t>
      </w:r>
    </w:p>
    <w:p w14:paraId="59FAC4B5" w14:textId="77777777" w:rsidR="001B1E80" w:rsidRDefault="001B1E80" w:rsidP="00347DFD">
      <w:pPr>
        <w:pStyle w:val="a3"/>
        <w:ind w:left="0" w:firstLine="142"/>
        <w:jc w:val="both"/>
        <w:rPr>
          <w:color w:val="000000"/>
        </w:rPr>
      </w:pPr>
      <w:r w:rsidRPr="001B1E80">
        <w:rPr>
          <w:rFonts w:ascii="Times New Roman" w:hAnsi="Times New Roman" w:cs="Times New Roman"/>
          <w:color w:val="000000"/>
          <w:sz w:val="24"/>
        </w:rPr>
        <w:t>Главный бухгал</w:t>
      </w:r>
      <w:r>
        <w:rPr>
          <w:rFonts w:ascii="Times New Roman" w:hAnsi="Times New Roman" w:cs="Times New Roman"/>
          <w:color w:val="000000"/>
          <w:sz w:val="24"/>
        </w:rPr>
        <w:t>тер ___________       ___</w:t>
      </w:r>
      <w:r>
        <w:rPr>
          <w:rFonts w:ascii="Times New Roman" w:hAnsi="Times New Roman" w:cs="Times New Roman"/>
          <w:color w:val="000000"/>
          <w:sz w:val="24"/>
          <w:u w:val="single"/>
        </w:rPr>
        <w:t>Г.А. Клюкина</w:t>
      </w:r>
      <w:r w:rsidRPr="001B1E80">
        <w:rPr>
          <w:rFonts w:ascii="Times New Roman" w:hAnsi="Times New Roman" w:cs="Times New Roman"/>
          <w:color w:val="000000"/>
          <w:sz w:val="24"/>
        </w:rPr>
        <w:t>____</w:t>
      </w:r>
    </w:p>
    <w:p w14:paraId="04594127" w14:textId="77777777" w:rsidR="001B1E80" w:rsidRDefault="001B1E80" w:rsidP="00347DFD">
      <w:pPr>
        <w:pStyle w:val="a3"/>
        <w:ind w:left="0" w:firstLine="142"/>
        <w:jc w:val="both"/>
        <w:rPr>
          <w:rFonts w:ascii="Times New Roman" w:hAnsi="Times New Roman" w:cs="Times New Roman"/>
          <w:color w:val="000000"/>
          <w:sz w:val="20"/>
        </w:rPr>
      </w:pPr>
      <w:r w:rsidRPr="001B1E80">
        <w:rPr>
          <w:rFonts w:ascii="Times New Roman" w:hAnsi="Times New Roman" w:cs="Times New Roman"/>
          <w:color w:val="000000"/>
          <w:sz w:val="20"/>
        </w:rPr>
        <w:t>(подпись) (расшифровка подписи)</w:t>
      </w:r>
    </w:p>
    <w:p w14:paraId="6F253022" w14:textId="77777777" w:rsidR="007859EA" w:rsidRDefault="007859EA" w:rsidP="00347DFD">
      <w:pPr>
        <w:pStyle w:val="a3"/>
        <w:ind w:left="0" w:firstLine="142"/>
        <w:jc w:val="both"/>
        <w:rPr>
          <w:rFonts w:ascii="Times New Roman" w:hAnsi="Times New Roman" w:cs="Times New Roman"/>
          <w:color w:val="000000"/>
          <w:sz w:val="20"/>
        </w:rPr>
      </w:pPr>
    </w:p>
    <w:p w14:paraId="656D3357" w14:textId="77777777" w:rsidR="004B49C9" w:rsidRDefault="004B49C9" w:rsidP="00347DFD">
      <w:pPr>
        <w:pStyle w:val="a3"/>
        <w:ind w:left="0" w:firstLine="142"/>
        <w:jc w:val="both"/>
        <w:rPr>
          <w:rFonts w:ascii="Times New Roman" w:hAnsi="Times New Roman" w:cs="Times New Roman"/>
          <w:color w:val="000000"/>
          <w:sz w:val="20"/>
        </w:rPr>
      </w:pPr>
    </w:p>
    <w:p w14:paraId="00B486AF" w14:textId="77777777" w:rsidR="00CC093E" w:rsidRDefault="00CC093E" w:rsidP="007859EA">
      <w:pPr>
        <w:pStyle w:val="a3"/>
        <w:ind w:left="0" w:firstLine="142"/>
        <w:jc w:val="right"/>
        <w:rPr>
          <w:rFonts w:ascii="Times New Roman" w:hAnsi="Times New Roman" w:cs="Times New Roman"/>
          <w:color w:val="000000"/>
          <w:sz w:val="24"/>
          <w:szCs w:val="24"/>
        </w:rPr>
      </w:pPr>
    </w:p>
    <w:p w14:paraId="289FA4A4" w14:textId="77777777" w:rsidR="00CC093E" w:rsidRDefault="00CC093E" w:rsidP="007859EA">
      <w:pPr>
        <w:pStyle w:val="a3"/>
        <w:ind w:left="0" w:firstLine="142"/>
        <w:jc w:val="right"/>
        <w:rPr>
          <w:rFonts w:ascii="Times New Roman" w:hAnsi="Times New Roman" w:cs="Times New Roman"/>
          <w:color w:val="000000"/>
          <w:sz w:val="24"/>
          <w:szCs w:val="24"/>
        </w:rPr>
      </w:pPr>
    </w:p>
    <w:p w14:paraId="0F7C02D8" w14:textId="77777777" w:rsidR="007859EA" w:rsidRDefault="007859EA" w:rsidP="007859EA">
      <w:pPr>
        <w:pStyle w:val="a3"/>
        <w:ind w:left="0" w:firstLine="142"/>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№2</w:t>
      </w:r>
    </w:p>
    <w:p w14:paraId="2385E097" w14:textId="77777777" w:rsidR="0041707B" w:rsidRPr="0041707B" w:rsidRDefault="0041707B" w:rsidP="0041707B">
      <w:pPr>
        <w:jc w:val="center"/>
        <w:rPr>
          <w:rFonts w:ascii="Times New Roman" w:eastAsia="Times New Roman" w:hAnsi="Times New Roman" w:cs="Times New Roman"/>
          <w:color w:val="000000"/>
          <w:sz w:val="24"/>
          <w:szCs w:val="24"/>
        </w:rPr>
      </w:pPr>
      <w:r w:rsidRPr="0041707B">
        <w:rPr>
          <w:rFonts w:ascii="Times New Roman" w:eastAsia="Times New Roman" w:hAnsi="Times New Roman" w:cs="Times New Roman"/>
          <w:b/>
          <w:sz w:val="24"/>
          <w:szCs w:val="24"/>
        </w:rPr>
        <w:t>ПОРЯДОК</w:t>
      </w:r>
      <w:r w:rsidRPr="0041707B">
        <w:rPr>
          <w:rFonts w:ascii="Times New Roman" w:eastAsia="Times New Roman" w:hAnsi="Times New Roman" w:cs="Times New Roman"/>
          <w:color w:val="000000"/>
          <w:sz w:val="24"/>
          <w:szCs w:val="24"/>
        </w:rPr>
        <w:br/>
      </w:r>
      <w:r w:rsidRPr="0041707B">
        <w:rPr>
          <w:rFonts w:ascii="Times New Roman" w:eastAsia="Times New Roman" w:hAnsi="Times New Roman" w:cs="Times New Roman"/>
          <w:b/>
          <w:sz w:val="24"/>
          <w:szCs w:val="24"/>
        </w:rPr>
        <w:t>приема-передачи документов бухгалтерского учета при смене</w:t>
      </w:r>
      <w:r w:rsidRPr="0041707B">
        <w:rPr>
          <w:rFonts w:ascii="Times New Roman" w:eastAsia="Times New Roman" w:hAnsi="Times New Roman" w:cs="Times New Roman"/>
          <w:color w:val="000000"/>
          <w:sz w:val="24"/>
          <w:szCs w:val="24"/>
        </w:rPr>
        <w:br/>
      </w:r>
      <w:r w:rsidRPr="0041707B">
        <w:rPr>
          <w:rFonts w:ascii="Times New Roman" w:eastAsia="Times New Roman" w:hAnsi="Times New Roman" w:cs="Times New Roman"/>
          <w:b/>
          <w:sz w:val="24"/>
          <w:szCs w:val="24"/>
        </w:rPr>
        <w:t>руководителя и (или) главного бухгалтера</w:t>
      </w:r>
    </w:p>
    <w:p w14:paraId="6205C0F4" w14:textId="77777777" w:rsidR="0041707B" w:rsidRPr="0041707B" w:rsidRDefault="0041707B" w:rsidP="0041707B">
      <w:pPr>
        <w:tabs>
          <w:tab w:val="left" w:pos="8040"/>
        </w:tabs>
        <w:spacing w:after="0" w:line="240" w:lineRule="auto"/>
        <w:jc w:val="both"/>
        <w:rPr>
          <w:rFonts w:ascii="Times New Roman" w:eastAsia="Times New Roman" w:hAnsi="Times New Roman" w:cs="Times New Roman"/>
          <w:color w:val="000000"/>
          <w:sz w:val="24"/>
          <w:szCs w:val="24"/>
          <w:shd w:val="clear" w:color="auto" w:fill="FFFFFF"/>
        </w:rPr>
      </w:pPr>
      <w:r w:rsidRPr="0041707B">
        <w:rPr>
          <w:rFonts w:ascii="Times New Roman" w:eastAsia="Times New Roman" w:hAnsi="Times New Roman" w:cs="Times New Roman"/>
          <w:sz w:val="24"/>
          <w:szCs w:val="24"/>
        </w:rPr>
        <w:t>В  соответствии с пунктом 4 статьи 29 Закона от 6 декабря 2011 г. № 402-ФЗ «О бухг</w:t>
      </w:r>
      <w:r w:rsidR="00FC60E0">
        <w:rPr>
          <w:rFonts w:ascii="Times New Roman" w:eastAsia="Times New Roman" w:hAnsi="Times New Roman" w:cs="Times New Roman"/>
          <w:sz w:val="24"/>
          <w:szCs w:val="24"/>
        </w:rPr>
        <w:t>алтерском учете» и</w:t>
      </w:r>
      <w:r w:rsidRPr="0041707B">
        <w:rPr>
          <w:rFonts w:ascii="Times New Roman" w:eastAsia="Times New Roman" w:hAnsi="Times New Roman" w:cs="Times New Roman"/>
          <w:sz w:val="24"/>
          <w:szCs w:val="24"/>
        </w:rPr>
        <w:t xml:space="preserve"> </w:t>
      </w:r>
      <w:r w:rsidRPr="0041707B">
        <w:rPr>
          <w:rFonts w:ascii="Times New Roman" w:eastAsia="Times New Roman" w:hAnsi="Times New Roman" w:cs="Times New Roman"/>
          <w:color w:val="000000"/>
          <w:sz w:val="24"/>
          <w:szCs w:val="24"/>
          <w:shd w:val="clear" w:color="auto" w:fill="FFFFFF"/>
        </w:rPr>
        <w:t>уставом  учреждения утверждается Порядок</w:t>
      </w:r>
      <w:r w:rsidRPr="0041707B">
        <w:rPr>
          <w:rFonts w:ascii="Times New Roman" w:eastAsia="Times New Roman" w:hAnsi="Times New Roman" w:cs="Times New Roman"/>
          <w:sz w:val="24"/>
          <w:szCs w:val="24"/>
        </w:rPr>
        <w:t xml:space="preserve"> передачи документов бухучета при смене руководителя</w:t>
      </w:r>
      <w:r w:rsidRPr="0041707B">
        <w:rPr>
          <w:rFonts w:ascii="Times New Roman" w:eastAsia="Times New Roman" w:hAnsi="Times New Roman" w:cs="Times New Roman"/>
          <w:color w:val="000000"/>
          <w:sz w:val="24"/>
          <w:szCs w:val="24"/>
          <w:shd w:val="clear" w:color="auto" w:fill="FFFFFF"/>
        </w:rPr>
        <w:t xml:space="preserve"> и (или) </w:t>
      </w:r>
      <w:r w:rsidRPr="0041707B">
        <w:rPr>
          <w:rFonts w:ascii="Times New Roman" w:eastAsia="Times New Roman" w:hAnsi="Times New Roman" w:cs="Times New Roman"/>
          <w:sz w:val="24"/>
          <w:szCs w:val="24"/>
          <w:shd w:val="clear" w:color="auto" w:fill="FFFFFF"/>
        </w:rPr>
        <w:t>главного бухгалтера</w:t>
      </w:r>
      <w:r w:rsidRPr="0041707B">
        <w:rPr>
          <w:rFonts w:ascii="Times New Roman" w:eastAsia="Times New Roman" w:hAnsi="Times New Roman" w:cs="Times New Roman"/>
          <w:color w:val="000000"/>
          <w:sz w:val="24"/>
          <w:szCs w:val="24"/>
          <w:shd w:val="clear" w:color="auto" w:fill="FFFFFF"/>
        </w:rPr>
        <w:t>.</w:t>
      </w:r>
    </w:p>
    <w:p w14:paraId="11C84CC3" w14:textId="77777777" w:rsidR="0041707B" w:rsidRPr="0041707B" w:rsidRDefault="0041707B" w:rsidP="00414E6D">
      <w:pPr>
        <w:spacing w:after="0" w:line="240" w:lineRule="auto"/>
        <w:ind w:firstLine="567"/>
        <w:contextualSpacing/>
        <w:jc w:val="both"/>
        <w:rPr>
          <w:rFonts w:ascii="Times New Roman" w:eastAsia="Calibri" w:hAnsi="Times New Roman" w:cs="Times New Roman"/>
          <w:color w:val="000000"/>
          <w:sz w:val="24"/>
          <w:szCs w:val="24"/>
          <w:shd w:val="clear" w:color="auto" w:fill="FFFFFF"/>
          <w:lang w:eastAsia="en-US"/>
        </w:rPr>
      </w:pPr>
      <w:r>
        <w:rPr>
          <w:rFonts w:ascii="Times New Roman" w:eastAsia="Calibri" w:hAnsi="Times New Roman" w:cs="Times New Roman"/>
          <w:color w:val="000000"/>
          <w:sz w:val="24"/>
          <w:szCs w:val="24"/>
          <w:shd w:val="clear" w:color="auto" w:fill="FFFFFF"/>
          <w:lang w:eastAsia="en-US"/>
        </w:rPr>
        <w:t xml:space="preserve">1. </w:t>
      </w:r>
      <w:r w:rsidRPr="0041707B">
        <w:rPr>
          <w:rFonts w:ascii="Times New Roman" w:eastAsia="Calibri" w:hAnsi="Times New Roman" w:cs="Times New Roman"/>
          <w:color w:val="000000"/>
          <w:sz w:val="24"/>
          <w:szCs w:val="24"/>
          <w:shd w:val="clear" w:color="auto" w:fill="FFFFFF"/>
          <w:lang w:eastAsia="en-US"/>
        </w:rPr>
        <w:t xml:space="preserve">При смене </w:t>
      </w:r>
      <w:r w:rsidRPr="0041707B">
        <w:rPr>
          <w:rFonts w:ascii="Times New Roman" w:eastAsia="Calibri" w:hAnsi="Times New Roman" w:cs="Times New Roman"/>
          <w:sz w:val="24"/>
          <w:szCs w:val="24"/>
          <w:shd w:val="clear" w:color="auto" w:fill="FFFFFF"/>
          <w:lang w:eastAsia="en-US"/>
        </w:rPr>
        <w:t>руководителя</w:t>
      </w:r>
      <w:r w:rsidRPr="0041707B">
        <w:rPr>
          <w:rFonts w:ascii="Times New Roman" w:eastAsia="Calibri" w:hAnsi="Times New Roman" w:cs="Times New Roman"/>
          <w:color w:val="000000"/>
          <w:sz w:val="24"/>
          <w:szCs w:val="24"/>
          <w:shd w:val="clear" w:color="auto" w:fill="FFFFFF"/>
          <w:lang w:eastAsia="en-US"/>
        </w:rPr>
        <w:t xml:space="preserve"> и (или) главного бухгалтера (далее – увольняемые лица) обязаны в рамках передачи дел заместителю, новому должностному лицу, иному уполномоченному должностному лицу учреждения (далее – уполномоченное лицо) передать документы бухучета, а также печати и штампы, хранящиеся в бухгалтерии.</w:t>
      </w:r>
    </w:p>
    <w:p w14:paraId="4C35973A" w14:textId="77777777" w:rsidR="0041707B" w:rsidRPr="0041707B" w:rsidRDefault="0041707B" w:rsidP="00414E6D">
      <w:pPr>
        <w:spacing w:after="0" w:line="240" w:lineRule="auto"/>
        <w:ind w:firstLine="567"/>
        <w:contextualSpacing/>
        <w:jc w:val="both"/>
        <w:rPr>
          <w:rFonts w:ascii="Times New Roman" w:eastAsia="Times New Roman" w:hAnsi="Times New Roman" w:cs="Times New Roman"/>
          <w:color w:val="000000"/>
          <w:sz w:val="24"/>
          <w:szCs w:val="24"/>
          <w:shd w:val="clear" w:color="auto" w:fill="FFFFFF"/>
        </w:rPr>
      </w:pPr>
      <w:r>
        <w:rPr>
          <w:rFonts w:ascii="Times New Roman" w:eastAsia="Calibri" w:hAnsi="Times New Roman" w:cs="Times New Roman"/>
          <w:sz w:val="24"/>
          <w:szCs w:val="24"/>
          <w:lang w:eastAsia="en-US"/>
        </w:rPr>
        <w:t xml:space="preserve">2. </w:t>
      </w:r>
      <w:r w:rsidRPr="0041707B">
        <w:rPr>
          <w:rFonts w:ascii="Times New Roman" w:eastAsia="Calibri" w:hAnsi="Times New Roman" w:cs="Times New Roman"/>
          <w:sz w:val="24"/>
          <w:szCs w:val="24"/>
          <w:lang w:eastAsia="en-US"/>
        </w:rPr>
        <w:t xml:space="preserve">Передача бухгалтерских документов и печатей проводится на </w:t>
      </w:r>
      <w:r w:rsidR="00414E6D" w:rsidRPr="0041707B">
        <w:rPr>
          <w:rFonts w:ascii="Times New Roman" w:eastAsia="Calibri" w:hAnsi="Times New Roman" w:cs="Times New Roman"/>
          <w:sz w:val="24"/>
          <w:szCs w:val="24"/>
          <w:lang w:eastAsia="en-US"/>
        </w:rPr>
        <w:t>основании приказа</w:t>
      </w:r>
      <w:r w:rsidRPr="0041707B">
        <w:rPr>
          <w:rFonts w:ascii="Times New Roman" w:eastAsia="Calibri" w:hAnsi="Times New Roman" w:cs="Times New Roman"/>
          <w:sz w:val="24"/>
          <w:szCs w:val="24"/>
          <w:lang w:eastAsia="en-US"/>
        </w:rPr>
        <w:t xml:space="preserve"> руководителя учреждения (для главного бухгалтера) и приказа вышестоящей организации, осуществляющего ф</w:t>
      </w:r>
      <w:r>
        <w:rPr>
          <w:rFonts w:ascii="Times New Roman" w:eastAsia="Calibri" w:hAnsi="Times New Roman" w:cs="Times New Roman"/>
          <w:sz w:val="24"/>
          <w:szCs w:val="24"/>
          <w:lang w:eastAsia="en-US"/>
        </w:rPr>
        <w:t xml:space="preserve">ункции и полномочия учредителя </w:t>
      </w:r>
      <w:r w:rsidRPr="0041707B">
        <w:rPr>
          <w:rFonts w:ascii="Times New Roman" w:eastAsia="Calibri" w:hAnsi="Times New Roman" w:cs="Times New Roman"/>
          <w:sz w:val="24"/>
          <w:szCs w:val="24"/>
          <w:lang w:eastAsia="en-US"/>
        </w:rPr>
        <w:t>(для руководителя).</w:t>
      </w:r>
    </w:p>
    <w:p w14:paraId="3EF7635D" w14:textId="77777777" w:rsidR="0041707B" w:rsidRPr="0041707B" w:rsidRDefault="0041707B" w:rsidP="00414E6D">
      <w:pPr>
        <w:spacing w:after="0" w:line="240" w:lineRule="auto"/>
        <w:ind w:firstLine="567"/>
        <w:contextualSpacing/>
        <w:jc w:val="both"/>
        <w:rPr>
          <w:rFonts w:ascii="Times New Roman" w:eastAsia="Calibri" w:hAnsi="Times New Roman" w:cs="Times New Roman"/>
          <w:color w:val="000000"/>
          <w:sz w:val="24"/>
          <w:szCs w:val="24"/>
          <w:shd w:val="clear" w:color="auto" w:fill="FFFFFF"/>
          <w:lang w:eastAsia="en-US"/>
        </w:rPr>
      </w:pPr>
      <w:r>
        <w:rPr>
          <w:rFonts w:ascii="Times New Roman" w:eastAsia="Calibri" w:hAnsi="Times New Roman" w:cs="Times New Roman"/>
          <w:color w:val="000000"/>
          <w:sz w:val="24"/>
          <w:szCs w:val="24"/>
          <w:shd w:val="clear" w:color="auto" w:fill="FFFFFF"/>
          <w:lang w:eastAsia="en-US"/>
        </w:rPr>
        <w:t xml:space="preserve">3. </w:t>
      </w:r>
      <w:r w:rsidRPr="0041707B">
        <w:rPr>
          <w:rFonts w:ascii="Times New Roman" w:eastAsia="Calibri" w:hAnsi="Times New Roman" w:cs="Times New Roman"/>
          <w:color w:val="000000"/>
          <w:sz w:val="24"/>
          <w:szCs w:val="24"/>
          <w:shd w:val="clear" w:color="auto" w:fill="FFFFFF"/>
          <w:lang w:eastAsia="en-US"/>
        </w:rPr>
        <w:t>Передача документов бухучета, печатей и штампов осуществляется при участии комиссии, создаваемой в учреждении, с составлением акта приема-передачи. Прием-передача бухгалтерских документов оформляется в соответствии с примерной формой акта приема-передачи, прилагаемой к настоящему Порядку.</w:t>
      </w:r>
    </w:p>
    <w:p w14:paraId="33ABB1B7" w14:textId="77777777" w:rsidR="0041707B" w:rsidRPr="0041707B" w:rsidRDefault="0041707B" w:rsidP="00414E6D">
      <w:pPr>
        <w:spacing w:after="0" w:line="240" w:lineRule="auto"/>
        <w:ind w:firstLine="567"/>
        <w:contextualSpacing/>
        <w:jc w:val="both"/>
        <w:rPr>
          <w:rFonts w:ascii="Times New Roman" w:eastAsia="Calibri" w:hAnsi="Times New Roman" w:cs="Times New Roman"/>
          <w:color w:val="000000"/>
          <w:sz w:val="24"/>
          <w:szCs w:val="24"/>
          <w:shd w:val="clear" w:color="auto" w:fill="FFFFFF"/>
          <w:lang w:eastAsia="en-US"/>
        </w:rPr>
      </w:pPr>
      <w:r>
        <w:rPr>
          <w:rFonts w:ascii="Times New Roman" w:eastAsia="Calibri" w:hAnsi="Times New Roman" w:cs="Times New Roman"/>
          <w:color w:val="000000"/>
          <w:sz w:val="24"/>
          <w:szCs w:val="24"/>
          <w:shd w:val="clear" w:color="auto" w:fill="FFFFFF"/>
          <w:lang w:eastAsia="en-US"/>
        </w:rPr>
        <w:t xml:space="preserve">4. </w:t>
      </w:r>
      <w:r w:rsidRPr="0041707B">
        <w:rPr>
          <w:rFonts w:ascii="Times New Roman" w:eastAsia="Calibri" w:hAnsi="Times New Roman" w:cs="Times New Roman"/>
          <w:color w:val="000000"/>
          <w:sz w:val="24"/>
          <w:szCs w:val="24"/>
          <w:shd w:val="clear" w:color="auto" w:fill="FFFFFF"/>
          <w:lang w:eastAsia="en-US"/>
        </w:rPr>
        <w:t xml:space="preserve">В комиссию, указанную в пункте 4 настоящего Порядка, включаются сотрудники учреждения </w:t>
      </w:r>
      <w:r w:rsidR="00414E6D" w:rsidRPr="0041707B">
        <w:rPr>
          <w:rFonts w:ascii="Times New Roman" w:eastAsia="Calibri" w:hAnsi="Times New Roman" w:cs="Times New Roman"/>
          <w:color w:val="000000"/>
          <w:sz w:val="24"/>
          <w:szCs w:val="24"/>
          <w:shd w:val="clear" w:color="auto" w:fill="FFFFFF"/>
          <w:lang w:eastAsia="en-US"/>
        </w:rPr>
        <w:t>и (</w:t>
      </w:r>
      <w:r w:rsidRPr="0041707B">
        <w:rPr>
          <w:rFonts w:ascii="Times New Roman" w:eastAsia="Calibri" w:hAnsi="Times New Roman" w:cs="Times New Roman"/>
          <w:color w:val="000000"/>
          <w:sz w:val="24"/>
          <w:szCs w:val="24"/>
          <w:shd w:val="clear" w:color="auto" w:fill="FFFFFF"/>
          <w:lang w:eastAsia="en-US"/>
        </w:rPr>
        <w:t>или) учредителя</w:t>
      </w:r>
      <w:r w:rsidRPr="0041707B">
        <w:rPr>
          <w:rFonts w:ascii="Times New Roman" w:eastAsia="Calibri" w:hAnsi="Times New Roman" w:cs="Times New Roman"/>
          <w:sz w:val="24"/>
          <w:szCs w:val="24"/>
          <w:shd w:val="clear" w:color="auto" w:fill="FFFFFF"/>
          <w:lang w:eastAsia="en-US"/>
        </w:rPr>
        <w:t>.</w:t>
      </w:r>
    </w:p>
    <w:p w14:paraId="5CCD8588" w14:textId="77777777" w:rsidR="0041707B" w:rsidRPr="0041707B" w:rsidRDefault="0041707B" w:rsidP="00414E6D">
      <w:pPr>
        <w:spacing w:after="0" w:line="240" w:lineRule="auto"/>
        <w:ind w:firstLine="567"/>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sz w:val="24"/>
          <w:szCs w:val="24"/>
          <w:lang w:eastAsia="en-US"/>
        </w:rPr>
        <w:t xml:space="preserve">5. </w:t>
      </w:r>
      <w:r w:rsidRPr="0041707B">
        <w:rPr>
          <w:rFonts w:ascii="Times New Roman" w:eastAsia="Calibri" w:hAnsi="Times New Roman" w:cs="Times New Roman"/>
          <w:sz w:val="24"/>
          <w:szCs w:val="24"/>
          <w:lang w:eastAsia="en-US"/>
        </w:rPr>
        <w:t>Передаются следующие документы:</w:t>
      </w:r>
    </w:p>
    <w:p w14:paraId="53889A42" w14:textId="77777777" w:rsidR="0041707B" w:rsidRPr="0041707B" w:rsidRDefault="0041707B" w:rsidP="0041707B">
      <w:pPr>
        <w:spacing w:after="0" w:line="240" w:lineRule="auto"/>
        <w:jc w:val="both"/>
        <w:rPr>
          <w:rFonts w:ascii="Times New Roman" w:eastAsia="Times New Roman" w:hAnsi="Times New Roman" w:cs="Times New Roman"/>
          <w:color w:val="000000"/>
          <w:sz w:val="24"/>
          <w:szCs w:val="24"/>
        </w:rPr>
      </w:pPr>
      <w:r w:rsidRPr="0041707B">
        <w:rPr>
          <w:rFonts w:ascii="Times New Roman" w:eastAsia="Times New Roman" w:hAnsi="Times New Roman" w:cs="Times New Roman"/>
          <w:sz w:val="24"/>
          <w:szCs w:val="24"/>
        </w:rPr>
        <w:t>– учетная политика со всеми приложениями;</w:t>
      </w:r>
    </w:p>
    <w:p w14:paraId="3A92A660" w14:textId="77777777" w:rsidR="0041707B" w:rsidRPr="0041707B" w:rsidRDefault="0041707B" w:rsidP="0041707B">
      <w:pPr>
        <w:widowControl w:val="0"/>
        <w:autoSpaceDE w:val="0"/>
        <w:autoSpaceDN w:val="0"/>
        <w:spacing w:after="0" w:line="240" w:lineRule="auto"/>
        <w:ind w:firstLine="284"/>
        <w:jc w:val="both"/>
        <w:rPr>
          <w:rFonts w:ascii="Times New Roman" w:eastAsia="Times New Roman" w:hAnsi="Times New Roman" w:cs="Times New Roman"/>
          <w:color w:val="000000"/>
          <w:sz w:val="24"/>
          <w:szCs w:val="24"/>
        </w:rPr>
      </w:pPr>
      <w:r w:rsidRPr="0041707B">
        <w:rPr>
          <w:rFonts w:ascii="Times New Roman" w:eastAsia="Times New Roman" w:hAnsi="Times New Roman" w:cs="Times New Roman"/>
          <w:sz w:val="24"/>
          <w:szCs w:val="24"/>
        </w:rPr>
        <w:t>– квартальные и годовые бухгалтерские отчеты и балансы, налоговые декларации;</w:t>
      </w:r>
    </w:p>
    <w:p w14:paraId="270586E5"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xml:space="preserve">– по планированию, в том числе план финансово-хозяйственной деятельности учреждения, государственное </w:t>
      </w:r>
      <w:r w:rsidR="00414E6D" w:rsidRPr="0041707B">
        <w:rPr>
          <w:rFonts w:ascii="Times New Roman" w:eastAsia="Calibri" w:hAnsi="Times New Roman" w:cs="Times New Roman"/>
          <w:sz w:val="24"/>
          <w:szCs w:val="24"/>
          <w:lang w:eastAsia="en-US"/>
        </w:rPr>
        <w:t>задание</w:t>
      </w:r>
      <w:r w:rsidRPr="0041707B">
        <w:rPr>
          <w:rFonts w:ascii="Times New Roman" w:eastAsia="Calibri" w:hAnsi="Times New Roman" w:cs="Times New Roman"/>
          <w:sz w:val="24"/>
          <w:szCs w:val="24"/>
          <w:lang w:eastAsia="en-US"/>
        </w:rPr>
        <w:t>, обоснования к планам;</w:t>
      </w:r>
    </w:p>
    <w:p w14:paraId="1A14C6C0"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бухгалтерские регистры синтетического и аналитического учета: книги, оборотные ведомости, карточки, журналы операций;</w:t>
      </w:r>
    </w:p>
    <w:p w14:paraId="2A197923"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налоговые регистры;</w:t>
      </w:r>
    </w:p>
    <w:p w14:paraId="2E48EED6"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xml:space="preserve">– </w:t>
      </w:r>
      <w:r w:rsidRPr="0041707B">
        <w:rPr>
          <w:rFonts w:ascii="Times New Roman" w:eastAsia="Times New Roman" w:hAnsi="Times New Roman" w:cs="Times New Roman"/>
          <w:sz w:val="24"/>
          <w:szCs w:val="24"/>
        </w:rPr>
        <w:t>по реализации: книга покупок, книга продаж, журналы регистрации счетов-фактур, акты, счета-фактуры, товарные накладные и т. д.;</w:t>
      </w:r>
    </w:p>
    <w:p w14:paraId="3EFF4748"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о задолженности учреждения, в том числе по кредитам и по уплате налогов;</w:t>
      </w:r>
    </w:p>
    <w:p w14:paraId="625E7031"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о состоянии лицевых и банковских счетов учреждения;</w:t>
      </w:r>
    </w:p>
    <w:p w14:paraId="5C02FC3D"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_ о выполнении утвержденного государственного задания;</w:t>
      </w:r>
    </w:p>
    <w:p w14:paraId="79939456"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xml:space="preserve">– по учету зарплаты и по </w:t>
      </w:r>
      <w:r w:rsidRPr="0041707B">
        <w:rPr>
          <w:rFonts w:ascii="Times New Roman" w:eastAsia="Times New Roman" w:hAnsi="Times New Roman" w:cs="Times New Roman"/>
          <w:sz w:val="24"/>
          <w:szCs w:val="24"/>
        </w:rPr>
        <w:t>персонифицированному учету;</w:t>
      </w:r>
    </w:p>
    <w:p w14:paraId="2DAEA1D4" w14:textId="77777777" w:rsidR="0041707B" w:rsidRPr="0041707B" w:rsidRDefault="0041707B" w:rsidP="0041707B">
      <w:pPr>
        <w:spacing w:line="240" w:lineRule="auto"/>
        <w:ind w:firstLine="284"/>
        <w:contextualSpacing/>
        <w:jc w:val="both"/>
        <w:rPr>
          <w:rFonts w:ascii="Times New Roman" w:eastAsia="Times New Roman" w:hAnsi="Times New Roman" w:cs="Times New Roman"/>
          <w:color w:val="000000"/>
          <w:sz w:val="24"/>
          <w:szCs w:val="24"/>
        </w:rPr>
      </w:pPr>
      <w:r w:rsidRPr="0041707B">
        <w:rPr>
          <w:rFonts w:ascii="Times New Roman" w:eastAsia="Calibri" w:hAnsi="Times New Roman" w:cs="Times New Roman"/>
          <w:sz w:val="24"/>
          <w:szCs w:val="24"/>
          <w:lang w:eastAsia="en-US"/>
        </w:rPr>
        <w:t xml:space="preserve">– </w:t>
      </w:r>
      <w:r w:rsidRPr="0041707B">
        <w:rPr>
          <w:rFonts w:ascii="Times New Roman" w:eastAsia="Times New Roman" w:hAnsi="Times New Roman" w:cs="Times New Roman"/>
          <w:sz w:val="24"/>
          <w:szCs w:val="24"/>
        </w:rPr>
        <w:t>по кассе: кассовые книги, журналы, расходные и приходные кассовые ордера, денежные документы и т. д.;</w:t>
      </w:r>
    </w:p>
    <w:p w14:paraId="1F82FBCA" w14:textId="77777777" w:rsidR="0041707B" w:rsidRPr="0041707B" w:rsidRDefault="0041707B" w:rsidP="0041707B">
      <w:pPr>
        <w:spacing w:line="240" w:lineRule="auto"/>
        <w:ind w:firstLine="284"/>
        <w:contextualSpacing/>
        <w:jc w:val="both"/>
        <w:rPr>
          <w:rFonts w:ascii="Times New Roman" w:eastAsia="Times New Roman" w:hAnsi="Times New Roman" w:cs="Times New Roman"/>
          <w:color w:val="000000"/>
          <w:sz w:val="24"/>
          <w:szCs w:val="24"/>
        </w:rPr>
      </w:pPr>
      <w:r w:rsidRPr="0041707B">
        <w:rPr>
          <w:rFonts w:ascii="Times New Roman" w:eastAsia="Calibri" w:hAnsi="Times New Roman" w:cs="Times New Roman"/>
          <w:sz w:val="24"/>
          <w:szCs w:val="24"/>
          <w:lang w:eastAsia="en-US"/>
        </w:rPr>
        <w:t>– акт о состоянии кассы, составленный на основании ревизии кассы и скрепленный подписью главного бухгалтера;</w:t>
      </w:r>
    </w:p>
    <w:p w14:paraId="7F022994"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об условиях хранения и учета наличных денежных средств;</w:t>
      </w:r>
    </w:p>
    <w:p w14:paraId="1102119F"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договоры с поставщиками и подрядчиками, контрагентами, аренды и т. д.;</w:t>
      </w:r>
    </w:p>
    <w:p w14:paraId="176AC82C" w14:textId="77777777" w:rsidR="0041707B" w:rsidRDefault="0041707B" w:rsidP="0041707B">
      <w:pPr>
        <w:spacing w:line="240" w:lineRule="auto"/>
        <w:ind w:firstLine="284"/>
        <w:contextualSpacing/>
        <w:jc w:val="both"/>
        <w:rPr>
          <w:rFonts w:ascii="Times New Roman" w:eastAsia="Calibri" w:hAnsi="Times New Roman" w:cs="Times New Roman"/>
          <w:sz w:val="24"/>
          <w:szCs w:val="24"/>
          <w:lang w:eastAsia="en-US"/>
        </w:rPr>
      </w:pPr>
      <w:r w:rsidRPr="0041707B">
        <w:rPr>
          <w:rFonts w:ascii="Times New Roman" w:eastAsia="Calibri" w:hAnsi="Times New Roman" w:cs="Times New Roman"/>
          <w:sz w:val="24"/>
          <w:szCs w:val="24"/>
          <w:lang w:eastAsia="en-US"/>
        </w:rPr>
        <w:t xml:space="preserve">– договоры с покупателями услуг и работ, </w:t>
      </w:r>
      <w:r w:rsidRPr="0041707B">
        <w:rPr>
          <w:rFonts w:ascii="Times New Roman" w:eastAsia="Times New Roman" w:hAnsi="Times New Roman" w:cs="Times New Roman"/>
          <w:sz w:val="24"/>
          <w:szCs w:val="24"/>
        </w:rPr>
        <w:t>подрядчиками и поставщиками</w:t>
      </w:r>
      <w:r w:rsidRPr="0041707B">
        <w:rPr>
          <w:rFonts w:ascii="Times New Roman" w:eastAsia="Calibri" w:hAnsi="Times New Roman" w:cs="Times New Roman"/>
          <w:sz w:val="24"/>
          <w:szCs w:val="24"/>
          <w:lang w:eastAsia="en-US"/>
        </w:rPr>
        <w:t>;</w:t>
      </w:r>
    </w:p>
    <w:p w14:paraId="768DF76E" w14:textId="77777777" w:rsidR="00820B6B" w:rsidRPr="0041707B" w:rsidRDefault="00820B6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лицензии;</w:t>
      </w:r>
    </w:p>
    <w:p w14:paraId="3F5A20AF"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учредительные документы и свидетельства: постановка на учет, присвоение номеров, внесение записей в единый реестр, коды и т. п.;</w:t>
      </w:r>
    </w:p>
    <w:p w14:paraId="7FA4BECC"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о недвижимом имуществе, транспортных средствах учреждения: свидетельства о праве собственности, выписки из ЕГРП, паспорта транспортных средств и т. п.;</w:t>
      </w:r>
    </w:p>
    <w:p w14:paraId="6E38A785"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об основных средствах, нематериальных активах и товарно-материальных ценностях;</w:t>
      </w:r>
    </w:p>
    <w:p w14:paraId="0E7F8CA2"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акты о результатах полной инвентаризации имущества и финансовых обязательств учреждения с приложением инвентаризационных описей, акта проверки кассы учреждения;</w:t>
      </w:r>
    </w:p>
    <w:p w14:paraId="4E42EB4F"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784A01F9" w14:textId="77777777" w:rsid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акты ревизий и проверок;</w:t>
      </w:r>
    </w:p>
    <w:p w14:paraId="4A3AAA36"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материалы о недостачах и хищениях, переданных и не переданных в правоохранительные органы;</w:t>
      </w:r>
    </w:p>
    <w:p w14:paraId="47A0C417" w14:textId="77777777" w:rsidR="0041707B" w:rsidRPr="0041707B" w:rsidRDefault="0041707B" w:rsidP="0041707B">
      <w:pPr>
        <w:spacing w:line="240" w:lineRule="auto"/>
        <w:ind w:firstLine="284"/>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lastRenderedPageBreak/>
        <w:t>– бланки строгой отчетности;</w:t>
      </w:r>
    </w:p>
    <w:p w14:paraId="7D8F8476" w14:textId="77777777" w:rsidR="0041707B" w:rsidRPr="0041707B" w:rsidRDefault="0041707B" w:rsidP="002B150E">
      <w:pPr>
        <w:spacing w:line="240" w:lineRule="auto"/>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 иная бухгалтерская документация, свидетельствующая о деятельности учреждения.</w:t>
      </w:r>
    </w:p>
    <w:p w14:paraId="05D9A878" w14:textId="77777777" w:rsidR="0041707B" w:rsidRPr="00414E6D" w:rsidRDefault="0041707B" w:rsidP="005F4EEA">
      <w:pPr>
        <w:pStyle w:val="a3"/>
        <w:numPr>
          <w:ilvl w:val="0"/>
          <w:numId w:val="52"/>
        </w:numPr>
        <w:tabs>
          <w:tab w:val="left" w:pos="426"/>
        </w:tabs>
        <w:spacing w:after="0" w:line="240" w:lineRule="auto"/>
        <w:ind w:left="0" w:firstLine="426"/>
        <w:jc w:val="both"/>
        <w:rPr>
          <w:rFonts w:ascii="Times New Roman" w:eastAsia="Calibri" w:hAnsi="Times New Roman" w:cs="Times New Roman"/>
          <w:color w:val="000000"/>
          <w:sz w:val="24"/>
          <w:szCs w:val="24"/>
          <w:lang w:eastAsia="en-US"/>
        </w:rPr>
      </w:pPr>
      <w:r w:rsidRPr="00414E6D">
        <w:rPr>
          <w:rFonts w:ascii="Times New Roman" w:eastAsia="Calibri" w:hAnsi="Times New Roman" w:cs="Times New Roman"/>
          <w:sz w:val="24"/>
          <w:szCs w:val="24"/>
          <w:lang w:eastAsia="en-US"/>
        </w:rPr>
        <w:t xml:space="preserve">Перечень передаваемых документов, их количество и тип прилагаются к акту приема-передачи. </w:t>
      </w:r>
      <w:r w:rsidR="00706F36">
        <w:rPr>
          <w:rFonts w:ascii="Times New Roman" w:eastAsia="Calibri" w:hAnsi="Times New Roman" w:cs="Times New Roman"/>
          <w:sz w:val="24"/>
          <w:szCs w:val="24"/>
          <w:lang w:eastAsia="en-US"/>
        </w:rPr>
        <w:t>Кроме того,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иные средства доступа и пр.), передает все электронные носители, необходимые для работы, ключи от сейфов, печати, штампы и т.п.</w:t>
      </w:r>
    </w:p>
    <w:p w14:paraId="0A20B1FA" w14:textId="77777777" w:rsidR="0041707B" w:rsidRPr="00414E6D" w:rsidRDefault="0041707B" w:rsidP="005F4EEA">
      <w:pPr>
        <w:pStyle w:val="a3"/>
        <w:numPr>
          <w:ilvl w:val="0"/>
          <w:numId w:val="52"/>
        </w:numPr>
        <w:tabs>
          <w:tab w:val="left" w:pos="426"/>
        </w:tabs>
        <w:spacing w:after="0" w:line="240" w:lineRule="auto"/>
        <w:ind w:left="0" w:firstLine="426"/>
        <w:jc w:val="both"/>
        <w:rPr>
          <w:rFonts w:ascii="Times New Roman" w:eastAsia="Calibri" w:hAnsi="Times New Roman" w:cs="Times New Roman"/>
          <w:color w:val="000000"/>
          <w:sz w:val="24"/>
          <w:szCs w:val="24"/>
          <w:lang w:eastAsia="en-US"/>
        </w:rPr>
      </w:pPr>
      <w:r w:rsidRPr="00414E6D">
        <w:rPr>
          <w:rFonts w:ascii="Times New Roman" w:eastAsia="Calibri" w:hAnsi="Times New Roman" w:cs="Times New Roman"/>
          <w:sz w:val="24"/>
          <w:szCs w:val="24"/>
          <w:lang w:eastAsia="en-US"/>
        </w:rPr>
        <w:t>Акт приема-передачи дел должен полностью отражать все существенные недостатки и нарушения в организаци</w:t>
      </w:r>
      <w:r w:rsidR="00706F36">
        <w:rPr>
          <w:rFonts w:ascii="Times New Roman" w:eastAsia="Calibri" w:hAnsi="Times New Roman" w:cs="Times New Roman"/>
          <w:sz w:val="24"/>
          <w:szCs w:val="24"/>
          <w:lang w:eastAsia="en-US"/>
        </w:rPr>
        <w:t>и работы по ведению учета, выявленные в процессе передачи документов и дел.</w:t>
      </w:r>
    </w:p>
    <w:p w14:paraId="23588802" w14:textId="77777777" w:rsidR="0041707B" w:rsidRPr="0041707B" w:rsidRDefault="0041707B" w:rsidP="005F4EEA">
      <w:pPr>
        <w:numPr>
          <w:ilvl w:val="0"/>
          <w:numId w:val="52"/>
        </w:numPr>
        <w:tabs>
          <w:tab w:val="left" w:pos="426"/>
        </w:tabs>
        <w:spacing w:after="0" w:line="240" w:lineRule="auto"/>
        <w:ind w:left="0" w:firstLine="426"/>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Акт приема-передачи подписывается увольняемым лицом, а также уполномоченным лицом, принимающим дела, и членами комиссии.</w:t>
      </w:r>
    </w:p>
    <w:p w14:paraId="16667372" w14:textId="77777777" w:rsidR="0041707B" w:rsidRPr="0041707B" w:rsidRDefault="0041707B" w:rsidP="005F4EEA">
      <w:pPr>
        <w:numPr>
          <w:ilvl w:val="0"/>
          <w:numId w:val="52"/>
        </w:numPr>
        <w:tabs>
          <w:tab w:val="left" w:pos="851"/>
        </w:tabs>
        <w:spacing w:after="0" w:line="240" w:lineRule="auto"/>
        <w:ind w:left="0" w:firstLine="426"/>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При необходимости члены комиссии включают в акт свои рекомендации и предложения, которые возникли при приеме-передаче дел</w:t>
      </w:r>
      <w:r w:rsidR="00FC40D7">
        <w:rPr>
          <w:rFonts w:ascii="Times New Roman" w:eastAsia="Calibri" w:hAnsi="Times New Roman" w:cs="Times New Roman"/>
          <w:sz w:val="24"/>
          <w:szCs w:val="24"/>
          <w:lang w:eastAsia="en-US"/>
        </w:rPr>
        <w:t>, передающее лицо дает пояснения по любому вопросу принимающего лица.</w:t>
      </w:r>
    </w:p>
    <w:p w14:paraId="73679129" w14:textId="77777777" w:rsidR="0041707B" w:rsidRPr="0041707B" w:rsidRDefault="0041707B" w:rsidP="005F4EEA">
      <w:pPr>
        <w:numPr>
          <w:ilvl w:val="0"/>
          <w:numId w:val="52"/>
        </w:numPr>
        <w:tabs>
          <w:tab w:val="left" w:pos="851"/>
        </w:tabs>
        <w:spacing w:after="0" w:line="240" w:lineRule="auto"/>
        <w:ind w:left="0" w:firstLine="426"/>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При подписании акта приема-передачи при наличии возражений по пунктам акта увольняемое лицо и (или) уполномоченное лицо излагают их в письменной форме в присутствии комиссии.</w:t>
      </w:r>
    </w:p>
    <w:p w14:paraId="6738CD4D" w14:textId="77777777" w:rsidR="0041707B" w:rsidRPr="0041707B" w:rsidRDefault="0041707B" w:rsidP="005F4EEA">
      <w:pPr>
        <w:numPr>
          <w:ilvl w:val="0"/>
          <w:numId w:val="52"/>
        </w:numPr>
        <w:tabs>
          <w:tab w:val="left" w:pos="851"/>
        </w:tabs>
        <w:spacing w:after="0" w:line="240" w:lineRule="auto"/>
        <w:ind w:left="0" w:firstLine="426"/>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14:paraId="0928E31C" w14:textId="77777777" w:rsidR="0041707B" w:rsidRPr="0041707B" w:rsidRDefault="0041707B" w:rsidP="005F4EEA">
      <w:pPr>
        <w:numPr>
          <w:ilvl w:val="0"/>
          <w:numId w:val="52"/>
        </w:numPr>
        <w:tabs>
          <w:tab w:val="left" w:pos="851"/>
        </w:tabs>
        <w:spacing w:after="0" w:line="240" w:lineRule="auto"/>
        <w:ind w:left="0" w:firstLine="426"/>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Акт приема-передачи оформляется в последний рабочий день увольняемого лица в учреждении.</w:t>
      </w:r>
    </w:p>
    <w:p w14:paraId="009D5E60" w14:textId="77777777" w:rsidR="0041707B" w:rsidRPr="0041707B" w:rsidRDefault="0041707B" w:rsidP="005F4EEA">
      <w:pPr>
        <w:numPr>
          <w:ilvl w:val="0"/>
          <w:numId w:val="52"/>
        </w:numPr>
        <w:tabs>
          <w:tab w:val="left" w:pos="851"/>
        </w:tabs>
        <w:spacing w:after="0" w:line="240" w:lineRule="auto"/>
        <w:ind w:left="0" w:firstLine="426"/>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sz w:val="24"/>
          <w:szCs w:val="24"/>
          <w:lang w:eastAsia="en-US"/>
        </w:rPr>
        <w:t>Акт приема-передачи дел составляется в трех экземплярах: 1-й экземпляр – учредителю, 2-й экземпляр – увольняемому лицу, 3-й экземпляр – уполномоченному лицу, которое принимало дела.</w:t>
      </w:r>
    </w:p>
    <w:p w14:paraId="303A3B01" w14:textId="77777777" w:rsidR="0041707B" w:rsidRPr="0041707B" w:rsidRDefault="0041707B" w:rsidP="005F4EEA">
      <w:pPr>
        <w:numPr>
          <w:ilvl w:val="0"/>
          <w:numId w:val="52"/>
        </w:numPr>
        <w:tabs>
          <w:tab w:val="left" w:pos="851"/>
        </w:tabs>
        <w:spacing w:after="0" w:line="240" w:lineRule="auto"/>
        <w:ind w:left="0" w:firstLine="426"/>
        <w:contextualSpacing/>
        <w:jc w:val="both"/>
        <w:rPr>
          <w:rFonts w:ascii="Times New Roman" w:eastAsia="Calibri" w:hAnsi="Times New Roman" w:cs="Times New Roman"/>
          <w:color w:val="000000"/>
          <w:sz w:val="24"/>
          <w:szCs w:val="24"/>
          <w:lang w:eastAsia="en-US"/>
        </w:rPr>
      </w:pPr>
      <w:r w:rsidRPr="0041707B">
        <w:rPr>
          <w:rFonts w:ascii="Times New Roman" w:eastAsia="Calibri" w:hAnsi="Times New Roman" w:cs="Times New Roman"/>
          <w:color w:val="000000"/>
          <w:sz w:val="24"/>
          <w:szCs w:val="24"/>
          <w:lang w:eastAsia="en-US"/>
        </w:rPr>
        <w:t xml:space="preserve">Все изменения и дополнения к настоящему Порядку утверждаются </w:t>
      </w:r>
      <w:r w:rsidRPr="0041707B">
        <w:rPr>
          <w:rFonts w:ascii="Times New Roman" w:eastAsia="Calibri" w:hAnsi="Times New Roman" w:cs="Times New Roman"/>
          <w:sz w:val="24"/>
          <w:szCs w:val="24"/>
          <w:lang w:eastAsia="en-US"/>
        </w:rPr>
        <w:t xml:space="preserve">руководителем учреждения </w:t>
      </w:r>
    </w:p>
    <w:p w14:paraId="44F65CB2" w14:textId="77777777" w:rsidR="0041707B" w:rsidRPr="0041707B" w:rsidRDefault="0041707B" w:rsidP="005F4EEA">
      <w:pPr>
        <w:numPr>
          <w:ilvl w:val="0"/>
          <w:numId w:val="52"/>
        </w:num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6"/>
        <w:jc w:val="both"/>
        <w:rPr>
          <w:rFonts w:ascii="Times New Roman" w:eastAsia="Times New Roman" w:hAnsi="Times New Roman" w:cs="Times New Roman"/>
          <w:color w:val="000000"/>
          <w:sz w:val="24"/>
          <w:szCs w:val="24"/>
        </w:rPr>
      </w:pPr>
      <w:r w:rsidRPr="0041707B">
        <w:rPr>
          <w:rFonts w:ascii="Times New Roman" w:eastAsia="Times New Roman" w:hAnsi="Times New Roman" w:cs="Times New Roman"/>
          <w:color w:val="000000"/>
          <w:sz w:val="24"/>
          <w:szCs w:val="24"/>
        </w:rPr>
        <w:t>Если в результате изменения действующего законодательства Российской Федерации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Российской Федерации.</w:t>
      </w:r>
    </w:p>
    <w:p w14:paraId="3A4EFB02" w14:textId="77777777" w:rsidR="0041707B" w:rsidRPr="0041707B" w:rsidRDefault="0041707B" w:rsidP="004327A4">
      <w:pPr>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426"/>
        <w:jc w:val="both"/>
        <w:rPr>
          <w:rFonts w:ascii="Times New Roman" w:eastAsia="Times New Roman" w:hAnsi="Times New Roman" w:cs="Times New Roman"/>
          <w:iCs/>
          <w:color w:val="000000"/>
          <w:sz w:val="24"/>
          <w:szCs w:val="24"/>
          <w:shd w:val="clear" w:color="auto" w:fill="FFFFCC"/>
        </w:rPr>
      </w:pPr>
      <w:r w:rsidRPr="0041707B">
        <w:rPr>
          <w:rFonts w:ascii="Times New Roman" w:eastAsia="Times New Roman" w:hAnsi="Times New Roman" w:cs="Times New Roman"/>
          <w:color w:val="000000"/>
          <w:sz w:val="24"/>
          <w:szCs w:val="24"/>
        </w:rPr>
        <w:t> </w:t>
      </w:r>
    </w:p>
    <w:p w14:paraId="030051E6" w14:textId="77777777" w:rsidR="0041707B" w:rsidRPr="0041707B" w:rsidRDefault="0041707B" w:rsidP="00414E6D">
      <w:pPr>
        <w:tabs>
          <w:tab w:val="left" w:pos="6946"/>
        </w:tabs>
        <w:spacing w:after="0" w:line="240" w:lineRule="auto"/>
        <w:ind w:firstLine="426"/>
        <w:jc w:val="both"/>
        <w:rPr>
          <w:rFonts w:ascii="Times New Roman" w:eastAsia="Calibri" w:hAnsi="Times New Roman" w:cs="Times New Roman"/>
          <w:color w:val="010000"/>
          <w:sz w:val="24"/>
          <w:szCs w:val="24"/>
          <w:lang w:eastAsia="en-US"/>
        </w:rPr>
      </w:pPr>
      <w:r w:rsidRPr="0041707B">
        <w:rPr>
          <w:rFonts w:ascii="Times New Roman" w:eastAsia="Calibri" w:hAnsi="Times New Roman" w:cs="Times New Roman"/>
          <w:color w:val="010000"/>
          <w:sz w:val="24"/>
          <w:szCs w:val="24"/>
          <w:lang w:eastAsia="en-US"/>
        </w:rPr>
        <w:tab/>
      </w:r>
    </w:p>
    <w:p w14:paraId="3E5293AF" w14:textId="77777777" w:rsidR="0041707B" w:rsidRPr="0041707B" w:rsidRDefault="0041707B" w:rsidP="00414E6D">
      <w:pPr>
        <w:ind w:firstLine="426"/>
        <w:jc w:val="both"/>
        <w:rPr>
          <w:rFonts w:ascii="Times New Roman" w:eastAsia="Times New Roman" w:hAnsi="Times New Roman" w:cs="Times New Roman"/>
          <w:color w:val="010000"/>
          <w:sz w:val="24"/>
          <w:szCs w:val="24"/>
        </w:rPr>
      </w:pPr>
      <w:r w:rsidRPr="0041707B">
        <w:rPr>
          <w:rFonts w:ascii="Times New Roman" w:eastAsia="Times New Roman" w:hAnsi="Times New Roman" w:cs="Times New Roman"/>
          <w:color w:val="010000"/>
          <w:sz w:val="24"/>
          <w:szCs w:val="24"/>
        </w:rPr>
        <w:br w:type="page"/>
      </w:r>
    </w:p>
    <w:p w14:paraId="00F88416" w14:textId="77777777" w:rsidR="0041707B" w:rsidRPr="0041707B" w:rsidRDefault="0041707B" w:rsidP="0041707B">
      <w:pPr>
        <w:tabs>
          <w:tab w:val="left" w:pos="6946"/>
        </w:tabs>
        <w:spacing w:after="0" w:line="240" w:lineRule="auto"/>
        <w:jc w:val="right"/>
        <w:rPr>
          <w:rFonts w:ascii="Times New Roman" w:eastAsia="Calibri" w:hAnsi="Times New Roman" w:cs="Times New Roman"/>
          <w:b/>
          <w:color w:val="000000"/>
          <w:sz w:val="24"/>
          <w:szCs w:val="24"/>
          <w:lang w:eastAsia="en-US"/>
        </w:rPr>
      </w:pPr>
      <w:r w:rsidRPr="0041707B">
        <w:rPr>
          <w:rFonts w:ascii="Times New Roman" w:eastAsia="Calibri" w:hAnsi="Times New Roman" w:cs="Times New Roman"/>
          <w:b/>
          <w:sz w:val="24"/>
          <w:szCs w:val="24"/>
          <w:lang w:eastAsia="en-US"/>
        </w:rPr>
        <w:lastRenderedPageBreak/>
        <w:t>Приложение к Порядку</w:t>
      </w:r>
    </w:p>
    <w:p w14:paraId="58EFEC80" w14:textId="77777777" w:rsidR="0041707B" w:rsidRPr="0041707B" w:rsidRDefault="0041707B" w:rsidP="0041707B">
      <w:pPr>
        <w:jc w:val="center"/>
        <w:rPr>
          <w:rFonts w:ascii="Times New Roman" w:eastAsia="Times New Roman" w:hAnsi="Times New Roman" w:cs="Times New Roman"/>
          <w:b/>
          <w:color w:val="000000"/>
          <w:sz w:val="24"/>
          <w:szCs w:val="24"/>
        </w:rPr>
      </w:pPr>
      <w:r w:rsidRPr="0041707B">
        <w:rPr>
          <w:rFonts w:ascii="Times New Roman" w:eastAsia="Times New Roman" w:hAnsi="Times New Roman" w:cs="Times New Roman"/>
          <w:b/>
          <w:sz w:val="24"/>
          <w:szCs w:val="24"/>
        </w:rPr>
        <w:t>АКТ</w:t>
      </w:r>
    </w:p>
    <w:p w14:paraId="0750C04C" w14:textId="77777777" w:rsidR="0041707B" w:rsidRPr="0041707B" w:rsidRDefault="0041707B" w:rsidP="0041707B">
      <w:pPr>
        <w:spacing w:after="0"/>
        <w:jc w:val="center"/>
        <w:rPr>
          <w:rFonts w:ascii="Times New Roman" w:eastAsia="Times New Roman" w:hAnsi="Times New Roman" w:cs="Times New Roman"/>
          <w:b/>
          <w:sz w:val="24"/>
          <w:szCs w:val="24"/>
        </w:rPr>
      </w:pPr>
      <w:r w:rsidRPr="0041707B">
        <w:rPr>
          <w:rFonts w:ascii="Times New Roman" w:eastAsia="Times New Roman" w:hAnsi="Times New Roman" w:cs="Times New Roman"/>
          <w:b/>
          <w:sz w:val="24"/>
          <w:szCs w:val="24"/>
        </w:rPr>
        <w:t>приема-передачи документов бухгалтерского учета при смене руководителя и (или) главного бухгалтера</w:t>
      </w:r>
    </w:p>
    <w:p w14:paraId="3FEDE1BA" w14:textId="77777777" w:rsidR="0041707B" w:rsidRPr="0041707B" w:rsidRDefault="0041707B" w:rsidP="0041707B">
      <w:pPr>
        <w:spacing w:after="0"/>
        <w:jc w:val="center"/>
        <w:rPr>
          <w:rFonts w:ascii="Times New Roman" w:eastAsia="Times New Roman" w:hAnsi="Times New Roman" w:cs="Times New Roman"/>
          <w:b/>
          <w:color w:val="000000"/>
          <w:sz w:val="24"/>
          <w:szCs w:val="24"/>
        </w:rPr>
      </w:pPr>
    </w:p>
    <w:p w14:paraId="23F9664D"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Дата составления ___ 20 ___ г.                                                                                     г.</w:t>
      </w:r>
      <w:r w:rsidR="002B150E" w:rsidRPr="00237AEA">
        <w:rPr>
          <w:rFonts w:ascii="Times New Roman" w:eastAsia="Times New Roman" w:hAnsi="Times New Roman" w:cs="Times New Roman"/>
          <w:sz w:val="24"/>
          <w:szCs w:val="24"/>
        </w:rPr>
        <w:t>Владимир</w:t>
      </w:r>
    </w:p>
    <w:p w14:paraId="31D6679F"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Основание составления:_______________________________________________________</w:t>
      </w:r>
    </w:p>
    <w:p w14:paraId="09521BD4"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I. Мы, нижеподписавшиеся,</w:t>
      </w:r>
    </w:p>
    <w:p w14:paraId="2E02380F" w14:textId="77777777" w:rsidR="0041707B" w:rsidRPr="00237AEA" w:rsidRDefault="0041707B" w:rsidP="0041707B">
      <w:pPr>
        <w:spacing w:after="0" w:line="240" w:lineRule="atLeast"/>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_______________________________________  __________________ Ф. И. О.</w:t>
      </w:r>
    </w:p>
    <w:p w14:paraId="262D5917" w14:textId="77777777" w:rsidR="0041707B" w:rsidRPr="00237AEA" w:rsidRDefault="0041707B" w:rsidP="0041707B">
      <w:pPr>
        <w:spacing w:after="0" w:line="240" w:lineRule="atLeast"/>
        <w:rPr>
          <w:rFonts w:ascii="Times New Roman" w:eastAsia="Times New Roman" w:hAnsi="Times New Roman" w:cs="Times New Roman"/>
          <w:color w:val="000000"/>
          <w:sz w:val="24"/>
          <w:szCs w:val="24"/>
          <w:vertAlign w:val="superscript"/>
        </w:rPr>
      </w:pPr>
      <w:r w:rsidRPr="00237AEA">
        <w:rPr>
          <w:rFonts w:ascii="Times New Roman" w:eastAsia="Times New Roman" w:hAnsi="Times New Roman" w:cs="Times New Roman"/>
          <w:sz w:val="24"/>
          <w:szCs w:val="24"/>
          <w:vertAlign w:val="superscript"/>
        </w:rPr>
        <w:t>(наименование должности увольняемого сотрудника)</w:t>
      </w:r>
    </w:p>
    <w:p w14:paraId="34BF7F54" w14:textId="77777777" w:rsidR="0041707B" w:rsidRPr="00237AEA" w:rsidRDefault="0041707B" w:rsidP="0041707B">
      <w:pPr>
        <w:spacing w:after="0" w:line="240" w:lineRule="atLeast"/>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_______________________________________  __________________ Ф. И. О.</w:t>
      </w:r>
    </w:p>
    <w:p w14:paraId="3184874B" w14:textId="77777777" w:rsidR="0041707B" w:rsidRPr="00237AEA" w:rsidRDefault="0041707B" w:rsidP="0041707B">
      <w:pPr>
        <w:spacing w:after="0" w:line="240" w:lineRule="atLeast"/>
        <w:rPr>
          <w:rFonts w:ascii="Times New Roman" w:eastAsia="Times New Roman" w:hAnsi="Times New Roman" w:cs="Times New Roman"/>
          <w:color w:val="000000"/>
          <w:sz w:val="24"/>
          <w:szCs w:val="24"/>
          <w:vertAlign w:val="superscript"/>
        </w:rPr>
      </w:pPr>
      <w:r w:rsidRPr="00237AEA">
        <w:rPr>
          <w:rFonts w:ascii="Times New Roman" w:eastAsia="Times New Roman" w:hAnsi="Times New Roman" w:cs="Times New Roman"/>
          <w:sz w:val="24"/>
          <w:szCs w:val="24"/>
          <w:vertAlign w:val="superscript"/>
        </w:rPr>
        <w:t>(наименование должности уполномоченного лица)</w:t>
      </w:r>
    </w:p>
    <w:p w14:paraId="4447108D" w14:textId="77777777" w:rsidR="0041707B" w:rsidRPr="00237AEA" w:rsidRDefault="0041707B" w:rsidP="0041707B">
      <w:pPr>
        <w:spacing w:after="0"/>
        <w:rPr>
          <w:rFonts w:ascii="Times New Roman" w:eastAsia="Times New Roman" w:hAnsi="Times New Roman" w:cs="Times New Roman"/>
          <w:color w:val="000000"/>
          <w:sz w:val="24"/>
          <w:szCs w:val="24"/>
        </w:rPr>
      </w:pPr>
    </w:p>
    <w:p w14:paraId="7552D5EC"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Члены комиссии, созданной приказом _____________ №___ от _____________20 __ г. (далее – комиссия)</w:t>
      </w:r>
    </w:p>
    <w:p w14:paraId="05E5C3BC"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_____________________ Ф. И. О.</w:t>
      </w:r>
    </w:p>
    <w:p w14:paraId="5A92C6A8"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_____________________ Ф. И. О.</w:t>
      </w:r>
    </w:p>
    <w:p w14:paraId="4BDC002F"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_____________________ Ф. И. О.</w:t>
      </w:r>
    </w:p>
    <w:p w14:paraId="51FFED28"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_____________________ Ф. И. О.</w:t>
      </w:r>
    </w:p>
    <w:p w14:paraId="6239E874"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Представители учредителя ___________________________ Ф. И. О.</w:t>
      </w:r>
    </w:p>
    <w:p w14:paraId="62978A92"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Главный бухгалтер _____________________________________ Ф. И. О.</w:t>
      </w:r>
    </w:p>
    <w:p w14:paraId="6AABFA79"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Составили настоящий акт о том, что при увольнении __________________________</w:t>
      </w:r>
    </w:p>
    <w:p w14:paraId="62B4E253" w14:textId="77777777" w:rsidR="0041707B" w:rsidRPr="00237AEA" w:rsidRDefault="0041707B" w:rsidP="0041707B">
      <w:pPr>
        <w:spacing w:after="0" w:line="240" w:lineRule="atLeast"/>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________________________________________________________________________</w:t>
      </w:r>
    </w:p>
    <w:p w14:paraId="505B7958" w14:textId="77777777" w:rsidR="0041707B" w:rsidRPr="00237AEA" w:rsidRDefault="0041707B" w:rsidP="0041707B">
      <w:pPr>
        <w:spacing w:after="0" w:line="240" w:lineRule="atLeast"/>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vertAlign w:val="superscript"/>
        </w:rPr>
        <w:t>(Ф. И. О., должность увольняемого сотрудника, в родительном падеже)</w:t>
      </w:r>
    </w:p>
    <w:p w14:paraId="604B1416" w14:textId="77777777" w:rsidR="0041707B" w:rsidRPr="00237AEA" w:rsidRDefault="0041707B" w:rsidP="0041707B">
      <w:pPr>
        <w:spacing w:after="0" w:line="240" w:lineRule="atLeast"/>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 xml:space="preserve">________________________________________________________________________ </w:t>
      </w:r>
    </w:p>
    <w:p w14:paraId="3B4E7825" w14:textId="77777777" w:rsidR="0041707B" w:rsidRPr="00237AEA" w:rsidRDefault="0041707B" w:rsidP="0041707B">
      <w:pPr>
        <w:spacing w:after="0" w:line="240" w:lineRule="atLeast"/>
        <w:rPr>
          <w:rFonts w:ascii="Times New Roman" w:eastAsia="Times New Roman" w:hAnsi="Times New Roman" w:cs="Times New Roman"/>
          <w:color w:val="000000"/>
          <w:sz w:val="24"/>
          <w:szCs w:val="24"/>
          <w:vertAlign w:val="superscript"/>
        </w:rPr>
      </w:pPr>
      <w:r w:rsidRPr="00237AEA">
        <w:rPr>
          <w:rFonts w:ascii="Times New Roman" w:eastAsia="Times New Roman" w:hAnsi="Times New Roman" w:cs="Times New Roman"/>
          <w:sz w:val="24"/>
          <w:szCs w:val="24"/>
          <w:vertAlign w:val="superscript"/>
        </w:rPr>
        <w:t>(Ф. И. О., должность уполномоченного лица в дательном падеже)</w:t>
      </w:r>
    </w:p>
    <w:p w14:paraId="4C63E959"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Передаются:</w:t>
      </w:r>
    </w:p>
    <w:p w14:paraId="2FFBE73B"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color w:val="000000"/>
          <w:sz w:val="24"/>
          <w:szCs w:val="24"/>
        </w:rPr>
        <w:t>1. Следующие документы и сведения:</w:t>
      </w:r>
    </w:p>
    <w:tbl>
      <w:tblPr>
        <w:tblW w:w="9292" w:type="dxa"/>
        <w:tblCellMar>
          <w:top w:w="15" w:type="dxa"/>
          <w:left w:w="15" w:type="dxa"/>
          <w:bottom w:w="15" w:type="dxa"/>
          <w:right w:w="15" w:type="dxa"/>
        </w:tblCellMar>
        <w:tblLook w:val="04A0" w:firstRow="1" w:lastRow="0" w:firstColumn="1" w:lastColumn="0" w:noHBand="0" w:noVBand="1"/>
      </w:tblPr>
      <w:tblGrid>
        <w:gridCol w:w="1031"/>
        <w:gridCol w:w="6441"/>
        <w:gridCol w:w="1820"/>
      </w:tblGrid>
      <w:tr w:rsidR="0041707B" w:rsidRPr="00237AEA" w14:paraId="38A28B4A"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6DE28B7C" w14:textId="77777777" w:rsidR="0041707B" w:rsidRPr="00237AEA" w:rsidRDefault="0041707B" w:rsidP="0041707B">
            <w:pPr>
              <w:spacing w:after="0" w:line="240" w:lineRule="auto"/>
              <w:jc w:val="center"/>
              <w:rPr>
                <w:rFonts w:ascii="Times New Roman" w:eastAsia="Times New Roman" w:hAnsi="Times New Roman" w:cs="Times New Roman"/>
                <w:sz w:val="24"/>
                <w:szCs w:val="24"/>
              </w:rPr>
            </w:pPr>
            <w:r w:rsidRPr="00237AEA">
              <w:rPr>
                <w:rFonts w:ascii="Times New Roman" w:eastAsia="Times New Roman" w:hAnsi="Times New Roman" w:cs="Times New Roman"/>
                <w:b/>
                <w:bCs/>
                <w:sz w:val="24"/>
                <w:szCs w:val="24"/>
              </w:rPr>
              <w:t>№ п/п</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270E1813" w14:textId="77777777" w:rsidR="0041707B" w:rsidRPr="00237AEA" w:rsidRDefault="0041707B" w:rsidP="0041707B">
            <w:pPr>
              <w:spacing w:after="0" w:line="240" w:lineRule="auto"/>
              <w:jc w:val="center"/>
              <w:rPr>
                <w:rFonts w:ascii="Times New Roman" w:eastAsia="Times New Roman" w:hAnsi="Times New Roman" w:cs="Times New Roman"/>
                <w:sz w:val="24"/>
                <w:szCs w:val="24"/>
              </w:rPr>
            </w:pPr>
            <w:r w:rsidRPr="00237AEA">
              <w:rPr>
                <w:rFonts w:ascii="Times New Roman" w:eastAsia="Times New Roman" w:hAnsi="Times New Roman" w:cs="Times New Roman"/>
                <w:b/>
                <w:bCs/>
                <w:sz w:val="24"/>
                <w:szCs w:val="24"/>
              </w:rPr>
              <w:t>Описание переданных документов и сведений</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62BE4679" w14:textId="77777777" w:rsidR="0041707B" w:rsidRPr="00237AEA" w:rsidRDefault="0041707B" w:rsidP="0041707B">
            <w:pPr>
              <w:spacing w:after="0" w:line="240" w:lineRule="auto"/>
              <w:jc w:val="center"/>
              <w:rPr>
                <w:rFonts w:ascii="Times New Roman" w:eastAsia="Times New Roman" w:hAnsi="Times New Roman" w:cs="Times New Roman"/>
                <w:sz w:val="24"/>
                <w:szCs w:val="24"/>
              </w:rPr>
            </w:pPr>
            <w:r w:rsidRPr="00237AEA">
              <w:rPr>
                <w:rFonts w:ascii="Times New Roman" w:eastAsia="Times New Roman" w:hAnsi="Times New Roman" w:cs="Times New Roman"/>
                <w:b/>
                <w:bCs/>
                <w:sz w:val="24"/>
                <w:szCs w:val="24"/>
              </w:rPr>
              <w:t>Количество</w:t>
            </w:r>
          </w:p>
        </w:tc>
      </w:tr>
      <w:tr w:rsidR="0041707B" w:rsidRPr="00237AEA" w14:paraId="07D5D031"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EC66EF9" w14:textId="77777777" w:rsidR="0041707B" w:rsidRPr="00237AEA" w:rsidRDefault="0041707B" w:rsidP="0041707B">
            <w:pPr>
              <w:spacing w:after="0" w:line="240" w:lineRule="auto"/>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2D9C1F2C" w14:textId="77777777" w:rsidR="0041707B" w:rsidRPr="00237AEA" w:rsidRDefault="0041707B" w:rsidP="0041707B">
            <w:pPr>
              <w:spacing w:after="0" w:line="240" w:lineRule="auto"/>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964B738" w14:textId="77777777" w:rsidR="0041707B" w:rsidRPr="00237AEA" w:rsidRDefault="0041707B" w:rsidP="0041707B">
            <w:pPr>
              <w:spacing w:after="0" w:line="240" w:lineRule="auto"/>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r>
      <w:tr w:rsidR="0041707B" w:rsidRPr="00237AEA" w14:paraId="1B94AD5A"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30A08A0B" w14:textId="77777777" w:rsidR="0041707B" w:rsidRPr="00237AEA" w:rsidRDefault="00237AEA" w:rsidP="0041707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19DCA236" w14:textId="77777777" w:rsidR="0041707B" w:rsidRPr="00237AEA" w:rsidRDefault="0041707B" w:rsidP="0041707B">
            <w:pPr>
              <w:spacing w:after="0" w:line="240" w:lineRule="auto"/>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047BFC5" w14:textId="77777777" w:rsidR="0041707B" w:rsidRPr="00237AEA" w:rsidRDefault="0041707B" w:rsidP="0041707B">
            <w:pPr>
              <w:spacing w:after="0" w:line="240" w:lineRule="auto"/>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r>
      <w:tr w:rsidR="0041707B" w:rsidRPr="00237AEA" w14:paraId="797276EA"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31CB25CB" w14:textId="77777777" w:rsidR="0041707B" w:rsidRPr="00237AEA" w:rsidRDefault="0041707B" w:rsidP="0041707B">
            <w:pPr>
              <w:spacing w:after="0" w:line="240" w:lineRule="auto"/>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975BD41" w14:textId="77777777" w:rsidR="0041707B" w:rsidRPr="00237AEA" w:rsidRDefault="0041707B" w:rsidP="0041707B">
            <w:pPr>
              <w:spacing w:after="0" w:line="240" w:lineRule="auto"/>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14EA3EA8" w14:textId="77777777" w:rsidR="0041707B" w:rsidRPr="00237AEA" w:rsidRDefault="0041707B" w:rsidP="0041707B">
            <w:pPr>
              <w:spacing w:after="0" w:line="240" w:lineRule="auto"/>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r>
    </w:tbl>
    <w:p w14:paraId="3748DE94" w14:textId="77777777" w:rsidR="0041707B" w:rsidRPr="00237AEA" w:rsidRDefault="0041707B" w:rsidP="002B150E">
      <w:pPr>
        <w:shd w:val="clear" w:color="auto" w:fill="FFFFFF"/>
        <w:spacing w:after="0" w:line="314" w:lineRule="atLeast"/>
        <w:jc w:val="both"/>
        <w:rPr>
          <w:rFonts w:ascii="Times New Roman" w:eastAsia="Times New Roman" w:hAnsi="Times New Roman" w:cs="Times New Roman"/>
          <w:color w:val="000000"/>
          <w:sz w:val="24"/>
          <w:szCs w:val="24"/>
        </w:rPr>
      </w:pPr>
      <w:r w:rsidRPr="00237AEA">
        <w:rPr>
          <w:rFonts w:ascii="Times New Roman" w:eastAsia="Times New Roman" w:hAnsi="Times New Roman" w:cs="Times New Roman"/>
          <w:color w:val="000000"/>
          <w:sz w:val="24"/>
          <w:szCs w:val="24"/>
        </w:rPr>
        <w:t>2. Следующая информация в электронном виде:</w:t>
      </w:r>
    </w:p>
    <w:tbl>
      <w:tblPr>
        <w:tblW w:w="9292" w:type="dxa"/>
        <w:tblCellMar>
          <w:top w:w="15" w:type="dxa"/>
          <w:left w:w="15" w:type="dxa"/>
          <w:bottom w:w="15" w:type="dxa"/>
          <w:right w:w="15" w:type="dxa"/>
        </w:tblCellMar>
        <w:tblLook w:val="04A0" w:firstRow="1" w:lastRow="0" w:firstColumn="1" w:lastColumn="0" w:noHBand="0" w:noVBand="1"/>
      </w:tblPr>
      <w:tblGrid>
        <w:gridCol w:w="1286"/>
        <w:gridCol w:w="5890"/>
        <w:gridCol w:w="2116"/>
      </w:tblGrid>
      <w:tr w:rsidR="0041707B" w:rsidRPr="00237AEA" w14:paraId="70AFEBAE"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18F9914" w14:textId="77777777" w:rsidR="0041707B" w:rsidRPr="00237AEA" w:rsidRDefault="0041707B" w:rsidP="0041707B">
            <w:pPr>
              <w:spacing w:after="0"/>
              <w:jc w:val="center"/>
              <w:rPr>
                <w:rFonts w:ascii="Times New Roman" w:eastAsia="Times New Roman" w:hAnsi="Times New Roman" w:cs="Times New Roman"/>
                <w:sz w:val="24"/>
                <w:szCs w:val="24"/>
              </w:rPr>
            </w:pPr>
            <w:r w:rsidRPr="00237AEA">
              <w:rPr>
                <w:rFonts w:ascii="Times New Roman" w:eastAsia="Times New Roman" w:hAnsi="Times New Roman" w:cs="Times New Roman"/>
                <w:color w:val="000000"/>
                <w:sz w:val="24"/>
                <w:szCs w:val="24"/>
              </w:rPr>
              <w:t> </w:t>
            </w:r>
            <w:r w:rsidRPr="00237AEA">
              <w:rPr>
                <w:rFonts w:ascii="Times New Roman" w:eastAsia="Times New Roman" w:hAnsi="Times New Roman" w:cs="Times New Roman"/>
                <w:b/>
                <w:bCs/>
                <w:sz w:val="24"/>
                <w:szCs w:val="24"/>
              </w:rPr>
              <w:t>№ п/п</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CF0486A" w14:textId="77777777" w:rsidR="0041707B" w:rsidRPr="00237AEA" w:rsidRDefault="0041707B" w:rsidP="0041707B">
            <w:pPr>
              <w:spacing w:after="0"/>
              <w:jc w:val="center"/>
              <w:rPr>
                <w:rFonts w:ascii="Times New Roman" w:eastAsia="Times New Roman" w:hAnsi="Times New Roman" w:cs="Times New Roman"/>
                <w:sz w:val="24"/>
                <w:szCs w:val="24"/>
              </w:rPr>
            </w:pPr>
            <w:r w:rsidRPr="00237AEA">
              <w:rPr>
                <w:rFonts w:ascii="Times New Roman" w:eastAsia="Times New Roman" w:hAnsi="Times New Roman" w:cs="Times New Roman"/>
                <w:b/>
                <w:bCs/>
                <w:sz w:val="24"/>
                <w:szCs w:val="24"/>
              </w:rPr>
              <w:t>Описание переданной информации </w:t>
            </w:r>
            <w:r w:rsidRPr="00237AEA">
              <w:rPr>
                <w:rFonts w:ascii="Times New Roman" w:eastAsia="Times New Roman" w:hAnsi="Times New Roman" w:cs="Times New Roman"/>
                <w:b/>
                <w:bCs/>
                <w:sz w:val="24"/>
                <w:szCs w:val="24"/>
              </w:rPr>
              <w:br/>
              <w:t>в электронном виде</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2916F489" w14:textId="77777777" w:rsidR="0041707B" w:rsidRPr="00237AEA" w:rsidRDefault="0041707B" w:rsidP="0041707B">
            <w:pPr>
              <w:spacing w:after="0"/>
              <w:jc w:val="center"/>
              <w:rPr>
                <w:rFonts w:ascii="Times New Roman" w:eastAsia="Times New Roman" w:hAnsi="Times New Roman" w:cs="Times New Roman"/>
                <w:sz w:val="24"/>
                <w:szCs w:val="24"/>
              </w:rPr>
            </w:pPr>
            <w:r w:rsidRPr="00237AEA">
              <w:rPr>
                <w:rFonts w:ascii="Times New Roman" w:eastAsia="Times New Roman" w:hAnsi="Times New Roman" w:cs="Times New Roman"/>
                <w:b/>
                <w:bCs/>
                <w:sz w:val="24"/>
                <w:szCs w:val="24"/>
              </w:rPr>
              <w:t>Количество</w:t>
            </w:r>
          </w:p>
        </w:tc>
      </w:tr>
      <w:tr w:rsidR="0041707B" w:rsidRPr="00237AEA" w14:paraId="1E679189"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27F17018"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4660230"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86ED17E"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r>
      <w:tr w:rsidR="0041707B" w:rsidRPr="00237AEA" w14:paraId="48690439"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647088B"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6E1F72D1"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784B037"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r>
      <w:tr w:rsidR="0041707B" w:rsidRPr="00237AEA" w14:paraId="5553AD60"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FD3DB2A"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D8BE000"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A1D690A"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r>
    </w:tbl>
    <w:p w14:paraId="062F28C0" w14:textId="77777777" w:rsidR="0041707B" w:rsidRPr="00237AEA" w:rsidRDefault="0041707B" w:rsidP="002B150E">
      <w:pPr>
        <w:shd w:val="clear" w:color="auto" w:fill="FFFFFF"/>
        <w:spacing w:after="0" w:line="314" w:lineRule="atLeast"/>
        <w:jc w:val="both"/>
        <w:rPr>
          <w:rFonts w:ascii="Times New Roman" w:eastAsia="Times New Roman" w:hAnsi="Times New Roman" w:cs="Times New Roman"/>
          <w:color w:val="000000"/>
          <w:sz w:val="24"/>
          <w:szCs w:val="24"/>
        </w:rPr>
      </w:pPr>
      <w:r w:rsidRPr="00237AEA">
        <w:rPr>
          <w:rFonts w:ascii="Times New Roman" w:eastAsia="Times New Roman" w:hAnsi="Times New Roman" w:cs="Times New Roman"/>
          <w:color w:val="000000"/>
          <w:sz w:val="24"/>
          <w:szCs w:val="24"/>
        </w:rPr>
        <w:t>3. Следующие электронные носители, необходимые для работы:</w:t>
      </w:r>
    </w:p>
    <w:tbl>
      <w:tblPr>
        <w:tblW w:w="9292" w:type="dxa"/>
        <w:tblCellMar>
          <w:top w:w="15" w:type="dxa"/>
          <w:left w:w="15" w:type="dxa"/>
          <w:bottom w:w="15" w:type="dxa"/>
          <w:right w:w="15" w:type="dxa"/>
        </w:tblCellMar>
        <w:tblLook w:val="04A0" w:firstRow="1" w:lastRow="0" w:firstColumn="1" w:lastColumn="0" w:noHBand="0" w:noVBand="1"/>
      </w:tblPr>
      <w:tblGrid>
        <w:gridCol w:w="1244"/>
        <w:gridCol w:w="5853"/>
        <w:gridCol w:w="2195"/>
      </w:tblGrid>
      <w:tr w:rsidR="0041707B" w:rsidRPr="00237AEA" w14:paraId="6C7759D3"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A3AFE4D" w14:textId="77777777" w:rsidR="0041707B" w:rsidRPr="00237AEA" w:rsidRDefault="0041707B" w:rsidP="0041707B">
            <w:pPr>
              <w:spacing w:after="0"/>
              <w:jc w:val="center"/>
              <w:rPr>
                <w:rFonts w:ascii="Times New Roman" w:eastAsia="Times New Roman" w:hAnsi="Times New Roman" w:cs="Times New Roman"/>
                <w:sz w:val="24"/>
                <w:szCs w:val="24"/>
              </w:rPr>
            </w:pPr>
            <w:r w:rsidRPr="00237AEA">
              <w:rPr>
                <w:rFonts w:ascii="Times New Roman" w:eastAsia="Times New Roman" w:hAnsi="Times New Roman" w:cs="Times New Roman"/>
                <w:b/>
                <w:bCs/>
                <w:sz w:val="24"/>
                <w:szCs w:val="24"/>
              </w:rPr>
              <w:t>№ п/п</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243AC4CA" w14:textId="77777777" w:rsidR="0041707B" w:rsidRPr="00237AEA" w:rsidRDefault="0041707B" w:rsidP="0041707B">
            <w:pPr>
              <w:spacing w:after="0"/>
              <w:jc w:val="center"/>
              <w:rPr>
                <w:rFonts w:ascii="Times New Roman" w:eastAsia="Times New Roman" w:hAnsi="Times New Roman" w:cs="Times New Roman"/>
                <w:sz w:val="24"/>
                <w:szCs w:val="24"/>
              </w:rPr>
            </w:pPr>
            <w:r w:rsidRPr="00237AEA">
              <w:rPr>
                <w:rFonts w:ascii="Times New Roman" w:eastAsia="Times New Roman" w:hAnsi="Times New Roman" w:cs="Times New Roman"/>
                <w:b/>
                <w:bCs/>
                <w:sz w:val="24"/>
                <w:szCs w:val="24"/>
              </w:rPr>
              <w:t>Описание электронных носителей</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D9C33AC" w14:textId="77777777" w:rsidR="0041707B" w:rsidRPr="00237AEA" w:rsidRDefault="0041707B" w:rsidP="0041707B">
            <w:pPr>
              <w:spacing w:after="0"/>
              <w:jc w:val="center"/>
              <w:rPr>
                <w:rFonts w:ascii="Times New Roman" w:eastAsia="Times New Roman" w:hAnsi="Times New Roman" w:cs="Times New Roman"/>
                <w:sz w:val="24"/>
                <w:szCs w:val="24"/>
              </w:rPr>
            </w:pPr>
            <w:r w:rsidRPr="00237AEA">
              <w:rPr>
                <w:rFonts w:ascii="Times New Roman" w:eastAsia="Times New Roman" w:hAnsi="Times New Roman" w:cs="Times New Roman"/>
                <w:b/>
                <w:bCs/>
                <w:sz w:val="24"/>
                <w:szCs w:val="24"/>
              </w:rPr>
              <w:t>Количество</w:t>
            </w:r>
          </w:p>
        </w:tc>
      </w:tr>
      <w:tr w:rsidR="0041707B" w:rsidRPr="00237AEA" w14:paraId="5F578F41"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39BDD5BC"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2BD5E4B"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5D74AA5"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r>
      <w:tr w:rsidR="0041707B" w:rsidRPr="00237AEA" w14:paraId="550948A4"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3D1F9F6F"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134319B"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A5FB756"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r>
      <w:tr w:rsidR="0041707B" w:rsidRPr="00237AEA" w14:paraId="79016669"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60349E2F"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DA54C69"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29714218"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r>
    </w:tbl>
    <w:p w14:paraId="45C2C63A" w14:textId="77777777" w:rsidR="0041707B" w:rsidRPr="00237AEA" w:rsidRDefault="0041707B" w:rsidP="002B150E">
      <w:pPr>
        <w:shd w:val="clear" w:color="auto" w:fill="FFFFFF"/>
        <w:spacing w:after="0" w:line="314" w:lineRule="atLeast"/>
        <w:jc w:val="both"/>
        <w:rPr>
          <w:rFonts w:ascii="Times New Roman" w:eastAsia="Times New Roman" w:hAnsi="Times New Roman" w:cs="Times New Roman"/>
          <w:color w:val="000000"/>
          <w:sz w:val="24"/>
          <w:szCs w:val="24"/>
        </w:rPr>
      </w:pPr>
      <w:r w:rsidRPr="00237AEA">
        <w:rPr>
          <w:rFonts w:ascii="Times New Roman" w:eastAsia="Times New Roman" w:hAnsi="Times New Roman" w:cs="Times New Roman"/>
          <w:color w:val="000000"/>
          <w:sz w:val="24"/>
          <w:szCs w:val="24"/>
        </w:rPr>
        <w:t xml:space="preserve">4. Ключи от </w:t>
      </w:r>
      <w:r w:rsidR="00237AEA" w:rsidRPr="00237AEA">
        <w:rPr>
          <w:rFonts w:ascii="Times New Roman" w:eastAsia="Times New Roman" w:hAnsi="Times New Roman" w:cs="Times New Roman"/>
          <w:color w:val="000000"/>
          <w:sz w:val="24"/>
          <w:szCs w:val="24"/>
        </w:rPr>
        <w:t xml:space="preserve">сейфов: </w:t>
      </w:r>
      <w:r w:rsidRPr="00237AEA">
        <w:rPr>
          <w:rFonts w:ascii="Times New Roman" w:eastAsia="Times New Roman" w:hAnsi="Times New Roman" w:cs="Times New Roman"/>
          <w:i/>
          <w:iCs/>
          <w:color w:val="808080"/>
          <w:sz w:val="24"/>
          <w:szCs w:val="24"/>
        </w:rPr>
        <w:t>(точное описание сейфов и мест их расположения)</w:t>
      </w:r>
      <w:r w:rsidRPr="00237AEA">
        <w:rPr>
          <w:rFonts w:ascii="Times New Roman" w:eastAsia="Times New Roman" w:hAnsi="Times New Roman" w:cs="Times New Roman"/>
          <w:color w:val="000000"/>
          <w:sz w:val="24"/>
          <w:szCs w:val="24"/>
        </w:rPr>
        <w:t>.</w:t>
      </w:r>
    </w:p>
    <w:p w14:paraId="5C3B711E" w14:textId="77777777" w:rsidR="0041707B" w:rsidRPr="00237AEA" w:rsidRDefault="0041707B" w:rsidP="002B150E">
      <w:pPr>
        <w:shd w:val="clear" w:color="auto" w:fill="FFFFFF"/>
        <w:spacing w:after="0" w:line="314" w:lineRule="atLeast"/>
        <w:jc w:val="both"/>
        <w:rPr>
          <w:rFonts w:ascii="Times New Roman" w:eastAsia="Times New Roman" w:hAnsi="Times New Roman" w:cs="Times New Roman"/>
          <w:color w:val="000000"/>
          <w:sz w:val="24"/>
          <w:szCs w:val="24"/>
        </w:rPr>
      </w:pPr>
      <w:r w:rsidRPr="00237AEA">
        <w:rPr>
          <w:rFonts w:ascii="Times New Roman" w:eastAsia="Times New Roman" w:hAnsi="Times New Roman" w:cs="Times New Roman"/>
          <w:color w:val="000000"/>
          <w:sz w:val="24"/>
          <w:szCs w:val="24"/>
        </w:rPr>
        <w:t>5. Следующие печати и штампы:</w:t>
      </w:r>
    </w:p>
    <w:tbl>
      <w:tblPr>
        <w:tblW w:w="9292" w:type="dxa"/>
        <w:tblCellMar>
          <w:top w:w="15" w:type="dxa"/>
          <w:left w:w="15" w:type="dxa"/>
          <w:bottom w:w="15" w:type="dxa"/>
          <w:right w:w="15" w:type="dxa"/>
        </w:tblCellMar>
        <w:tblLook w:val="04A0" w:firstRow="1" w:lastRow="0" w:firstColumn="1" w:lastColumn="0" w:noHBand="0" w:noVBand="1"/>
      </w:tblPr>
      <w:tblGrid>
        <w:gridCol w:w="1433"/>
        <w:gridCol w:w="5501"/>
        <w:gridCol w:w="2358"/>
      </w:tblGrid>
      <w:tr w:rsidR="0041707B" w:rsidRPr="00237AEA" w14:paraId="12D3256B"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6F6F61C4" w14:textId="77777777" w:rsidR="0041707B" w:rsidRPr="00237AEA" w:rsidRDefault="0041707B" w:rsidP="0041707B">
            <w:pPr>
              <w:spacing w:after="0"/>
              <w:jc w:val="center"/>
              <w:rPr>
                <w:rFonts w:ascii="Times New Roman" w:eastAsia="Times New Roman" w:hAnsi="Times New Roman" w:cs="Times New Roman"/>
                <w:sz w:val="24"/>
                <w:szCs w:val="24"/>
              </w:rPr>
            </w:pPr>
            <w:r w:rsidRPr="00237AEA">
              <w:rPr>
                <w:rFonts w:ascii="Times New Roman" w:eastAsia="Times New Roman" w:hAnsi="Times New Roman" w:cs="Times New Roman"/>
                <w:color w:val="000000"/>
                <w:sz w:val="24"/>
                <w:szCs w:val="24"/>
              </w:rPr>
              <w:t> </w:t>
            </w:r>
            <w:r w:rsidRPr="00237AEA">
              <w:rPr>
                <w:rFonts w:ascii="Times New Roman" w:eastAsia="Times New Roman" w:hAnsi="Times New Roman" w:cs="Times New Roman"/>
                <w:b/>
                <w:bCs/>
                <w:sz w:val="24"/>
                <w:szCs w:val="24"/>
              </w:rPr>
              <w:t>№ п/п</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1F067C30" w14:textId="77777777" w:rsidR="0041707B" w:rsidRPr="00237AEA" w:rsidRDefault="0041707B" w:rsidP="0041707B">
            <w:pPr>
              <w:spacing w:after="0"/>
              <w:jc w:val="center"/>
              <w:rPr>
                <w:rFonts w:ascii="Times New Roman" w:eastAsia="Times New Roman" w:hAnsi="Times New Roman" w:cs="Times New Roman"/>
                <w:sz w:val="24"/>
                <w:szCs w:val="24"/>
              </w:rPr>
            </w:pPr>
            <w:r w:rsidRPr="00237AEA">
              <w:rPr>
                <w:rFonts w:ascii="Times New Roman" w:eastAsia="Times New Roman" w:hAnsi="Times New Roman" w:cs="Times New Roman"/>
                <w:b/>
                <w:bCs/>
                <w:sz w:val="24"/>
                <w:szCs w:val="24"/>
              </w:rPr>
              <w:t>Описание печатей и штампов</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6D70B23" w14:textId="77777777" w:rsidR="0041707B" w:rsidRPr="00237AEA" w:rsidRDefault="0041707B" w:rsidP="0041707B">
            <w:pPr>
              <w:spacing w:after="0"/>
              <w:jc w:val="center"/>
              <w:rPr>
                <w:rFonts w:ascii="Times New Roman" w:eastAsia="Times New Roman" w:hAnsi="Times New Roman" w:cs="Times New Roman"/>
                <w:sz w:val="24"/>
                <w:szCs w:val="24"/>
              </w:rPr>
            </w:pPr>
            <w:r w:rsidRPr="00237AEA">
              <w:rPr>
                <w:rFonts w:ascii="Times New Roman" w:eastAsia="Times New Roman" w:hAnsi="Times New Roman" w:cs="Times New Roman"/>
                <w:b/>
                <w:bCs/>
                <w:sz w:val="24"/>
                <w:szCs w:val="24"/>
              </w:rPr>
              <w:t>Количество</w:t>
            </w:r>
          </w:p>
        </w:tc>
      </w:tr>
      <w:tr w:rsidR="0041707B" w:rsidRPr="00237AEA" w14:paraId="40204EF8"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94F3C55"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1</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7FCA6723"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12E396E3"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r>
      <w:tr w:rsidR="0041707B" w:rsidRPr="00237AEA" w14:paraId="64CD4CB2"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32824507"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2</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A9EFB94"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50263508"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r>
      <w:tr w:rsidR="0041707B" w:rsidRPr="00237AEA" w14:paraId="28CCD978" w14:textId="77777777" w:rsidTr="0041707B">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33042BDF"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4213D05F"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c>
          <w:tcPr>
            <w:tcW w:w="0" w:type="auto"/>
            <w:tcBorders>
              <w:top w:val="outset" w:sz="6" w:space="0" w:color="000000"/>
              <w:left w:val="outset" w:sz="6" w:space="0" w:color="000000"/>
              <w:bottom w:val="outset" w:sz="6" w:space="0" w:color="000000"/>
              <w:right w:val="outset" w:sz="6" w:space="0" w:color="000000"/>
            </w:tcBorders>
            <w:tcMar>
              <w:top w:w="0" w:type="dxa"/>
              <w:left w:w="95" w:type="dxa"/>
              <w:bottom w:w="0" w:type="dxa"/>
              <w:right w:w="95" w:type="dxa"/>
            </w:tcMar>
            <w:vAlign w:val="center"/>
            <w:hideMark/>
          </w:tcPr>
          <w:p w14:paraId="0D2D957F"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w:t>
            </w:r>
          </w:p>
        </w:tc>
      </w:tr>
    </w:tbl>
    <w:p w14:paraId="55BF8A23" w14:textId="77777777" w:rsidR="0041707B" w:rsidRPr="00237AEA" w:rsidRDefault="0041707B" w:rsidP="00237AEA">
      <w:pPr>
        <w:shd w:val="clear" w:color="auto" w:fill="FFFFFF"/>
        <w:spacing w:after="0" w:line="314" w:lineRule="atLeast"/>
        <w:ind w:firstLine="480"/>
        <w:jc w:val="both"/>
        <w:rPr>
          <w:rFonts w:ascii="Times New Roman" w:eastAsia="Times New Roman" w:hAnsi="Times New Roman" w:cs="Times New Roman"/>
          <w:color w:val="000000"/>
          <w:sz w:val="24"/>
          <w:szCs w:val="24"/>
        </w:rPr>
      </w:pPr>
      <w:r w:rsidRPr="00237AEA">
        <w:rPr>
          <w:rFonts w:ascii="Times New Roman" w:eastAsia="Times New Roman" w:hAnsi="Times New Roman" w:cs="Times New Roman"/>
          <w:color w:val="000000"/>
          <w:sz w:val="24"/>
          <w:szCs w:val="24"/>
        </w:rPr>
        <w:lastRenderedPageBreak/>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14:paraId="30234DBD" w14:textId="77777777" w:rsidR="0041707B" w:rsidRPr="00237AEA" w:rsidRDefault="0041707B" w:rsidP="00237AEA">
      <w:pPr>
        <w:shd w:val="clear" w:color="auto" w:fill="FFFFFF"/>
        <w:spacing w:after="0" w:line="314" w:lineRule="atLeast"/>
        <w:ind w:firstLine="480"/>
        <w:jc w:val="both"/>
        <w:rPr>
          <w:rFonts w:ascii="Times New Roman" w:eastAsia="Times New Roman" w:hAnsi="Times New Roman" w:cs="Times New Roman"/>
          <w:color w:val="000000"/>
          <w:sz w:val="24"/>
          <w:szCs w:val="24"/>
        </w:rPr>
      </w:pPr>
      <w:r w:rsidRPr="00237AEA">
        <w:rPr>
          <w:rFonts w:ascii="Times New Roman" w:eastAsia="Times New Roman" w:hAnsi="Times New Roman" w:cs="Times New Roman"/>
          <w:i/>
          <w:iCs/>
          <w:color w:val="808080"/>
          <w:sz w:val="24"/>
          <w:szCs w:val="24"/>
        </w:rPr>
        <w:t xml:space="preserve">                                                                                                                                                   </w:t>
      </w:r>
      <w:r w:rsidRPr="00237AEA">
        <w:rPr>
          <w:rFonts w:ascii="Times New Roman" w:eastAsia="Times New Roman" w:hAnsi="Times New Roman" w:cs="Times New Roman"/>
          <w:color w:val="000000"/>
          <w:sz w:val="24"/>
          <w:szCs w:val="24"/>
        </w:rPr>
        <w:t>Передающим лицом даны следующие пояснения:</w:t>
      </w:r>
    </w:p>
    <w:p w14:paraId="556A0A26" w14:textId="77777777" w:rsidR="0041707B" w:rsidRPr="00237AEA" w:rsidRDefault="0041707B" w:rsidP="00237AEA">
      <w:pPr>
        <w:shd w:val="clear" w:color="auto" w:fill="FFFFFF"/>
        <w:spacing w:after="0" w:line="314" w:lineRule="atLeast"/>
        <w:ind w:firstLine="480"/>
        <w:jc w:val="both"/>
        <w:rPr>
          <w:rFonts w:ascii="Times New Roman" w:eastAsia="Times New Roman" w:hAnsi="Times New Roman" w:cs="Times New Roman"/>
          <w:color w:val="000000"/>
          <w:sz w:val="24"/>
          <w:szCs w:val="24"/>
        </w:rPr>
      </w:pPr>
      <w:r w:rsidRPr="00237AEA">
        <w:rPr>
          <w:rFonts w:ascii="Times New Roman" w:eastAsia="Times New Roman" w:hAnsi="Times New Roman" w:cs="Times New Roman"/>
          <w:i/>
          <w:iCs/>
          <w:color w:val="808080"/>
          <w:sz w:val="24"/>
          <w:szCs w:val="24"/>
        </w:rPr>
        <w:t xml:space="preserve">                                                                                                                                                     </w:t>
      </w:r>
      <w:r w:rsidRPr="00237AEA">
        <w:rPr>
          <w:rFonts w:ascii="Times New Roman" w:eastAsia="Times New Roman" w:hAnsi="Times New Roman" w:cs="Times New Roman"/>
          <w:color w:val="000000"/>
          <w:sz w:val="24"/>
          <w:szCs w:val="24"/>
        </w:rPr>
        <w:t>Дополнения (примечания, рекомендации, предложения):</w:t>
      </w:r>
    </w:p>
    <w:p w14:paraId="60144060" w14:textId="77777777" w:rsidR="00237AEA" w:rsidRDefault="00237AEA" w:rsidP="00237AEA">
      <w:pPr>
        <w:spacing w:after="120"/>
        <w:jc w:val="both"/>
        <w:rPr>
          <w:rFonts w:ascii="Times New Roman" w:eastAsia="Times New Roman" w:hAnsi="Times New Roman" w:cs="Times New Roman"/>
          <w:sz w:val="24"/>
          <w:szCs w:val="24"/>
        </w:rPr>
      </w:pPr>
    </w:p>
    <w:p w14:paraId="03F68449" w14:textId="77777777" w:rsidR="0041707B" w:rsidRPr="00237AEA" w:rsidRDefault="0041707B" w:rsidP="00237AEA">
      <w:pPr>
        <w:spacing w:after="120"/>
        <w:jc w:val="both"/>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При проверке наличия документов выявлено (не выявлено) отсутствие ряда документов, перечень которых составлен в виде реестра и прилагается к настоящему акту.</w:t>
      </w:r>
    </w:p>
    <w:p w14:paraId="233D9D18" w14:textId="77777777" w:rsidR="0041707B" w:rsidRPr="00237AEA" w:rsidRDefault="0041707B" w:rsidP="00237AEA">
      <w:pPr>
        <w:jc w:val="both"/>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Бухгалтерская документация учреждения за период с ___ ___________ 20 ___ г. по ___ ___________ 20 ___ г., которая на момент передачи дел находится в бухгалтерии и доступна для ознакомления.</w:t>
      </w:r>
    </w:p>
    <w:p w14:paraId="0DC05A85" w14:textId="77777777" w:rsidR="0041707B" w:rsidRPr="00237AEA" w:rsidRDefault="0041707B" w:rsidP="00237AEA">
      <w:pPr>
        <w:jc w:val="both"/>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Последняя проверка контролирующим органом проводилась в период ____(с ___ ___________ 20 ___ г. по ___ ___________ 20 ___ г.). Результаты проверки оформлены актом ________.</w:t>
      </w:r>
    </w:p>
    <w:p w14:paraId="275D47A8" w14:textId="77777777" w:rsidR="0041707B" w:rsidRPr="00237AEA" w:rsidRDefault="0041707B" w:rsidP="00237AEA">
      <w:pPr>
        <w:jc w:val="both"/>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Штрафы, недоимки и административные штрафы, начисленные по результатам проверки, на момент передачи дел уплачены в полном объеме.</w:t>
      </w:r>
    </w:p>
    <w:p w14:paraId="4092B95E" w14:textId="77777777" w:rsidR="0041707B" w:rsidRPr="00237AEA" w:rsidRDefault="0041707B" w:rsidP="00237AEA">
      <w:pPr>
        <w:jc w:val="both"/>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 xml:space="preserve">Деятельность учреждения за период (с ___ ___________ 20 ___ г. по ___ ___________ </w:t>
      </w:r>
      <w:r w:rsidRPr="00237AEA">
        <w:rPr>
          <w:rFonts w:ascii="Times New Roman" w:eastAsia="Times New Roman" w:hAnsi="Times New Roman" w:cs="Times New Roman"/>
          <w:color w:val="000000"/>
          <w:sz w:val="24"/>
          <w:szCs w:val="24"/>
        </w:rPr>
        <w:br/>
      </w:r>
      <w:r w:rsidRPr="00237AEA">
        <w:rPr>
          <w:rFonts w:ascii="Times New Roman" w:eastAsia="Times New Roman" w:hAnsi="Times New Roman" w:cs="Times New Roman"/>
          <w:sz w:val="24"/>
          <w:szCs w:val="24"/>
        </w:rPr>
        <w:t xml:space="preserve">20 ___ г.) на момент передачи дел контролирующими органами не проверялась. </w:t>
      </w:r>
    </w:p>
    <w:p w14:paraId="57DE33F9" w14:textId="77777777" w:rsidR="0041707B" w:rsidRPr="00237AEA" w:rsidRDefault="0041707B" w:rsidP="00237AEA">
      <w:pPr>
        <w:spacing w:after="0"/>
        <w:jc w:val="both"/>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Выявлены следующие нарушения:</w:t>
      </w:r>
    </w:p>
    <w:p w14:paraId="027CB5B9"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____________________________________________________________________________</w:t>
      </w:r>
    </w:p>
    <w:p w14:paraId="05541AA8"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____________________________________________________________________________</w:t>
      </w:r>
    </w:p>
    <w:p w14:paraId="068F451A" w14:textId="77777777" w:rsidR="0041707B" w:rsidRPr="00237AEA" w:rsidRDefault="0041707B" w:rsidP="0041707B">
      <w:pPr>
        <w:spacing w:after="0"/>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Подписи сторон:</w:t>
      </w:r>
    </w:p>
    <w:tbl>
      <w:tblPr>
        <w:tblW w:w="0" w:type="auto"/>
        <w:tblLook w:val="04A0" w:firstRow="1" w:lastRow="0" w:firstColumn="1" w:lastColumn="0" w:noHBand="0" w:noVBand="1"/>
      </w:tblPr>
      <w:tblGrid>
        <w:gridCol w:w="3510"/>
        <w:gridCol w:w="2560"/>
        <w:gridCol w:w="310"/>
        <w:gridCol w:w="3191"/>
      </w:tblGrid>
      <w:tr w:rsidR="0041707B" w:rsidRPr="00237AEA" w14:paraId="4754FFDA" w14:textId="77777777" w:rsidTr="0041707B">
        <w:tc>
          <w:tcPr>
            <w:tcW w:w="3510" w:type="dxa"/>
          </w:tcPr>
          <w:p w14:paraId="415AA50B" w14:textId="77777777" w:rsidR="0041707B" w:rsidRPr="00237AEA" w:rsidRDefault="0041707B" w:rsidP="0041707B">
            <w:pPr>
              <w:spacing w:after="0" w:line="240" w:lineRule="auto"/>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xml:space="preserve">Руководитель </w:t>
            </w:r>
          </w:p>
        </w:tc>
        <w:tc>
          <w:tcPr>
            <w:tcW w:w="2560" w:type="dxa"/>
            <w:tcBorders>
              <w:bottom w:val="single" w:sz="4" w:space="0" w:color="auto"/>
            </w:tcBorders>
          </w:tcPr>
          <w:p w14:paraId="4D7A60D4"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310" w:type="dxa"/>
          </w:tcPr>
          <w:p w14:paraId="6AE1830C"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3191" w:type="dxa"/>
            <w:tcBorders>
              <w:bottom w:val="single" w:sz="4" w:space="0" w:color="auto"/>
            </w:tcBorders>
          </w:tcPr>
          <w:p w14:paraId="686D61FC" w14:textId="77777777" w:rsidR="0041707B" w:rsidRPr="00237AEA" w:rsidRDefault="0041707B" w:rsidP="0041707B">
            <w:pPr>
              <w:spacing w:after="0" w:line="240" w:lineRule="auto"/>
              <w:rPr>
                <w:rFonts w:ascii="Times New Roman" w:eastAsia="Times New Roman" w:hAnsi="Times New Roman" w:cs="Times New Roman"/>
                <w:sz w:val="24"/>
                <w:szCs w:val="24"/>
              </w:rPr>
            </w:pPr>
          </w:p>
        </w:tc>
      </w:tr>
      <w:tr w:rsidR="0041707B" w:rsidRPr="00237AEA" w14:paraId="314F83E1" w14:textId="77777777" w:rsidTr="0041707B">
        <w:tc>
          <w:tcPr>
            <w:tcW w:w="3510" w:type="dxa"/>
          </w:tcPr>
          <w:p w14:paraId="22E818FA"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2560" w:type="dxa"/>
            <w:tcBorders>
              <w:top w:val="single" w:sz="4" w:space="0" w:color="auto"/>
            </w:tcBorders>
          </w:tcPr>
          <w:p w14:paraId="3D12ECF0"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r w:rsidRPr="00237AEA">
              <w:rPr>
                <w:rFonts w:ascii="Times New Roman" w:eastAsia="Times New Roman" w:hAnsi="Times New Roman" w:cs="Times New Roman"/>
                <w:sz w:val="24"/>
                <w:szCs w:val="24"/>
                <w:vertAlign w:val="superscript"/>
              </w:rPr>
              <w:t>Подпись</w:t>
            </w:r>
          </w:p>
        </w:tc>
        <w:tc>
          <w:tcPr>
            <w:tcW w:w="310" w:type="dxa"/>
          </w:tcPr>
          <w:p w14:paraId="1A187CEB"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91" w:type="dxa"/>
            <w:tcBorders>
              <w:top w:val="single" w:sz="4" w:space="0" w:color="auto"/>
            </w:tcBorders>
          </w:tcPr>
          <w:p w14:paraId="387D1305"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r w:rsidRPr="00237AEA">
              <w:rPr>
                <w:rFonts w:ascii="Times New Roman" w:eastAsia="Times New Roman" w:hAnsi="Times New Roman" w:cs="Times New Roman"/>
                <w:sz w:val="24"/>
                <w:szCs w:val="24"/>
                <w:vertAlign w:val="superscript"/>
              </w:rPr>
              <w:t>Ф. И. О.</w:t>
            </w:r>
          </w:p>
        </w:tc>
      </w:tr>
      <w:tr w:rsidR="0041707B" w:rsidRPr="00237AEA" w14:paraId="29CEAD84" w14:textId="77777777" w:rsidTr="0041707B">
        <w:tc>
          <w:tcPr>
            <w:tcW w:w="3510" w:type="dxa"/>
          </w:tcPr>
          <w:p w14:paraId="52831924" w14:textId="77777777" w:rsidR="0041707B" w:rsidRPr="00237AEA" w:rsidRDefault="0041707B" w:rsidP="0041707B">
            <w:pPr>
              <w:spacing w:after="0" w:line="240" w:lineRule="auto"/>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 xml:space="preserve">Уполномоченное лицо </w:t>
            </w:r>
          </w:p>
        </w:tc>
        <w:tc>
          <w:tcPr>
            <w:tcW w:w="2560" w:type="dxa"/>
            <w:tcBorders>
              <w:bottom w:val="single" w:sz="4" w:space="0" w:color="auto"/>
            </w:tcBorders>
          </w:tcPr>
          <w:p w14:paraId="0A686215"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310" w:type="dxa"/>
          </w:tcPr>
          <w:p w14:paraId="61877799"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3191" w:type="dxa"/>
            <w:tcBorders>
              <w:bottom w:val="single" w:sz="4" w:space="0" w:color="auto"/>
            </w:tcBorders>
          </w:tcPr>
          <w:p w14:paraId="25041CB9" w14:textId="77777777" w:rsidR="0041707B" w:rsidRPr="00237AEA" w:rsidRDefault="0041707B" w:rsidP="0041707B">
            <w:pPr>
              <w:spacing w:after="0" w:line="240" w:lineRule="auto"/>
              <w:rPr>
                <w:rFonts w:ascii="Times New Roman" w:eastAsia="Times New Roman" w:hAnsi="Times New Roman" w:cs="Times New Roman"/>
                <w:sz w:val="24"/>
                <w:szCs w:val="24"/>
              </w:rPr>
            </w:pPr>
          </w:p>
        </w:tc>
      </w:tr>
      <w:tr w:rsidR="0041707B" w:rsidRPr="00237AEA" w14:paraId="0D04E4E7" w14:textId="77777777" w:rsidTr="0041707B">
        <w:tc>
          <w:tcPr>
            <w:tcW w:w="3510" w:type="dxa"/>
          </w:tcPr>
          <w:p w14:paraId="78E35F4A"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2560" w:type="dxa"/>
            <w:tcBorders>
              <w:top w:val="single" w:sz="4" w:space="0" w:color="auto"/>
            </w:tcBorders>
          </w:tcPr>
          <w:p w14:paraId="45CB9EE1"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r w:rsidRPr="00237AEA">
              <w:rPr>
                <w:rFonts w:ascii="Times New Roman" w:eastAsia="Times New Roman" w:hAnsi="Times New Roman" w:cs="Times New Roman"/>
                <w:sz w:val="24"/>
                <w:szCs w:val="24"/>
                <w:vertAlign w:val="superscript"/>
              </w:rPr>
              <w:t>Подпись</w:t>
            </w:r>
          </w:p>
        </w:tc>
        <w:tc>
          <w:tcPr>
            <w:tcW w:w="310" w:type="dxa"/>
          </w:tcPr>
          <w:p w14:paraId="2F9B0777"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91" w:type="dxa"/>
            <w:tcBorders>
              <w:top w:val="single" w:sz="4" w:space="0" w:color="auto"/>
            </w:tcBorders>
          </w:tcPr>
          <w:p w14:paraId="697A1F05"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r w:rsidRPr="00237AEA">
              <w:rPr>
                <w:rFonts w:ascii="Times New Roman" w:eastAsia="Times New Roman" w:hAnsi="Times New Roman" w:cs="Times New Roman"/>
                <w:sz w:val="24"/>
                <w:szCs w:val="24"/>
                <w:vertAlign w:val="superscript"/>
              </w:rPr>
              <w:t>Ф. И. О.</w:t>
            </w:r>
          </w:p>
        </w:tc>
      </w:tr>
      <w:tr w:rsidR="0041707B" w:rsidRPr="00237AEA" w14:paraId="3B0E1BFD" w14:textId="77777777" w:rsidTr="0041707B">
        <w:tc>
          <w:tcPr>
            <w:tcW w:w="3510" w:type="dxa"/>
          </w:tcPr>
          <w:p w14:paraId="0FCE1C7B" w14:textId="77777777" w:rsidR="0041707B" w:rsidRPr="00237AEA" w:rsidRDefault="0041707B" w:rsidP="0041707B">
            <w:pPr>
              <w:spacing w:after="0" w:line="240" w:lineRule="auto"/>
              <w:rPr>
                <w:rFonts w:ascii="Times New Roman" w:eastAsia="Times New Roman" w:hAnsi="Times New Roman" w:cs="Times New Roman"/>
                <w:sz w:val="24"/>
                <w:szCs w:val="24"/>
              </w:rPr>
            </w:pPr>
            <w:r w:rsidRPr="00237AEA">
              <w:rPr>
                <w:rFonts w:ascii="Times New Roman" w:eastAsia="Times New Roman" w:hAnsi="Times New Roman" w:cs="Times New Roman"/>
                <w:sz w:val="24"/>
                <w:szCs w:val="24"/>
              </w:rPr>
              <w:t>Члены комиссии</w:t>
            </w:r>
          </w:p>
        </w:tc>
        <w:tc>
          <w:tcPr>
            <w:tcW w:w="2560" w:type="dxa"/>
            <w:tcBorders>
              <w:bottom w:val="single" w:sz="4" w:space="0" w:color="auto"/>
            </w:tcBorders>
          </w:tcPr>
          <w:p w14:paraId="712754C0"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310" w:type="dxa"/>
          </w:tcPr>
          <w:p w14:paraId="0CEB4130"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3191" w:type="dxa"/>
            <w:tcBorders>
              <w:bottom w:val="single" w:sz="4" w:space="0" w:color="auto"/>
            </w:tcBorders>
          </w:tcPr>
          <w:p w14:paraId="38309698" w14:textId="77777777" w:rsidR="0041707B" w:rsidRPr="00237AEA" w:rsidRDefault="0041707B" w:rsidP="0041707B">
            <w:pPr>
              <w:spacing w:after="0" w:line="240" w:lineRule="auto"/>
              <w:rPr>
                <w:rFonts w:ascii="Times New Roman" w:eastAsia="Times New Roman" w:hAnsi="Times New Roman" w:cs="Times New Roman"/>
                <w:sz w:val="24"/>
                <w:szCs w:val="24"/>
              </w:rPr>
            </w:pPr>
          </w:p>
        </w:tc>
      </w:tr>
      <w:tr w:rsidR="0041707B" w:rsidRPr="00237AEA" w14:paraId="3B11E299" w14:textId="77777777" w:rsidTr="0041707B">
        <w:tc>
          <w:tcPr>
            <w:tcW w:w="3510" w:type="dxa"/>
          </w:tcPr>
          <w:p w14:paraId="2754796D"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2560" w:type="dxa"/>
            <w:tcBorders>
              <w:top w:val="single" w:sz="4" w:space="0" w:color="auto"/>
            </w:tcBorders>
          </w:tcPr>
          <w:p w14:paraId="6EC30D22"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r w:rsidRPr="00237AEA">
              <w:rPr>
                <w:rFonts w:ascii="Times New Roman" w:eastAsia="Times New Roman" w:hAnsi="Times New Roman" w:cs="Times New Roman"/>
                <w:sz w:val="24"/>
                <w:szCs w:val="24"/>
                <w:vertAlign w:val="superscript"/>
              </w:rPr>
              <w:t>Подпись</w:t>
            </w:r>
          </w:p>
        </w:tc>
        <w:tc>
          <w:tcPr>
            <w:tcW w:w="310" w:type="dxa"/>
          </w:tcPr>
          <w:p w14:paraId="4BDBB694"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91" w:type="dxa"/>
            <w:tcBorders>
              <w:top w:val="single" w:sz="4" w:space="0" w:color="auto"/>
            </w:tcBorders>
          </w:tcPr>
          <w:p w14:paraId="46F834E4"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r w:rsidRPr="00237AEA">
              <w:rPr>
                <w:rFonts w:ascii="Times New Roman" w:eastAsia="Times New Roman" w:hAnsi="Times New Roman" w:cs="Times New Roman"/>
                <w:sz w:val="24"/>
                <w:szCs w:val="24"/>
                <w:vertAlign w:val="superscript"/>
              </w:rPr>
              <w:t>Ф. И. О.</w:t>
            </w:r>
          </w:p>
        </w:tc>
      </w:tr>
      <w:tr w:rsidR="0041707B" w:rsidRPr="00237AEA" w14:paraId="5AAFA3C3" w14:textId="77777777" w:rsidTr="0041707B">
        <w:tc>
          <w:tcPr>
            <w:tcW w:w="3510" w:type="dxa"/>
          </w:tcPr>
          <w:p w14:paraId="382EE445"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2560" w:type="dxa"/>
            <w:tcBorders>
              <w:bottom w:val="single" w:sz="4" w:space="0" w:color="auto"/>
            </w:tcBorders>
          </w:tcPr>
          <w:p w14:paraId="79F7F8FD"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310" w:type="dxa"/>
          </w:tcPr>
          <w:p w14:paraId="3917FE84"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3191" w:type="dxa"/>
            <w:tcBorders>
              <w:bottom w:val="single" w:sz="4" w:space="0" w:color="auto"/>
            </w:tcBorders>
          </w:tcPr>
          <w:p w14:paraId="688BEA7D" w14:textId="77777777" w:rsidR="0041707B" w:rsidRPr="00237AEA" w:rsidRDefault="0041707B" w:rsidP="0041707B">
            <w:pPr>
              <w:spacing w:after="0" w:line="240" w:lineRule="auto"/>
              <w:rPr>
                <w:rFonts w:ascii="Times New Roman" w:eastAsia="Times New Roman" w:hAnsi="Times New Roman" w:cs="Times New Roman"/>
                <w:sz w:val="24"/>
                <w:szCs w:val="24"/>
              </w:rPr>
            </w:pPr>
          </w:p>
        </w:tc>
      </w:tr>
      <w:tr w:rsidR="0041707B" w:rsidRPr="00237AEA" w14:paraId="0D33A0A2" w14:textId="77777777" w:rsidTr="0041707B">
        <w:tc>
          <w:tcPr>
            <w:tcW w:w="3510" w:type="dxa"/>
          </w:tcPr>
          <w:p w14:paraId="1F2A4E54"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2560" w:type="dxa"/>
            <w:tcBorders>
              <w:top w:val="single" w:sz="4" w:space="0" w:color="auto"/>
            </w:tcBorders>
          </w:tcPr>
          <w:p w14:paraId="350BA1DE"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r w:rsidRPr="00237AEA">
              <w:rPr>
                <w:rFonts w:ascii="Times New Roman" w:eastAsia="Times New Roman" w:hAnsi="Times New Roman" w:cs="Times New Roman"/>
                <w:sz w:val="24"/>
                <w:szCs w:val="24"/>
                <w:vertAlign w:val="superscript"/>
              </w:rPr>
              <w:t>Подпись</w:t>
            </w:r>
          </w:p>
        </w:tc>
        <w:tc>
          <w:tcPr>
            <w:tcW w:w="310" w:type="dxa"/>
          </w:tcPr>
          <w:p w14:paraId="1A4D81B7"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91" w:type="dxa"/>
            <w:tcBorders>
              <w:top w:val="single" w:sz="4" w:space="0" w:color="auto"/>
            </w:tcBorders>
          </w:tcPr>
          <w:p w14:paraId="2A760892"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r w:rsidRPr="00237AEA">
              <w:rPr>
                <w:rFonts w:ascii="Times New Roman" w:eastAsia="Times New Roman" w:hAnsi="Times New Roman" w:cs="Times New Roman"/>
                <w:sz w:val="24"/>
                <w:szCs w:val="24"/>
                <w:vertAlign w:val="superscript"/>
              </w:rPr>
              <w:t>Ф. И. О.</w:t>
            </w:r>
          </w:p>
        </w:tc>
      </w:tr>
      <w:tr w:rsidR="0041707B" w:rsidRPr="00237AEA" w14:paraId="5BB9241C" w14:textId="77777777" w:rsidTr="0041707B">
        <w:tc>
          <w:tcPr>
            <w:tcW w:w="3510" w:type="dxa"/>
          </w:tcPr>
          <w:p w14:paraId="10A6274B"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2560" w:type="dxa"/>
            <w:tcBorders>
              <w:bottom w:val="single" w:sz="4" w:space="0" w:color="auto"/>
            </w:tcBorders>
          </w:tcPr>
          <w:p w14:paraId="513E23D0"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0" w:type="dxa"/>
          </w:tcPr>
          <w:p w14:paraId="57F0CBE9"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91" w:type="dxa"/>
            <w:tcBorders>
              <w:bottom w:val="single" w:sz="4" w:space="0" w:color="auto"/>
            </w:tcBorders>
          </w:tcPr>
          <w:p w14:paraId="4BCB9252"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r>
      <w:tr w:rsidR="0041707B" w:rsidRPr="00237AEA" w14:paraId="3F003DF0" w14:textId="77777777" w:rsidTr="0041707B">
        <w:tc>
          <w:tcPr>
            <w:tcW w:w="3510" w:type="dxa"/>
          </w:tcPr>
          <w:p w14:paraId="68AB3B95"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2560" w:type="dxa"/>
            <w:tcBorders>
              <w:top w:val="single" w:sz="4" w:space="0" w:color="auto"/>
            </w:tcBorders>
          </w:tcPr>
          <w:p w14:paraId="0C19B52C"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r w:rsidRPr="00237AEA">
              <w:rPr>
                <w:rFonts w:ascii="Times New Roman" w:eastAsia="Times New Roman" w:hAnsi="Times New Roman" w:cs="Times New Roman"/>
                <w:sz w:val="24"/>
                <w:szCs w:val="24"/>
                <w:vertAlign w:val="superscript"/>
              </w:rPr>
              <w:t>Подпись</w:t>
            </w:r>
          </w:p>
        </w:tc>
        <w:tc>
          <w:tcPr>
            <w:tcW w:w="310" w:type="dxa"/>
          </w:tcPr>
          <w:p w14:paraId="51481DFE"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91" w:type="dxa"/>
            <w:tcBorders>
              <w:top w:val="single" w:sz="4" w:space="0" w:color="auto"/>
            </w:tcBorders>
          </w:tcPr>
          <w:p w14:paraId="56B37E47"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r w:rsidRPr="00237AEA">
              <w:rPr>
                <w:rFonts w:ascii="Times New Roman" w:eastAsia="Times New Roman" w:hAnsi="Times New Roman" w:cs="Times New Roman"/>
                <w:sz w:val="24"/>
                <w:szCs w:val="24"/>
                <w:vertAlign w:val="superscript"/>
              </w:rPr>
              <w:t>Ф. И. О.</w:t>
            </w:r>
          </w:p>
        </w:tc>
      </w:tr>
      <w:tr w:rsidR="0041707B" w:rsidRPr="00237AEA" w14:paraId="7E05AD17" w14:textId="77777777" w:rsidTr="0041707B">
        <w:tc>
          <w:tcPr>
            <w:tcW w:w="3510" w:type="dxa"/>
          </w:tcPr>
          <w:p w14:paraId="0754F95B" w14:textId="77777777" w:rsidR="0041707B" w:rsidRPr="00237AEA" w:rsidRDefault="0041707B" w:rsidP="0041707B">
            <w:pPr>
              <w:spacing w:after="0" w:line="240" w:lineRule="auto"/>
              <w:rPr>
                <w:rFonts w:ascii="Times New Roman" w:eastAsia="Times New Roman" w:hAnsi="Times New Roman" w:cs="Times New Roman"/>
                <w:b/>
                <w:i/>
                <w:color w:val="FF0000"/>
                <w:sz w:val="24"/>
                <w:szCs w:val="24"/>
              </w:rPr>
            </w:pPr>
            <w:r w:rsidRPr="00237AEA">
              <w:rPr>
                <w:rFonts w:ascii="Times New Roman" w:eastAsia="Times New Roman" w:hAnsi="Times New Roman" w:cs="Times New Roman"/>
                <w:sz w:val="24"/>
                <w:szCs w:val="24"/>
              </w:rPr>
              <w:t>_________________________</w:t>
            </w:r>
          </w:p>
        </w:tc>
        <w:tc>
          <w:tcPr>
            <w:tcW w:w="2560" w:type="dxa"/>
            <w:tcBorders>
              <w:bottom w:val="single" w:sz="4" w:space="0" w:color="auto"/>
            </w:tcBorders>
          </w:tcPr>
          <w:p w14:paraId="61EED161"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0" w:type="dxa"/>
          </w:tcPr>
          <w:p w14:paraId="21E34E5B"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91" w:type="dxa"/>
            <w:tcBorders>
              <w:bottom w:val="single" w:sz="4" w:space="0" w:color="auto"/>
            </w:tcBorders>
          </w:tcPr>
          <w:p w14:paraId="2841C3EA"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r>
      <w:tr w:rsidR="0041707B" w:rsidRPr="00237AEA" w14:paraId="4A2FB204" w14:textId="77777777" w:rsidTr="0041707B">
        <w:tc>
          <w:tcPr>
            <w:tcW w:w="3510" w:type="dxa"/>
          </w:tcPr>
          <w:p w14:paraId="3ACE3754"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2560" w:type="dxa"/>
            <w:tcBorders>
              <w:top w:val="single" w:sz="4" w:space="0" w:color="auto"/>
            </w:tcBorders>
          </w:tcPr>
          <w:p w14:paraId="142D619E"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r w:rsidRPr="00237AEA">
              <w:rPr>
                <w:rFonts w:ascii="Times New Roman" w:eastAsia="Times New Roman" w:hAnsi="Times New Roman" w:cs="Times New Roman"/>
                <w:sz w:val="24"/>
                <w:szCs w:val="24"/>
                <w:vertAlign w:val="superscript"/>
              </w:rPr>
              <w:t>Подпись</w:t>
            </w:r>
          </w:p>
        </w:tc>
        <w:tc>
          <w:tcPr>
            <w:tcW w:w="310" w:type="dxa"/>
          </w:tcPr>
          <w:p w14:paraId="2C06A48B"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91" w:type="dxa"/>
            <w:tcBorders>
              <w:top w:val="single" w:sz="4" w:space="0" w:color="auto"/>
            </w:tcBorders>
          </w:tcPr>
          <w:p w14:paraId="15E3408A"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r w:rsidRPr="00237AEA">
              <w:rPr>
                <w:rFonts w:ascii="Times New Roman" w:eastAsia="Times New Roman" w:hAnsi="Times New Roman" w:cs="Times New Roman"/>
                <w:sz w:val="24"/>
                <w:szCs w:val="24"/>
                <w:vertAlign w:val="superscript"/>
              </w:rPr>
              <w:t>Ф. И. О.</w:t>
            </w:r>
          </w:p>
        </w:tc>
      </w:tr>
      <w:tr w:rsidR="0041707B" w:rsidRPr="00237AEA" w14:paraId="69A65EEF" w14:textId="77777777" w:rsidTr="0041707B">
        <w:tc>
          <w:tcPr>
            <w:tcW w:w="3510" w:type="dxa"/>
          </w:tcPr>
          <w:p w14:paraId="22CD3306"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2560" w:type="dxa"/>
          </w:tcPr>
          <w:p w14:paraId="352B326A"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0" w:type="dxa"/>
          </w:tcPr>
          <w:p w14:paraId="5539E00D"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91" w:type="dxa"/>
          </w:tcPr>
          <w:p w14:paraId="285540DE"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r>
      <w:tr w:rsidR="0041707B" w:rsidRPr="00237AEA" w14:paraId="0220CC2C" w14:textId="77777777" w:rsidTr="0041707B">
        <w:tc>
          <w:tcPr>
            <w:tcW w:w="3510" w:type="dxa"/>
          </w:tcPr>
          <w:p w14:paraId="2E94F24F" w14:textId="77777777" w:rsidR="0041707B" w:rsidRPr="00237AEA" w:rsidRDefault="0041707B" w:rsidP="0041707B">
            <w:pPr>
              <w:spacing w:after="0" w:line="240" w:lineRule="auto"/>
              <w:rPr>
                <w:rFonts w:ascii="Times New Roman" w:eastAsia="Times New Roman" w:hAnsi="Times New Roman" w:cs="Times New Roman"/>
                <w:sz w:val="24"/>
                <w:szCs w:val="24"/>
              </w:rPr>
            </w:pPr>
          </w:p>
        </w:tc>
        <w:tc>
          <w:tcPr>
            <w:tcW w:w="2560" w:type="dxa"/>
          </w:tcPr>
          <w:p w14:paraId="2320815D"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0" w:type="dxa"/>
          </w:tcPr>
          <w:p w14:paraId="310F9D42"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c>
          <w:tcPr>
            <w:tcW w:w="3191" w:type="dxa"/>
          </w:tcPr>
          <w:p w14:paraId="3F10C9F7" w14:textId="77777777" w:rsidR="0041707B" w:rsidRPr="00237AEA" w:rsidRDefault="0041707B" w:rsidP="0041707B">
            <w:pPr>
              <w:spacing w:after="0" w:line="240" w:lineRule="auto"/>
              <w:rPr>
                <w:rFonts w:ascii="Times New Roman" w:eastAsia="Times New Roman" w:hAnsi="Times New Roman" w:cs="Times New Roman"/>
                <w:sz w:val="24"/>
                <w:szCs w:val="24"/>
                <w:vertAlign w:val="superscript"/>
              </w:rPr>
            </w:pPr>
          </w:p>
        </w:tc>
      </w:tr>
    </w:tbl>
    <w:p w14:paraId="3F455361"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Приложения:</w:t>
      </w:r>
    </w:p>
    <w:p w14:paraId="619C8E33"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 xml:space="preserve">1. _________________________________________________________________________; </w:t>
      </w:r>
    </w:p>
    <w:p w14:paraId="4E0822D4"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2. _________________________________________________________________________;</w:t>
      </w:r>
    </w:p>
    <w:p w14:paraId="292CF2DD" w14:textId="77777777" w:rsidR="0041707B" w:rsidRPr="00237AEA" w:rsidRDefault="0041707B" w:rsidP="0041707B">
      <w:pPr>
        <w:spacing w:after="0"/>
        <w:rPr>
          <w:rFonts w:ascii="Times New Roman" w:eastAsia="Times New Roman" w:hAnsi="Times New Roman" w:cs="Times New Roman"/>
          <w:color w:val="000000"/>
          <w:sz w:val="24"/>
          <w:szCs w:val="24"/>
        </w:rPr>
      </w:pPr>
      <w:r w:rsidRPr="00237AEA">
        <w:rPr>
          <w:rFonts w:ascii="Times New Roman" w:eastAsia="Times New Roman" w:hAnsi="Times New Roman" w:cs="Times New Roman"/>
          <w:sz w:val="24"/>
          <w:szCs w:val="24"/>
        </w:rPr>
        <w:t>3. _________________________________________________________________________.</w:t>
      </w:r>
    </w:p>
    <w:p w14:paraId="3C6DC594" w14:textId="77777777" w:rsidR="0041707B" w:rsidRPr="00237AEA" w:rsidRDefault="0041707B" w:rsidP="00417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color w:val="000000"/>
          <w:sz w:val="24"/>
          <w:szCs w:val="24"/>
        </w:rPr>
      </w:pPr>
      <w:r w:rsidRPr="00237AEA">
        <w:rPr>
          <w:rFonts w:ascii="Times New Roman" w:eastAsia="Times New Roman" w:hAnsi="Times New Roman" w:cs="Times New Roman"/>
          <w:color w:val="000000"/>
          <w:sz w:val="24"/>
          <w:szCs w:val="24"/>
        </w:rPr>
        <w:t xml:space="preserve"> В настоящем положении пронумеровано, прошнуровано и заверено печатью </w:t>
      </w:r>
      <w:r w:rsidRPr="00237AEA">
        <w:rPr>
          <w:rFonts w:ascii="Times New Roman" w:eastAsia="Times New Roman" w:hAnsi="Times New Roman" w:cs="Times New Roman"/>
          <w:sz w:val="24"/>
          <w:szCs w:val="24"/>
        </w:rPr>
        <w:t>__________</w:t>
      </w:r>
      <w:r w:rsidRPr="00237AEA">
        <w:rPr>
          <w:rFonts w:ascii="Times New Roman" w:eastAsia="Times New Roman" w:hAnsi="Times New Roman" w:cs="Times New Roman"/>
          <w:color w:val="000000"/>
          <w:sz w:val="24"/>
          <w:szCs w:val="24"/>
        </w:rPr>
        <w:t>листа.</w:t>
      </w:r>
    </w:p>
    <w:p w14:paraId="5A418892" w14:textId="77777777" w:rsidR="0041707B" w:rsidRPr="00237AEA" w:rsidRDefault="0041707B" w:rsidP="00417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color w:val="000000"/>
          <w:sz w:val="24"/>
          <w:szCs w:val="24"/>
        </w:rPr>
      </w:pPr>
      <w:r w:rsidRPr="00237AEA">
        <w:rPr>
          <w:rFonts w:ascii="Times New Roman" w:eastAsia="Times New Roman" w:hAnsi="Times New Roman" w:cs="Times New Roman"/>
          <w:color w:val="000000"/>
          <w:sz w:val="24"/>
          <w:szCs w:val="24"/>
        </w:rPr>
        <w:t> </w:t>
      </w:r>
    </w:p>
    <w:p w14:paraId="1F211FA9" w14:textId="77777777" w:rsidR="0041707B" w:rsidRPr="00237AEA" w:rsidRDefault="002B150E" w:rsidP="00417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color w:val="000000"/>
          <w:sz w:val="24"/>
          <w:szCs w:val="24"/>
        </w:rPr>
      </w:pPr>
      <w:r w:rsidRPr="00237AEA">
        <w:rPr>
          <w:rFonts w:ascii="Times New Roman" w:eastAsia="Times New Roman" w:hAnsi="Times New Roman" w:cs="Times New Roman"/>
          <w:color w:val="000000"/>
          <w:sz w:val="24"/>
          <w:szCs w:val="24"/>
        </w:rPr>
        <w:t>Руководитель</w:t>
      </w:r>
      <w:r w:rsidR="0041707B" w:rsidRPr="00237AEA">
        <w:rPr>
          <w:rFonts w:ascii="Times New Roman" w:eastAsia="Times New Roman" w:hAnsi="Times New Roman" w:cs="Times New Roman"/>
          <w:color w:val="000000"/>
          <w:sz w:val="24"/>
          <w:szCs w:val="24"/>
        </w:rPr>
        <w:t xml:space="preserve">                   ________________        ________________ ______________ 20__ г.</w:t>
      </w:r>
    </w:p>
    <w:p w14:paraId="54C848F8" w14:textId="77777777" w:rsidR="00237AEA" w:rsidRDefault="00237AEA" w:rsidP="00417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color w:val="000000"/>
          <w:sz w:val="24"/>
          <w:szCs w:val="24"/>
        </w:rPr>
      </w:pPr>
    </w:p>
    <w:p w14:paraId="22A4433D" w14:textId="77777777" w:rsidR="0041707B" w:rsidRPr="00237AEA" w:rsidRDefault="0041707B" w:rsidP="004170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rPr>
          <w:rFonts w:ascii="Times New Roman" w:eastAsia="Times New Roman" w:hAnsi="Times New Roman" w:cs="Times New Roman"/>
          <w:color w:val="000000"/>
          <w:sz w:val="20"/>
          <w:szCs w:val="20"/>
        </w:rPr>
      </w:pPr>
      <w:r w:rsidRPr="00237AEA">
        <w:rPr>
          <w:rFonts w:ascii="Times New Roman" w:eastAsia="Times New Roman" w:hAnsi="Times New Roman" w:cs="Times New Roman"/>
          <w:color w:val="000000"/>
          <w:sz w:val="24"/>
          <w:szCs w:val="24"/>
        </w:rPr>
        <w:br/>
      </w:r>
      <w:r w:rsidRPr="00237AEA">
        <w:rPr>
          <w:rFonts w:ascii="Times New Roman" w:eastAsia="Times New Roman" w:hAnsi="Times New Roman" w:cs="Times New Roman"/>
          <w:color w:val="000000"/>
          <w:sz w:val="20"/>
          <w:szCs w:val="20"/>
        </w:rPr>
        <w:t>М.П.</w:t>
      </w:r>
    </w:p>
    <w:p w14:paraId="12B43947" w14:textId="77777777" w:rsidR="001A28EA" w:rsidRPr="00F16E66" w:rsidRDefault="0041707B" w:rsidP="00237AEA">
      <w:pPr>
        <w:jc w:val="right"/>
        <w:rPr>
          <w:rFonts w:ascii="Times New Roman" w:hAnsi="Times New Roman" w:cs="Times New Roman"/>
          <w:color w:val="000000"/>
          <w:sz w:val="24"/>
          <w:szCs w:val="24"/>
        </w:rPr>
      </w:pPr>
      <w:r w:rsidRPr="00237AEA">
        <w:rPr>
          <w:rFonts w:ascii="Times New Roman" w:eastAsia="Times New Roman" w:hAnsi="Times New Roman" w:cs="Times New Roman"/>
          <w:b/>
          <w:bCs/>
          <w:sz w:val="24"/>
          <w:szCs w:val="24"/>
        </w:rPr>
        <w:br w:type="page"/>
      </w:r>
      <w:r w:rsidR="001A28EA" w:rsidRPr="00F16E66">
        <w:rPr>
          <w:rFonts w:ascii="Times New Roman" w:hAnsi="Times New Roman" w:cs="Times New Roman"/>
          <w:color w:val="000000"/>
          <w:sz w:val="24"/>
          <w:szCs w:val="24"/>
        </w:rPr>
        <w:lastRenderedPageBreak/>
        <w:t>Приложение №3</w:t>
      </w:r>
    </w:p>
    <w:p w14:paraId="27062286" w14:textId="77777777" w:rsidR="001A28EA" w:rsidRPr="00F16E66" w:rsidRDefault="001A28EA" w:rsidP="001A28EA">
      <w:pPr>
        <w:spacing w:after="0" w:line="240" w:lineRule="auto"/>
        <w:jc w:val="center"/>
        <w:rPr>
          <w:rFonts w:ascii="Times New Roman" w:eastAsia="Calibri" w:hAnsi="Times New Roman" w:cs="Times New Roman"/>
          <w:b/>
          <w:sz w:val="24"/>
          <w:szCs w:val="24"/>
          <w:lang w:eastAsia="en-US"/>
        </w:rPr>
      </w:pPr>
      <w:r w:rsidRPr="00F16E66">
        <w:rPr>
          <w:rFonts w:ascii="Times New Roman" w:eastAsia="Calibri" w:hAnsi="Times New Roman" w:cs="Times New Roman"/>
          <w:b/>
          <w:sz w:val="24"/>
          <w:szCs w:val="24"/>
          <w:lang w:eastAsia="en-US"/>
        </w:rPr>
        <w:t>ПОЛОЖЕНИЕ</w:t>
      </w:r>
    </w:p>
    <w:p w14:paraId="31673E54" w14:textId="77777777" w:rsidR="001A28EA" w:rsidRPr="00F16E66" w:rsidRDefault="001A28EA" w:rsidP="001A28EA">
      <w:pPr>
        <w:spacing w:after="0" w:line="240" w:lineRule="auto"/>
        <w:jc w:val="center"/>
        <w:rPr>
          <w:rFonts w:ascii="Times New Roman" w:eastAsia="Calibri" w:hAnsi="Times New Roman" w:cs="Times New Roman"/>
          <w:b/>
          <w:sz w:val="24"/>
          <w:szCs w:val="24"/>
          <w:lang w:eastAsia="en-US"/>
        </w:rPr>
      </w:pPr>
      <w:r w:rsidRPr="00F16E66">
        <w:rPr>
          <w:rFonts w:ascii="Times New Roman" w:eastAsia="Calibri" w:hAnsi="Times New Roman" w:cs="Times New Roman"/>
          <w:b/>
          <w:sz w:val="24"/>
          <w:szCs w:val="24"/>
          <w:lang w:eastAsia="en-US"/>
        </w:rPr>
        <w:t xml:space="preserve"> о комиссии по поступлению и выбытию активов</w:t>
      </w:r>
    </w:p>
    <w:p w14:paraId="60CEF993" w14:textId="77777777" w:rsidR="001A28EA" w:rsidRPr="00F16E66" w:rsidRDefault="001A28EA" w:rsidP="001A28EA">
      <w:pPr>
        <w:spacing w:after="0" w:line="240" w:lineRule="auto"/>
        <w:jc w:val="center"/>
        <w:rPr>
          <w:rFonts w:ascii="Times New Roman" w:eastAsia="Calibri" w:hAnsi="Times New Roman" w:cs="Times New Roman"/>
          <w:b/>
          <w:sz w:val="24"/>
          <w:szCs w:val="24"/>
          <w:lang w:eastAsia="en-US"/>
        </w:rPr>
      </w:pPr>
    </w:p>
    <w:p w14:paraId="7F496D2A" w14:textId="77777777" w:rsidR="001A28EA" w:rsidRPr="00F16E66" w:rsidRDefault="001A28EA" w:rsidP="001A28EA">
      <w:pPr>
        <w:spacing w:after="0" w:line="240" w:lineRule="auto"/>
        <w:ind w:firstLine="426"/>
        <w:jc w:val="center"/>
        <w:rPr>
          <w:rFonts w:ascii="Times New Roman" w:eastAsia="Calibri" w:hAnsi="Times New Roman" w:cs="Times New Roman"/>
          <w:b/>
          <w:sz w:val="24"/>
          <w:szCs w:val="24"/>
          <w:lang w:eastAsia="en-US"/>
        </w:rPr>
      </w:pPr>
      <w:r w:rsidRPr="00F16E66">
        <w:rPr>
          <w:rFonts w:ascii="Times New Roman" w:eastAsia="Calibri" w:hAnsi="Times New Roman" w:cs="Times New Roman"/>
          <w:b/>
          <w:sz w:val="24"/>
          <w:szCs w:val="24"/>
          <w:lang w:eastAsia="en-US"/>
        </w:rPr>
        <w:t>I. Общие положения</w:t>
      </w:r>
    </w:p>
    <w:p w14:paraId="3EEDF29F" w14:textId="77777777" w:rsidR="001A28EA" w:rsidRPr="00F16E66" w:rsidRDefault="001A28EA" w:rsidP="001A28EA">
      <w:pPr>
        <w:spacing w:after="0"/>
        <w:ind w:firstLine="426"/>
        <w:jc w:val="both"/>
        <w:rPr>
          <w:rFonts w:ascii="Times New Roman" w:eastAsia="Calibri" w:hAnsi="Times New Roman" w:cs="Times New Roman"/>
          <w:sz w:val="24"/>
          <w:szCs w:val="24"/>
          <w:lang w:eastAsia="en-US"/>
        </w:rPr>
      </w:pPr>
    </w:p>
    <w:p w14:paraId="49819C19" w14:textId="77777777" w:rsidR="001A28EA" w:rsidRPr="00F16E66" w:rsidRDefault="00666BD9" w:rsidP="001A28EA">
      <w:pPr>
        <w:spacing w:before="100" w:beforeAutospacing="1" w:after="100" w:afterAutospacing="1"/>
        <w:ind w:right="180"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w:t>
      </w:r>
      <w:r w:rsidR="001A28EA" w:rsidRPr="00F16E66">
        <w:rPr>
          <w:rFonts w:ascii="Times New Roman" w:hAnsi="Times New Roman" w:cs="Times New Roman"/>
          <w:color w:val="000000"/>
          <w:sz w:val="24"/>
          <w:szCs w:val="24"/>
        </w:rPr>
        <w:t>. Комиссия по поступлению и выбытию активов (далее – Комиссия) создана для принятия решения о поступлении, выбытии, внутреннем перемещении имущества, нематериальных активов и материальных запасов, а также для списания дебиторской задолженности.</w:t>
      </w:r>
    </w:p>
    <w:p w14:paraId="0C4E38DC" w14:textId="77777777" w:rsidR="001A28EA" w:rsidRPr="00F16E66" w:rsidRDefault="00666BD9" w:rsidP="001A28EA">
      <w:pPr>
        <w:spacing w:before="100" w:beforeAutospacing="1" w:after="100" w:afterAutospacing="1"/>
        <w:ind w:right="180"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001A28EA" w:rsidRPr="00F16E66">
        <w:rPr>
          <w:rFonts w:ascii="Times New Roman" w:hAnsi="Times New Roman" w:cs="Times New Roman"/>
          <w:color w:val="000000"/>
          <w:sz w:val="24"/>
          <w:szCs w:val="24"/>
        </w:rPr>
        <w:t>. Постоянно действующую комиссию по поступлению и выбытию активов (далее - Комиссия)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14:paraId="2FE8183B" w14:textId="77777777" w:rsidR="001A28EA" w:rsidRPr="00F16E66" w:rsidRDefault="001A28EA" w:rsidP="001A28EA">
      <w:pPr>
        <w:spacing w:before="100" w:beforeAutospacing="1" w:after="100" w:afterAutospacing="1"/>
        <w:ind w:right="180" w:firstLine="567"/>
        <w:contextualSpacing/>
        <w:jc w:val="both"/>
        <w:rPr>
          <w:rFonts w:ascii="Times New Roman" w:hAnsi="Times New Roman" w:cs="Times New Roman"/>
          <w:color w:val="000000"/>
          <w:sz w:val="24"/>
          <w:szCs w:val="24"/>
        </w:rPr>
      </w:pPr>
      <w:r w:rsidRPr="00F16E66">
        <w:rPr>
          <w:rFonts w:ascii="Times New Roman" w:hAnsi="Times New Roman" w:cs="Times New Roman"/>
          <w:color w:val="000000"/>
          <w:sz w:val="24"/>
          <w:szCs w:val="24"/>
        </w:rPr>
        <w:t>1.</w:t>
      </w:r>
      <w:r w:rsidR="00666BD9">
        <w:rPr>
          <w:rFonts w:ascii="Times New Roman" w:hAnsi="Times New Roman" w:cs="Times New Roman"/>
          <w:color w:val="000000"/>
          <w:sz w:val="24"/>
          <w:szCs w:val="24"/>
        </w:rPr>
        <w:t>3</w:t>
      </w:r>
      <w:r w:rsidRPr="00F16E66">
        <w:rPr>
          <w:rFonts w:ascii="Times New Roman" w:hAnsi="Times New Roman" w:cs="Times New Roman"/>
          <w:color w:val="000000"/>
          <w:sz w:val="24"/>
          <w:szCs w:val="24"/>
        </w:rPr>
        <w:t>. Комиссия проводит заседания по мере необходимости.</w:t>
      </w:r>
    </w:p>
    <w:p w14:paraId="75F64DC5" w14:textId="77777777" w:rsidR="001A28EA" w:rsidRPr="00F16E66" w:rsidRDefault="001A28EA" w:rsidP="001A28EA">
      <w:pPr>
        <w:spacing w:before="100" w:beforeAutospacing="1" w:after="100" w:afterAutospacing="1"/>
        <w:ind w:right="180" w:firstLine="567"/>
        <w:contextualSpacing/>
        <w:jc w:val="both"/>
        <w:rPr>
          <w:rFonts w:ascii="Times New Roman" w:hAnsi="Times New Roman" w:cs="Times New Roman"/>
          <w:color w:val="000000"/>
          <w:sz w:val="24"/>
          <w:szCs w:val="24"/>
        </w:rPr>
      </w:pPr>
      <w:r w:rsidRPr="00F16E66">
        <w:rPr>
          <w:rFonts w:ascii="Times New Roman" w:hAnsi="Times New Roman" w:cs="Times New Roman"/>
          <w:color w:val="000000"/>
          <w:sz w:val="24"/>
          <w:szCs w:val="24"/>
        </w:rPr>
        <w:t>1.</w:t>
      </w:r>
      <w:r w:rsidR="00666BD9">
        <w:rPr>
          <w:rFonts w:ascii="Times New Roman" w:hAnsi="Times New Roman" w:cs="Times New Roman"/>
          <w:color w:val="000000"/>
          <w:sz w:val="24"/>
          <w:szCs w:val="24"/>
        </w:rPr>
        <w:t>4</w:t>
      </w:r>
      <w:r w:rsidRPr="00F16E66">
        <w:rPr>
          <w:rFonts w:ascii="Times New Roman" w:hAnsi="Times New Roman" w:cs="Times New Roman"/>
          <w:color w:val="000000"/>
          <w:sz w:val="24"/>
          <w:szCs w:val="24"/>
        </w:rPr>
        <w:t xml:space="preserve">. Срок рассмотрения Комиссией представленных ей документов не должен </w:t>
      </w:r>
      <w:r w:rsidR="00EB2061" w:rsidRPr="00F16E66">
        <w:rPr>
          <w:rFonts w:ascii="Times New Roman" w:hAnsi="Times New Roman" w:cs="Times New Roman"/>
          <w:color w:val="000000"/>
          <w:sz w:val="24"/>
          <w:szCs w:val="24"/>
        </w:rPr>
        <w:t xml:space="preserve">превышать </w:t>
      </w:r>
      <w:r w:rsidR="00666BD9">
        <w:rPr>
          <w:rFonts w:ascii="Times New Roman" w:hAnsi="Times New Roman" w:cs="Times New Roman"/>
          <w:color w:val="000000"/>
          <w:sz w:val="24"/>
          <w:szCs w:val="24"/>
        </w:rPr>
        <w:t xml:space="preserve">5 </w:t>
      </w:r>
      <w:r w:rsidR="00EB2061" w:rsidRPr="00F16E66">
        <w:rPr>
          <w:rFonts w:ascii="Times New Roman" w:hAnsi="Times New Roman" w:cs="Times New Roman"/>
          <w:color w:val="000000"/>
          <w:sz w:val="24"/>
          <w:szCs w:val="24"/>
        </w:rPr>
        <w:t>рабочих дней</w:t>
      </w:r>
      <w:r w:rsidRPr="00F16E66">
        <w:rPr>
          <w:rFonts w:ascii="Times New Roman" w:hAnsi="Times New Roman" w:cs="Times New Roman"/>
          <w:color w:val="000000"/>
          <w:sz w:val="24"/>
          <w:szCs w:val="24"/>
        </w:rPr>
        <w:t>.</w:t>
      </w:r>
    </w:p>
    <w:p w14:paraId="05128391" w14:textId="77777777" w:rsidR="001A28EA" w:rsidRPr="00F16E66" w:rsidRDefault="001A28EA" w:rsidP="001A28EA">
      <w:pPr>
        <w:spacing w:before="100" w:beforeAutospacing="1" w:after="100" w:afterAutospacing="1"/>
        <w:ind w:right="180" w:firstLine="567"/>
        <w:contextualSpacing/>
        <w:jc w:val="both"/>
        <w:rPr>
          <w:rFonts w:ascii="Times New Roman" w:hAnsi="Times New Roman" w:cs="Times New Roman"/>
          <w:color w:val="000000"/>
          <w:sz w:val="24"/>
          <w:szCs w:val="24"/>
        </w:rPr>
      </w:pPr>
      <w:r w:rsidRPr="00F16E66">
        <w:rPr>
          <w:rFonts w:ascii="Times New Roman" w:hAnsi="Times New Roman" w:cs="Times New Roman"/>
          <w:color w:val="000000"/>
          <w:sz w:val="24"/>
          <w:szCs w:val="24"/>
        </w:rPr>
        <w:t>1.</w:t>
      </w:r>
      <w:r w:rsidR="00666BD9">
        <w:rPr>
          <w:rFonts w:ascii="Times New Roman" w:hAnsi="Times New Roman" w:cs="Times New Roman"/>
          <w:color w:val="000000"/>
          <w:sz w:val="24"/>
          <w:szCs w:val="24"/>
        </w:rPr>
        <w:t>5</w:t>
      </w:r>
      <w:r w:rsidRPr="00F16E66">
        <w:rPr>
          <w:rFonts w:ascii="Times New Roman" w:hAnsi="Times New Roman" w:cs="Times New Roman"/>
          <w:color w:val="000000"/>
          <w:sz w:val="24"/>
          <w:szCs w:val="24"/>
        </w:rPr>
        <w:t xml:space="preserve">. Заседание Комиссии правомочно при наличии кворума, который составляет не менее половины </w:t>
      </w:r>
      <w:r w:rsidR="00666BD9">
        <w:rPr>
          <w:rFonts w:ascii="Times New Roman" w:hAnsi="Times New Roman" w:cs="Times New Roman"/>
          <w:color w:val="000000"/>
          <w:sz w:val="24"/>
          <w:szCs w:val="24"/>
        </w:rPr>
        <w:t xml:space="preserve">(2/3) </w:t>
      </w:r>
      <w:r w:rsidRPr="00F16E66">
        <w:rPr>
          <w:rFonts w:ascii="Times New Roman" w:hAnsi="Times New Roman" w:cs="Times New Roman"/>
          <w:color w:val="000000"/>
          <w:sz w:val="24"/>
          <w:szCs w:val="24"/>
        </w:rPr>
        <w:t>членов состава Комиссии. Решения Комиссии принимаются большинством голосов членов Комиссии, присутствующих на заседании и оформляются протоколом Комиссии.</w:t>
      </w:r>
    </w:p>
    <w:p w14:paraId="324E150A" w14:textId="77777777" w:rsidR="001A28EA" w:rsidRPr="00F16E66" w:rsidRDefault="001A28EA" w:rsidP="001A28EA">
      <w:pPr>
        <w:ind w:left="284"/>
        <w:jc w:val="center"/>
        <w:rPr>
          <w:rFonts w:ascii="Times New Roman" w:hAnsi="Times New Roman" w:cs="Times New Roman"/>
          <w:b/>
          <w:bCs/>
          <w:color w:val="000000"/>
          <w:sz w:val="24"/>
          <w:szCs w:val="24"/>
        </w:rPr>
      </w:pPr>
      <w:r w:rsidRPr="00F16E66">
        <w:rPr>
          <w:rFonts w:ascii="Times New Roman" w:hAnsi="Times New Roman" w:cs="Times New Roman"/>
          <w:b/>
          <w:bCs/>
          <w:color w:val="000000"/>
          <w:sz w:val="24"/>
          <w:szCs w:val="24"/>
          <w:lang w:val="en-US"/>
        </w:rPr>
        <w:t>II</w:t>
      </w:r>
      <w:r w:rsidRPr="00F16E66">
        <w:rPr>
          <w:rFonts w:ascii="Times New Roman" w:hAnsi="Times New Roman" w:cs="Times New Roman"/>
          <w:b/>
          <w:bCs/>
          <w:color w:val="000000"/>
          <w:sz w:val="24"/>
          <w:szCs w:val="24"/>
        </w:rPr>
        <w:t>.Организация работы Комиссии</w:t>
      </w:r>
    </w:p>
    <w:p w14:paraId="7889DF6B"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 xml:space="preserve">2.1. Комиссия по поступлению и выбытию активов состоит из </w:t>
      </w:r>
      <w:r w:rsidR="00837DD2">
        <w:rPr>
          <w:rFonts w:ascii="Times New Roman" w:hAnsi="Times New Roman" w:cs="Times New Roman"/>
          <w:sz w:val="24"/>
          <w:szCs w:val="24"/>
        </w:rPr>
        <w:t>3</w:t>
      </w:r>
      <w:r w:rsidRPr="00F16E66">
        <w:rPr>
          <w:rFonts w:ascii="Times New Roman" w:hAnsi="Times New Roman" w:cs="Times New Roman"/>
          <w:sz w:val="24"/>
          <w:szCs w:val="24"/>
        </w:rPr>
        <w:t xml:space="preserve"> (</w:t>
      </w:r>
      <w:r w:rsidR="00837DD2">
        <w:rPr>
          <w:rFonts w:ascii="Times New Roman" w:hAnsi="Times New Roman" w:cs="Times New Roman"/>
          <w:sz w:val="24"/>
          <w:szCs w:val="24"/>
        </w:rPr>
        <w:t>тр</w:t>
      </w:r>
      <w:r w:rsidRPr="00F16E66">
        <w:rPr>
          <w:rFonts w:ascii="Times New Roman" w:hAnsi="Times New Roman" w:cs="Times New Roman"/>
          <w:sz w:val="24"/>
          <w:szCs w:val="24"/>
        </w:rPr>
        <w:t>ех) человек. Персон</w:t>
      </w:r>
      <w:r w:rsidR="00BE3C54">
        <w:rPr>
          <w:rFonts w:ascii="Times New Roman" w:hAnsi="Times New Roman" w:cs="Times New Roman"/>
          <w:sz w:val="24"/>
          <w:szCs w:val="24"/>
        </w:rPr>
        <w:t xml:space="preserve">альный состав Комиссии </w:t>
      </w:r>
      <w:r w:rsidRPr="00F16E66">
        <w:rPr>
          <w:rFonts w:ascii="Times New Roman" w:hAnsi="Times New Roman" w:cs="Times New Roman"/>
          <w:sz w:val="24"/>
          <w:szCs w:val="24"/>
        </w:rPr>
        <w:t>утверждается приказом руководителя учреждения.</w:t>
      </w:r>
    </w:p>
    <w:p w14:paraId="5C4D1450"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2.2.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14:paraId="1411386D"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2.3. При отсутствии работников учреждения, обладающих специальными знаниями, для участия в заседаниях комиссии могут приглашаться эксперты. Экспертом не может быть ответственное лицо учреждения, на которое возложена ответственность за материальные ценности, в отношении которых принимается решение о списании.</w:t>
      </w:r>
    </w:p>
    <w:p w14:paraId="73AE6EA2"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2.4. Комиссия проводит заседания по мере необходимости.</w:t>
      </w:r>
    </w:p>
    <w:p w14:paraId="05D7302C"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2.5. Срок рассмотрения Комиссией представленных ей документов не должен превышать 5 рабочих дней.</w:t>
      </w:r>
    </w:p>
    <w:p w14:paraId="2B5FAA14"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2.6. Решение комиссии принимается открытым голосованием – не менее 2/3 общего числа голосов членов Комиссии.</w:t>
      </w:r>
    </w:p>
    <w:p w14:paraId="100C8D8C"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Решения Комиссии считаются правомочными, если на заседании присутствует не менее 2/3 от общего числа ее членов.</w:t>
      </w:r>
    </w:p>
    <w:p w14:paraId="4C9EE3E3"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2.7. Председатель не имеет права решающего голоса при принятии решений Комиссией.</w:t>
      </w:r>
    </w:p>
    <w:p w14:paraId="069965DE"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2.8. Решение Комиссии оформляется протоколом, который подписывают все ее члены.</w:t>
      </w:r>
    </w:p>
    <w:p w14:paraId="45E5A66D" w14:textId="77777777" w:rsidR="001A28EA" w:rsidRPr="00F16E66" w:rsidRDefault="001A28EA" w:rsidP="001A28EA">
      <w:pPr>
        <w:jc w:val="center"/>
        <w:rPr>
          <w:rFonts w:ascii="Times New Roman" w:hAnsi="Times New Roman" w:cs="Times New Roman"/>
          <w:b/>
          <w:bCs/>
          <w:color w:val="000000"/>
          <w:sz w:val="24"/>
          <w:szCs w:val="24"/>
        </w:rPr>
      </w:pPr>
    </w:p>
    <w:p w14:paraId="162E86F5" w14:textId="77777777" w:rsidR="001A28EA" w:rsidRPr="00F16E66" w:rsidRDefault="001A28EA" w:rsidP="001A28EA">
      <w:pPr>
        <w:jc w:val="center"/>
        <w:rPr>
          <w:rFonts w:ascii="Times New Roman" w:hAnsi="Times New Roman" w:cs="Times New Roman"/>
          <w:color w:val="000000"/>
          <w:sz w:val="24"/>
          <w:szCs w:val="24"/>
        </w:rPr>
      </w:pPr>
      <w:r w:rsidRPr="00F16E66">
        <w:rPr>
          <w:rFonts w:ascii="Times New Roman" w:hAnsi="Times New Roman" w:cs="Times New Roman"/>
          <w:b/>
          <w:bCs/>
          <w:color w:val="000000"/>
          <w:sz w:val="24"/>
          <w:szCs w:val="24"/>
          <w:lang w:val="en-US"/>
        </w:rPr>
        <w:t>III</w:t>
      </w:r>
      <w:r w:rsidRPr="00F16E66">
        <w:rPr>
          <w:rFonts w:ascii="Times New Roman" w:hAnsi="Times New Roman" w:cs="Times New Roman"/>
          <w:b/>
          <w:bCs/>
          <w:color w:val="000000"/>
          <w:sz w:val="24"/>
          <w:szCs w:val="24"/>
        </w:rPr>
        <w:t>.</w:t>
      </w:r>
      <w:r w:rsidRPr="00F16E66">
        <w:rPr>
          <w:rFonts w:ascii="Times New Roman" w:eastAsia="Calibri" w:hAnsi="Times New Roman" w:cs="Times New Roman"/>
          <w:b/>
          <w:sz w:val="24"/>
          <w:szCs w:val="24"/>
          <w:lang w:eastAsia="en-US"/>
        </w:rPr>
        <w:t>Полномочия Комиссии</w:t>
      </w:r>
    </w:p>
    <w:p w14:paraId="11FC12F0"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 Комиссия принимает решения по следующим вопросам:</w:t>
      </w:r>
    </w:p>
    <w:p w14:paraId="0E6F41EE"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3.1.1. выявление при приемке товаров ненадлежащего качества;</w:t>
      </w:r>
    </w:p>
    <w:p w14:paraId="5D40F88A"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3.1.2. определение, какое имущество в учреждении считается активом, то есть приносит экономическую выгоду или имеет полезный потенциал;</w:t>
      </w:r>
    </w:p>
    <w:p w14:paraId="208B9F00"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3.1.3. отнесение категории поступающего имущества: основное средство, нематериальные активы, непроизведенные активы или материальные запасы;</w:t>
      </w:r>
    </w:p>
    <w:p w14:paraId="275F86D0"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lastRenderedPageBreak/>
        <w:t>3.1.4. определение признаков отнесения к особо ценному движимому имуществу;</w:t>
      </w:r>
    </w:p>
    <w:p w14:paraId="16C39BCD"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3.1.5. определение группы аналитического учета активов и кодов по ОКОФ;</w:t>
      </w:r>
    </w:p>
    <w:p w14:paraId="693CD0D3"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3.1.6. определение срока полезного использования основных средств и нематериальных активов и способа начисления амортизации;</w:t>
      </w:r>
    </w:p>
    <w:p w14:paraId="5D24282F"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3.1.7. определение первоначальной (фактической) стоимости поступающих в учреждение нефинансовых активов;</w:t>
      </w:r>
    </w:p>
    <w:p w14:paraId="4F2684BD"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3.1.8. изменение стоимости основных средств и срока их полезного использования в случаях изменения первоначально принятых нормативных показателей функционирования объекта;</w:t>
      </w:r>
    </w:p>
    <w:p w14:paraId="13BF358F"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3.1.9. установление правил объединения объектов с несущественной стоимостью в единый комплекс;</w:t>
      </w:r>
    </w:p>
    <w:p w14:paraId="29765BD5"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3.1.10. изъятие и передача материально ответственному лицу из списываемых основных средств пригодных узлов, деталей, конструкций и материалов, драгоценных металлов и камней, цветных металлов и постановка их на учет;</w:t>
      </w:r>
    </w:p>
    <w:p w14:paraId="3CADCCA7"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3.1.11. определение справедливой стоимости объектов нефинансовых активов, выявленных при инвентаризации в виде излишков, ущербов, а также полученных безвозмездно от юридических или физических лиц;</w:t>
      </w:r>
    </w:p>
    <w:p w14:paraId="7290E713"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3.1.12. определение признаков обесценения активов;</w:t>
      </w:r>
    </w:p>
    <w:p w14:paraId="3BFDBDE3"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3.1.13. принятие к учету поступивших основных средств, нематериальных активов с оформлением соответствующих первичных учетных документов, в том числе объектов движимого имущества стоимостью до 10 000 руб. включительно, учитываемых на забалансовом учете;</w:t>
      </w:r>
    </w:p>
    <w:p w14:paraId="106A7C38"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3.1.14. определение целесообразности (пригодности) дальнейшего использования основных средств и нематериальных активов, возможности и эффективности их восстановления;</w:t>
      </w:r>
    </w:p>
    <w:p w14:paraId="602C2025"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3.1.15. списание (выбытие) основных средств, нематериальных активов, непроизведенных активов в установленном порядке, в том числе объектов движимого имущества стоимостью до 10 000 руб. включительно, учитываемых на забалансовом учете;</w:t>
      </w:r>
    </w:p>
    <w:p w14:paraId="17DA274D"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3.1.16. определение возможности использовать отдельные узлы, детали, конструкции и материалы от выбывающих основных средств и их первоначальной стоимости;</w:t>
      </w:r>
    </w:p>
    <w:p w14:paraId="2722721E"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3.1.17. списание (выбытие) материальных запасов, за исключением выбытия в результате их потребления на нужды учреждения, с оформлением соответствующих первичных учетных документов;</w:t>
      </w:r>
    </w:p>
    <w:p w14:paraId="6F80A4C3"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3.1.18. осуществление сверок с дебиторами с целью принятия решения о списании дебиторской задолженности;</w:t>
      </w:r>
    </w:p>
    <w:p w14:paraId="353DD210"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3.1.19. признание дебиторской задолженности сомнительной в целях списания с балансового учета;</w:t>
      </w:r>
    </w:p>
    <w:p w14:paraId="1FB08828"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3.1.20. признание дебиторской задолженности безнадежной для взыскания в целях списания с балансового и забалансового учета;</w:t>
      </w:r>
    </w:p>
    <w:p w14:paraId="52641FED"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3.1.21. участие в передаче материальных ценностей при смене материально-ответственных лиц.</w:t>
      </w:r>
    </w:p>
    <w:p w14:paraId="6629A62E"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3.2. Уполномоченный член комиссии оформляет первичные учетные документы:</w:t>
      </w:r>
    </w:p>
    <w:p w14:paraId="66D91FCE" w14:textId="77777777" w:rsidR="001A28EA" w:rsidRPr="00F16E66" w:rsidRDefault="001A28EA" w:rsidP="005F4EEA">
      <w:pPr>
        <w:pStyle w:val="aa"/>
        <w:numPr>
          <w:ilvl w:val="0"/>
          <w:numId w:val="38"/>
        </w:numPr>
        <w:spacing w:line="276" w:lineRule="auto"/>
        <w:ind w:left="284" w:hanging="284"/>
        <w:jc w:val="both"/>
        <w:rPr>
          <w:rFonts w:ascii="Times New Roman" w:hAnsi="Times New Roman" w:cs="Times New Roman"/>
          <w:sz w:val="24"/>
          <w:szCs w:val="24"/>
        </w:rPr>
      </w:pPr>
      <w:r w:rsidRPr="00F16E66">
        <w:rPr>
          <w:rFonts w:ascii="Times New Roman" w:hAnsi="Times New Roman" w:cs="Times New Roman"/>
          <w:sz w:val="24"/>
          <w:szCs w:val="24"/>
        </w:rPr>
        <w:t>Решение о признании объектов нефинансовых активов (ф. 0510441);</w:t>
      </w:r>
    </w:p>
    <w:p w14:paraId="32A60DA9" w14:textId="77777777" w:rsidR="001A28EA" w:rsidRPr="00F16E66" w:rsidRDefault="001A28EA" w:rsidP="005F4EEA">
      <w:pPr>
        <w:pStyle w:val="aa"/>
        <w:numPr>
          <w:ilvl w:val="0"/>
          <w:numId w:val="38"/>
        </w:numPr>
        <w:spacing w:line="276" w:lineRule="auto"/>
        <w:ind w:left="284" w:hanging="284"/>
        <w:jc w:val="both"/>
        <w:rPr>
          <w:rFonts w:ascii="Times New Roman" w:hAnsi="Times New Roman" w:cs="Times New Roman"/>
          <w:sz w:val="24"/>
          <w:szCs w:val="24"/>
        </w:rPr>
      </w:pPr>
      <w:r w:rsidRPr="00F16E66">
        <w:rPr>
          <w:rFonts w:ascii="Times New Roman" w:hAnsi="Times New Roman" w:cs="Times New Roman"/>
          <w:sz w:val="24"/>
          <w:szCs w:val="24"/>
        </w:rPr>
        <w:t>Акт о приеме-передаче объектов нефинансовых активов (</w:t>
      </w:r>
      <w:r w:rsidR="00837DD2">
        <w:rPr>
          <w:rFonts w:ascii="Times New Roman" w:hAnsi="Times New Roman" w:cs="Times New Roman"/>
          <w:sz w:val="24"/>
          <w:szCs w:val="24"/>
        </w:rPr>
        <w:t>ф.0510448</w:t>
      </w:r>
      <w:r w:rsidRPr="00F16E66">
        <w:rPr>
          <w:rFonts w:ascii="Times New Roman" w:hAnsi="Times New Roman" w:cs="Times New Roman"/>
          <w:sz w:val="24"/>
          <w:szCs w:val="24"/>
        </w:rPr>
        <w:t>);</w:t>
      </w:r>
    </w:p>
    <w:p w14:paraId="2766CE7C" w14:textId="77777777" w:rsidR="001A28EA" w:rsidRPr="00F16E66" w:rsidRDefault="001A28EA" w:rsidP="005F4EEA">
      <w:pPr>
        <w:pStyle w:val="aa"/>
        <w:numPr>
          <w:ilvl w:val="0"/>
          <w:numId w:val="38"/>
        </w:numPr>
        <w:spacing w:line="276" w:lineRule="auto"/>
        <w:ind w:left="284" w:hanging="284"/>
        <w:jc w:val="both"/>
        <w:rPr>
          <w:rFonts w:ascii="Times New Roman" w:hAnsi="Times New Roman" w:cs="Times New Roman"/>
          <w:sz w:val="24"/>
          <w:szCs w:val="24"/>
        </w:rPr>
      </w:pPr>
      <w:r w:rsidRPr="00F16E66">
        <w:rPr>
          <w:rFonts w:ascii="Times New Roman" w:hAnsi="Times New Roman" w:cs="Times New Roman"/>
          <w:sz w:val="24"/>
          <w:szCs w:val="24"/>
        </w:rPr>
        <w:t>Приходный ордер на приемку материальных ценностей (нефинансовых активов) (ф. 0504207);</w:t>
      </w:r>
    </w:p>
    <w:p w14:paraId="2E0C2677" w14:textId="77777777" w:rsidR="001A28EA" w:rsidRPr="00F16E66" w:rsidRDefault="001A28EA" w:rsidP="005F4EEA">
      <w:pPr>
        <w:pStyle w:val="aa"/>
        <w:numPr>
          <w:ilvl w:val="0"/>
          <w:numId w:val="38"/>
        </w:numPr>
        <w:spacing w:line="276" w:lineRule="auto"/>
        <w:ind w:left="284" w:hanging="284"/>
        <w:jc w:val="both"/>
        <w:rPr>
          <w:rFonts w:ascii="Times New Roman" w:hAnsi="Times New Roman" w:cs="Times New Roman"/>
          <w:sz w:val="24"/>
          <w:szCs w:val="24"/>
        </w:rPr>
      </w:pPr>
      <w:r w:rsidRPr="00F16E66">
        <w:rPr>
          <w:rFonts w:ascii="Times New Roman" w:hAnsi="Times New Roman" w:cs="Times New Roman"/>
          <w:sz w:val="24"/>
          <w:szCs w:val="24"/>
        </w:rPr>
        <w:t xml:space="preserve">Акт приемки </w:t>
      </w:r>
      <w:r w:rsidR="00837DD2">
        <w:rPr>
          <w:rFonts w:ascii="Times New Roman" w:hAnsi="Times New Roman" w:cs="Times New Roman"/>
          <w:sz w:val="24"/>
          <w:szCs w:val="24"/>
        </w:rPr>
        <w:t xml:space="preserve">товаров, работ, услуг </w:t>
      </w:r>
      <w:r w:rsidRPr="00F16E66">
        <w:rPr>
          <w:rFonts w:ascii="Times New Roman" w:hAnsi="Times New Roman" w:cs="Times New Roman"/>
          <w:sz w:val="24"/>
          <w:szCs w:val="24"/>
        </w:rPr>
        <w:t>(материальных ценностей) (ф. 05</w:t>
      </w:r>
      <w:r w:rsidR="00837DD2">
        <w:rPr>
          <w:rFonts w:ascii="Times New Roman" w:hAnsi="Times New Roman" w:cs="Times New Roman"/>
          <w:sz w:val="24"/>
          <w:szCs w:val="24"/>
        </w:rPr>
        <w:t>10452</w:t>
      </w:r>
      <w:r w:rsidRPr="00F16E66">
        <w:rPr>
          <w:rFonts w:ascii="Times New Roman" w:hAnsi="Times New Roman" w:cs="Times New Roman"/>
          <w:sz w:val="24"/>
          <w:szCs w:val="24"/>
        </w:rPr>
        <w:t>);</w:t>
      </w:r>
    </w:p>
    <w:p w14:paraId="232C7EA5" w14:textId="77777777" w:rsidR="001A28EA" w:rsidRPr="00F16E66" w:rsidRDefault="001A28EA" w:rsidP="005F4EEA">
      <w:pPr>
        <w:pStyle w:val="aa"/>
        <w:numPr>
          <w:ilvl w:val="0"/>
          <w:numId w:val="38"/>
        </w:numPr>
        <w:spacing w:line="276" w:lineRule="auto"/>
        <w:ind w:left="284" w:hanging="284"/>
        <w:jc w:val="both"/>
        <w:rPr>
          <w:rFonts w:ascii="Times New Roman" w:hAnsi="Times New Roman" w:cs="Times New Roman"/>
          <w:sz w:val="24"/>
          <w:szCs w:val="24"/>
        </w:rPr>
      </w:pPr>
      <w:r w:rsidRPr="00F16E66">
        <w:rPr>
          <w:rFonts w:ascii="Times New Roman" w:hAnsi="Times New Roman" w:cs="Times New Roman"/>
          <w:sz w:val="24"/>
          <w:szCs w:val="24"/>
        </w:rPr>
        <w:t>Акт приема-сдачи отремонтированных, реконструированных и модернизированных объектов основных средств (ф. 0504103);</w:t>
      </w:r>
    </w:p>
    <w:p w14:paraId="7D034A7E" w14:textId="77777777" w:rsidR="001A28EA" w:rsidRPr="00F16E66" w:rsidRDefault="001A28EA" w:rsidP="005F4EEA">
      <w:pPr>
        <w:pStyle w:val="aa"/>
        <w:numPr>
          <w:ilvl w:val="0"/>
          <w:numId w:val="38"/>
        </w:numPr>
        <w:spacing w:line="276" w:lineRule="auto"/>
        <w:ind w:left="284" w:hanging="284"/>
        <w:jc w:val="both"/>
        <w:rPr>
          <w:rFonts w:ascii="Times New Roman" w:hAnsi="Times New Roman" w:cs="Times New Roman"/>
          <w:sz w:val="24"/>
          <w:szCs w:val="24"/>
        </w:rPr>
      </w:pPr>
      <w:r w:rsidRPr="00F16E66">
        <w:rPr>
          <w:rFonts w:ascii="Times New Roman" w:hAnsi="Times New Roman" w:cs="Times New Roman"/>
          <w:sz w:val="24"/>
          <w:szCs w:val="24"/>
        </w:rPr>
        <w:lastRenderedPageBreak/>
        <w:t>Решение об оценке стоимости отчуждаемого имущества (ф. 0510442);</w:t>
      </w:r>
    </w:p>
    <w:p w14:paraId="024DB9B7" w14:textId="77777777" w:rsidR="001A28EA" w:rsidRDefault="001A28EA" w:rsidP="005F4EEA">
      <w:pPr>
        <w:pStyle w:val="aa"/>
        <w:numPr>
          <w:ilvl w:val="0"/>
          <w:numId w:val="38"/>
        </w:numPr>
        <w:spacing w:line="276" w:lineRule="auto"/>
        <w:ind w:left="284" w:hanging="284"/>
        <w:jc w:val="both"/>
        <w:rPr>
          <w:rFonts w:ascii="Times New Roman" w:hAnsi="Times New Roman" w:cs="Times New Roman"/>
          <w:sz w:val="24"/>
          <w:szCs w:val="24"/>
        </w:rPr>
      </w:pPr>
      <w:r w:rsidRPr="00F16E66">
        <w:rPr>
          <w:rFonts w:ascii="Times New Roman" w:hAnsi="Times New Roman" w:cs="Times New Roman"/>
          <w:sz w:val="24"/>
          <w:szCs w:val="24"/>
        </w:rPr>
        <w:t>Акт о списании объектов НФА (ф. 05</w:t>
      </w:r>
      <w:r w:rsidR="00837DD2">
        <w:rPr>
          <w:rFonts w:ascii="Times New Roman" w:hAnsi="Times New Roman" w:cs="Times New Roman"/>
          <w:sz w:val="24"/>
          <w:szCs w:val="24"/>
        </w:rPr>
        <w:t>10454</w:t>
      </w:r>
      <w:r w:rsidRPr="00F16E66">
        <w:rPr>
          <w:rFonts w:ascii="Times New Roman" w:hAnsi="Times New Roman" w:cs="Times New Roman"/>
          <w:sz w:val="24"/>
          <w:szCs w:val="24"/>
        </w:rPr>
        <w:t>);</w:t>
      </w:r>
    </w:p>
    <w:p w14:paraId="7ADA515B" w14:textId="77777777" w:rsidR="00837DD2" w:rsidRPr="00F16E66" w:rsidRDefault="00837DD2" w:rsidP="005F4EEA">
      <w:pPr>
        <w:pStyle w:val="aa"/>
        <w:numPr>
          <w:ilvl w:val="0"/>
          <w:numId w:val="38"/>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Акт о списании транспортного средства (ф.0510456);</w:t>
      </w:r>
    </w:p>
    <w:p w14:paraId="247012E3" w14:textId="77777777" w:rsidR="001A28EA" w:rsidRPr="00F16E66" w:rsidRDefault="001A28EA" w:rsidP="005F4EEA">
      <w:pPr>
        <w:pStyle w:val="aa"/>
        <w:numPr>
          <w:ilvl w:val="0"/>
          <w:numId w:val="38"/>
        </w:numPr>
        <w:spacing w:line="276" w:lineRule="auto"/>
        <w:ind w:left="284" w:hanging="284"/>
        <w:jc w:val="both"/>
        <w:rPr>
          <w:rFonts w:ascii="Times New Roman" w:hAnsi="Times New Roman" w:cs="Times New Roman"/>
          <w:sz w:val="24"/>
          <w:szCs w:val="24"/>
        </w:rPr>
      </w:pPr>
      <w:r w:rsidRPr="00F16E66">
        <w:rPr>
          <w:rFonts w:ascii="Times New Roman" w:hAnsi="Times New Roman" w:cs="Times New Roman"/>
          <w:sz w:val="24"/>
          <w:szCs w:val="24"/>
        </w:rPr>
        <w:t>Акт о списании материальных запасов (ф. 05</w:t>
      </w:r>
      <w:r w:rsidR="00837DD2">
        <w:rPr>
          <w:rFonts w:ascii="Times New Roman" w:hAnsi="Times New Roman" w:cs="Times New Roman"/>
          <w:sz w:val="24"/>
          <w:szCs w:val="24"/>
        </w:rPr>
        <w:t>10460</w:t>
      </w:r>
      <w:r w:rsidRPr="00F16E66">
        <w:rPr>
          <w:rFonts w:ascii="Times New Roman" w:hAnsi="Times New Roman" w:cs="Times New Roman"/>
          <w:sz w:val="24"/>
          <w:szCs w:val="24"/>
        </w:rPr>
        <w:t>);</w:t>
      </w:r>
    </w:p>
    <w:p w14:paraId="7A915E8F" w14:textId="77777777" w:rsidR="001A28EA" w:rsidRPr="00F16E66" w:rsidRDefault="001A28EA" w:rsidP="005F4EEA">
      <w:pPr>
        <w:pStyle w:val="aa"/>
        <w:numPr>
          <w:ilvl w:val="0"/>
          <w:numId w:val="38"/>
        </w:numPr>
        <w:spacing w:line="276" w:lineRule="auto"/>
        <w:ind w:left="284" w:hanging="284"/>
        <w:jc w:val="both"/>
        <w:rPr>
          <w:rFonts w:ascii="Times New Roman" w:hAnsi="Times New Roman" w:cs="Times New Roman"/>
          <w:sz w:val="24"/>
          <w:szCs w:val="24"/>
        </w:rPr>
      </w:pPr>
      <w:r w:rsidRPr="00F16E66">
        <w:rPr>
          <w:rFonts w:ascii="Times New Roman" w:hAnsi="Times New Roman" w:cs="Times New Roman"/>
          <w:sz w:val="24"/>
          <w:szCs w:val="24"/>
        </w:rPr>
        <w:t>Акт об утилизации (уничтожении) материальных ценностей (ф. 0510435).</w:t>
      </w:r>
    </w:p>
    <w:p w14:paraId="35E59AD2" w14:textId="77777777" w:rsidR="001A28EA" w:rsidRPr="00F16E66" w:rsidRDefault="001A28EA" w:rsidP="008D17FD">
      <w:pPr>
        <w:pStyle w:val="aa"/>
        <w:spacing w:line="276" w:lineRule="auto"/>
        <w:ind w:left="284" w:hanging="284"/>
        <w:jc w:val="both"/>
        <w:rPr>
          <w:rFonts w:ascii="Times New Roman" w:hAnsi="Times New Roman" w:cs="Times New Roman"/>
          <w:sz w:val="24"/>
          <w:szCs w:val="24"/>
        </w:rPr>
      </w:pPr>
      <w:r w:rsidRPr="00F16E66">
        <w:rPr>
          <w:rFonts w:ascii="Times New Roman" w:hAnsi="Times New Roman" w:cs="Times New Roman"/>
          <w:sz w:val="24"/>
          <w:szCs w:val="24"/>
        </w:rPr>
        <w:t>...</w:t>
      </w:r>
      <w:r w:rsidR="00837DD2">
        <w:rPr>
          <w:rFonts w:ascii="Times New Roman" w:hAnsi="Times New Roman" w:cs="Times New Roman"/>
          <w:sz w:val="24"/>
          <w:szCs w:val="24"/>
        </w:rPr>
        <w:t xml:space="preserve"> и </w:t>
      </w:r>
      <w:r w:rsidR="0028662D">
        <w:rPr>
          <w:rFonts w:ascii="Times New Roman" w:hAnsi="Times New Roman" w:cs="Times New Roman"/>
          <w:sz w:val="24"/>
          <w:szCs w:val="24"/>
        </w:rPr>
        <w:t>иные документы,</w:t>
      </w:r>
      <w:r w:rsidR="00837DD2">
        <w:rPr>
          <w:rFonts w:ascii="Times New Roman" w:hAnsi="Times New Roman" w:cs="Times New Roman"/>
          <w:sz w:val="24"/>
          <w:szCs w:val="24"/>
        </w:rPr>
        <w:t xml:space="preserve"> требующие комиссионного решения.</w:t>
      </w:r>
    </w:p>
    <w:p w14:paraId="44714254"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3.3. Комиссия осуществляет контроль за:</w:t>
      </w:r>
    </w:p>
    <w:p w14:paraId="480A7AC4"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3.3.1. Изъятием из списываемых основных средств пригодных узлов, деталей, конструкций и материалов, драгоценных металлов и камней, цветных металлов.</w:t>
      </w:r>
    </w:p>
    <w:p w14:paraId="55147A68"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3.3.2. Сдачей вторичного сырья в организации приема вторичного сырья.</w:t>
      </w:r>
    </w:p>
    <w:p w14:paraId="0DA8D362"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3.3.3. Получением от специализированной организации по утилизации имущества акта приема-сдачи имущества, подлежащего уничтожению, акта об оказанных услугах по уничтожению имущества, акта об уничтожении.</w:t>
      </w:r>
    </w:p>
    <w:p w14:paraId="20C203C9"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3.4. Уполномоченный член Комиссии контролирует нанесение материально ответственным лицом присвоенных объектам основных средств инвентарных номеров</w:t>
      </w:r>
      <w:r w:rsidR="00BE3C54">
        <w:rPr>
          <w:rFonts w:ascii="Times New Roman" w:hAnsi="Times New Roman" w:cs="Times New Roman"/>
          <w:sz w:val="24"/>
          <w:szCs w:val="24"/>
        </w:rPr>
        <w:t>.</w:t>
      </w:r>
    </w:p>
    <w:p w14:paraId="4E17FDCD" w14:textId="77777777" w:rsidR="00EB2061" w:rsidRPr="00736DD2" w:rsidRDefault="00EB2061" w:rsidP="001A28EA">
      <w:pPr>
        <w:jc w:val="center"/>
        <w:rPr>
          <w:rFonts w:ascii="Times New Roman" w:hAnsi="Times New Roman" w:cs="Times New Roman"/>
          <w:b/>
          <w:bCs/>
          <w:color w:val="000000"/>
          <w:sz w:val="24"/>
          <w:szCs w:val="24"/>
        </w:rPr>
      </w:pPr>
    </w:p>
    <w:p w14:paraId="09707BC4" w14:textId="77777777" w:rsidR="001A28EA" w:rsidRPr="00F16E66" w:rsidRDefault="001A28EA" w:rsidP="001A28EA">
      <w:pPr>
        <w:jc w:val="center"/>
        <w:rPr>
          <w:rFonts w:ascii="Times New Roman" w:hAnsi="Times New Roman" w:cs="Times New Roman"/>
          <w:color w:val="000000"/>
          <w:sz w:val="24"/>
          <w:szCs w:val="24"/>
        </w:rPr>
      </w:pPr>
      <w:r w:rsidRPr="00F16E66">
        <w:rPr>
          <w:rFonts w:ascii="Times New Roman" w:hAnsi="Times New Roman" w:cs="Times New Roman"/>
          <w:b/>
          <w:bCs/>
          <w:color w:val="000000"/>
          <w:sz w:val="24"/>
          <w:szCs w:val="24"/>
          <w:lang w:val="en-US"/>
        </w:rPr>
        <w:t>IV</w:t>
      </w:r>
      <w:r w:rsidRPr="00F16E66">
        <w:rPr>
          <w:rFonts w:ascii="Times New Roman" w:hAnsi="Times New Roman" w:cs="Times New Roman"/>
          <w:b/>
          <w:bCs/>
          <w:color w:val="000000"/>
          <w:sz w:val="24"/>
          <w:szCs w:val="24"/>
        </w:rPr>
        <w:t>. Порядок принятия решений по нефинансовым активам</w:t>
      </w:r>
    </w:p>
    <w:p w14:paraId="3B48BCF6"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4.1. Решение Комиссии об отнесении объекта имущества к основным средствам,</w:t>
      </w:r>
      <w:r w:rsidRPr="00F16E66">
        <w:rPr>
          <w:rFonts w:ascii="Times New Roman" w:hAnsi="Times New Roman" w:cs="Times New Roman"/>
          <w:sz w:val="24"/>
          <w:szCs w:val="24"/>
        </w:rPr>
        <w:br/>
        <w:t>материальным запасам, нематериальным активам и неисключительным правам на них, а также о сроках использования активов осуществляется в соответствии с Инструкцией № 157н, положениями стандартов «Основные средства</w:t>
      </w:r>
      <w:r w:rsidR="00EB2061" w:rsidRPr="00F16E66">
        <w:rPr>
          <w:rFonts w:ascii="Times New Roman" w:hAnsi="Times New Roman" w:cs="Times New Roman"/>
          <w:sz w:val="24"/>
          <w:szCs w:val="24"/>
        </w:rPr>
        <w:t>», «</w:t>
      </w:r>
      <w:r w:rsidRPr="00F16E66">
        <w:rPr>
          <w:rFonts w:ascii="Times New Roman" w:hAnsi="Times New Roman" w:cs="Times New Roman"/>
          <w:sz w:val="24"/>
          <w:szCs w:val="24"/>
        </w:rPr>
        <w:t>Нематериальные активы» и учетной политикой учреждения, иными нормативными правовыми актами.</w:t>
      </w:r>
    </w:p>
    <w:p w14:paraId="7085EA07"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4.2. При принятии к учету объектов имущества Комиссия проверяет наличие сопроводительных документов, технической документации, а также производит инвентаризацию приспособлений, принадлежностей, составных частей поступающего имущества в соответствии с данными указанных документов.</w:t>
      </w:r>
    </w:p>
    <w:p w14:paraId="5C700561" w14:textId="77777777" w:rsidR="001A28EA" w:rsidRPr="00F16E66" w:rsidRDefault="001A28EA" w:rsidP="001A28EA">
      <w:pPr>
        <w:pStyle w:val="aa"/>
        <w:spacing w:line="276" w:lineRule="auto"/>
        <w:ind w:firstLine="708"/>
        <w:jc w:val="both"/>
        <w:rPr>
          <w:rFonts w:ascii="Times New Roman" w:hAnsi="Times New Roman" w:cs="Times New Roman"/>
          <w:sz w:val="24"/>
          <w:szCs w:val="24"/>
        </w:rPr>
      </w:pPr>
      <w:r w:rsidRPr="00F16E66">
        <w:rPr>
          <w:rFonts w:ascii="Times New Roman" w:hAnsi="Times New Roman" w:cs="Times New Roman"/>
          <w:sz w:val="24"/>
          <w:szCs w:val="24"/>
        </w:rPr>
        <w:t xml:space="preserve">В случае выявления товаров ненадлежащего качества при их приемке Комиссия оформляет </w:t>
      </w:r>
      <w:r w:rsidR="0092306F">
        <w:rPr>
          <w:rFonts w:ascii="Times New Roman" w:hAnsi="Times New Roman" w:cs="Times New Roman"/>
          <w:sz w:val="24"/>
          <w:szCs w:val="24"/>
        </w:rPr>
        <w:t xml:space="preserve">расхождения в </w:t>
      </w:r>
      <w:r w:rsidRPr="00F16E66">
        <w:rPr>
          <w:rFonts w:ascii="Times New Roman" w:hAnsi="Times New Roman" w:cs="Times New Roman"/>
          <w:sz w:val="24"/>
          <w:szCs w:val="24"/>
        </w:rPr>
        <w:t>Акт</w:t>
      </w:r>
      <w:r w:rsidR="0092306F">
        <w:rPr>
          <w:rFonts w:ascii="Times New Roman" w:hAnsi="Times New Roman" w:cs="Times New Roman"/>
          <w:sz w:val="24"/>
          <w:szCs w:val="24"/>
        </w:rPr>
        <w:t>е</w:t>
      </w:r>
      <w:r w:rsidRPr="00F16E66">
        <w:rPr>
          <w:rFonts w:ascii="Times New Roman" w:hAnsi="Times New Roman" w:cs="Times New Roman"/>
          <w:sz w:val="24"/>
          <w:szCs w:val="24"/>
        </w:rPr>
        <w:t xml:space="preserve"> приемки материальных ценностей (ф. 05</w:t>
      </w:r>
      <w:r w:rsidR="0092306F">
        <w:rPr>
          <w:rFonts w:ascii="Times New Roman" w:hAnsi="Times New Roman" w:cs="Times New Roman"/>
          <w:sz w:val="24"/>
          <w:szCs w:val="24"/>
        </w:rPr>
        <w:t>10452</w:t>
      </w:r>
      <w:r w:rsidRPr="00F16E66">
        <w:rPr>
          <w:rFonts w:ascii="Times New Roman" w:hAnsi="Times New Roman" w:cs="Times New Roman"/>
          <w:sz w:val="24"/>
          <w:szCs w:val="24"/>
        </w:rPr>
        <w:t>).</w:t>
      </w:r>
    </w:p>
    <w:p w14:paraId="508B3760"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4.3. Решение Комиссии о сроке их полезного использования, об отнесении к соответствующей группе аналитического учета, определении кода ОКОФ и начисления амортизации принимается на основании:</w:t>
      </w:r>
    </w:p>
    <w:p w14:paraId="07D82F40" w14:textId="77777777" w:rsidR="001A28EA" w:rsidRPr="00F16E66" w:rsidRDefault="001A28EA" w:rsidP="005F4EEA">
      <w:pPr>
        <w:pStyle w:val="aa"/>
        <w:numPr>
          <w:ilvl w:val="0"/>
          <w:numId w:val="35"/>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информации, содержащейся в законодательстве РФ, устанавливающем сроки полезного использования имущества в целях начисления амортизации;</w:t>
      </w:r>
    </w:p>
    <w:p w14:paraId="0B9967C5" w14:textId="77777777" w:rsidR="001A28EA" w:rsidRPr="00F16E66" w:rsidRDefault="001A28EA" w:rsidP="005F4EEA">
      <w:pPr>
        <w:pStyle w:val="aa"/>
        <w:numPr>
          <w:ilvl w:val="0"/>
          <w:numId w:val="35"/>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по объектам основных средств, включенным в амортизационные группы с первой по девятую, срок полезного использования определяется по наибольшему сроку, установленному для указанных амортизационных групп; в 10-ю амортизационную группу – срок полезного использования рассчитывается исходя из Единых норм амортизационных отчислений на полное восстановление основных фондов народного хозяйства СССР;</w:t>
      </w:r>
    </w:p>
    <w:p w14:paraId="172EA8EA" w14:textId="77777777" w:rsidR="001A28EA" w:rsidRPr="00F16E66" w:rsidRDefault="001A28EA" w:rsidP="005F4EEA">
      <w:pPr>
        <w:pStyle w:val="aa"/>
        <w:numPr>
          <w:ilvl w:val="0"/>
          <w:numId w:val="35"/>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рекомендаций, содержащихся в документах производителя, на основании решения Комиссии, принятого с учетом ожидаемой производительности или мощности, ожидаемого физического износа, зависящих от режима эксплуатации, естественных условий и влияния агрессивной среды, системы проведения ремонта, гарантийного и договорного срока использования и других ограничений использования;</w:t>
      </w:r>
    </w:p>
    <w:p w14:paraId="7412E342" w14:textId="77777777" w:rsidR="001A28EA" w:rsidRPr="00F16E66" w:rsidRDefault="001A28EA" w:rsidP="005F4EEA">
      <w:pPr>
        <w:pStyle w:val="aa"/>
        <w:numPr>
          <w:ilvl w:val="0"/>
          <w:numId w:val="35"/>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данных предыдущих балансодержателей (пользователей) основных средств и нематериальных активов о сроке их фактической эксплуатации и степени износа – при поступлении объектов, бывших в эксплуатации в государственных (муниципальных) учреждениях, государственных органах (указанных в актах приема-передачи);</w:t>
      </w:r>
    </w:p>
    <w:p w14:paraId="13A55B68" w14:textId="77777777" w:rsidR="001A28EA" w:rsidRPr="00F16E66" w:rsidRDefault="001A28EA" w:rsidP="005F4EEA">
      <w:pPr>
        <w:pStyle w:val="aa"/>
        <w:numPr>
          <w:ilvl w:val="0"/>
          <w:numId w:val="35"/>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lastRenderedPageBreak/>
        <w:t>информации о сроках действия патентов, свидетельств и других ограничений сроков использования объектов интеллектуальной собственности согласно законодательству РФ, об ожидаемом сроке их использования при определении срока полезного использования нематериальных активов.</w:t>
      </w:r>
    </w:p>
    <w:p w14:paraId="49B06525"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4.4. Если в отношении нематериальных активов комиссия не может определить срок использования, он считается неопределенным.</w:t>
      </w:r>
    </w:p>
    <w:p w14:paraId="0F251768" w14:textId="77777777" w:rsidR="001A28EA" w:rsidRPr="00F16E66" w:rsidRDefault="001A28EA" w:rsidP="001A28EA">
      <w:pPr>
        <w:pStyle w:val="aa"/>
        <w:spacing w:line="276" w:lineRule="auto"/>
        <w:ind w:firstLine="708"/>
        <w:jc w:val="both"/>
        <w:rPr>
          <w:rFonts w:ascii="Times New Roman" w:hAnsi="Times New Roman" w:cs="Times New Roman"/>
          <w:sz w:val="24"/>
          <w:szCs w:val="24"/>
        </w:rPr>
      </w:pPr>
      <w:r w:rsidRPr="00F16E66">
        <w:rPr>
          <w:rFonts w:ascii="Times New Roman" w:hAnsi="Times New Roman" w:cs="Times New Roman"/>
          <w:sz w:val="24"/>
          <w:szCs w:val="24"/>
        </w:rPr>
        <w:t>Ежегодно во время инвентаризации комиссия пересматривает сроки полезного использования по каждому объекту нематериальных активов.</w:t>
      </w:r>
    </w:p>
    <w:p w14:paraId="1CFFB7E4"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4.5. Срок полезного использования неисключительных прав комиссия определяет исходя из:</w:t>
      </w:r>
    </w:p>
    <w:p w14:paraId="193E67C5" w14:textId="77777777" w:rsidR="001A28EA" w:rsidRPr="00F16E66" w:rsidRDefault="001A28EA" w:rsidP="005F4EEA">
      <w:pPr>
        <w:pStyle w:val="aa"/>
        <w:numPr>
          <w:ilvl w:val="0"/>
          <w:numId w:val="36"/>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срока действия прав на результат интеллектуальной деятельности или средство индивидуализации и периода контроля над объектом;</w:t>
      </w:r>
    </w:p>
    <w:p w14:paraId="0A1F9E0D" w14:textId="77777777" w:rsidR="001A28EA" w:rsidRPr="00F16E66" w:rsidRDefault="001A28EA" w:rsidP="005F4EEA">
      <w:pPr>
        <w:pStyle w:val="aa"/>
        <w:numPr>
          <w:ilvl w:val="0"/>
          <w:numId w:val="36"/>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срока действия патента, свидетельства, других ограничений сроков по законодательству;</w:t>
      </w:r>
    </w:p>
    <w:p w14:paraId="79FF1603" w14:textId="77777777" w:rsidR="001A28EA" w:rsidRPr="00F16E66" w:rsidRDefault="001A28EA" w:rsidP="005F4EEA">
      <w:pPr>
        <w:pStyle w:val="aa"/>
        <w:numPr>
          <w:ilvl w:val="0"/>
          <w:numId w:val="36"/>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ожидаемого срока использования актива, в течение которого планируете использовать его в деятельности или получать экономические выгоды;</w:t>
      </w:r>
    </w:p>
    <w:p w14:paraId="49FC6142" w14:textId="77777777" w:rsidR="001A28EA" w:rsidRPr="00F16E66" w:rsidRDefault="001A28EA" w:rsidP="005F4EEA">
      <w:pPr>
        <w:pStyle w:val="aa"/>
        <w:numPr>
          <w:ilvl w:val="0"/>
          <w:numId w:val="36"/>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типичного жизненного цикла для актива и публичной информации о сроках службы аналогичных объектов;</w:t>
      </w:r>
    </w:p>
    <w:p w14:paraId="722BF7AA" w14:textId="77777777" w:rsidR="001A28EA" w:rsidRPr="00F16E66" w:rsidRDefault="001A28EA" w:rsidP="005F4EEA">
      <w:pPr>
        <w:pStyle w:val="aa"/>
        <w:numPr>
          <w:ilvl w:val="0"/>
          <w:numId w:val="36"/>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технологических, технических и других типов устаревания.</w:t>
      </w:r>
    </w:p>
    <w:p w14:paraId="1BC93B08" w14:textId="77777777" w:rsidR="001A28EA" w:rsidRPr="00F16E66" w:rsidRDefault="001A28EA" w:rsidP="001A28EA">
      <w:pPr>
        <w:pStyle w:val="aa"/>
        <w:spacing w:line="276" w:lineRule="auto"/>
        <w:ind w:firstLine="360"/>
        <w:jc w:val="both"/>
        <w:rPr>
          <w:rFonts w:ascii="Times New Roman" w:hAnsi="Times New Roman" w:cs="Times New Roman"/>
          <w:sz w:val="24"/>
          <w:szCs w:val="24"/>
        </w:rPr>
      </w:pPr>
      <w:r w:rsidRPr="00F16E66">
        <w:rPr>
          <w:rFonts w:ascii="Times New Roman" w:hAnsi="Times New Roman" w:cs="Times New Roman"/>
          <w:sz w:val="24"/>
          <w:szCs w:val="24"/>
        </w:rPr>
        <w:t>Если анализ всех факторов не позволил установить точный период, когда объект будет приносить экономические выгоды и полезный потенциал, комиссия признает срок неопределенным. Далее каждый год во время инвентаризации комиссия проверяет факторы, по которым ранее определяла срок использования. Если обстоятельства и условия изменились, комиссия уточняет срок службы.</w:t>
      </w:r>
    </w:p>
    <w:p w14:paraId="11EA6891"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4.6. Решение Комиссии о первоначальной (фактической) стоимости поступающих в учреждение на праве оперативного управления объектов нефинансовых активов принимается на основании следующих документов:</w:t>
      </w:r>
    </w:p>
    <w:p w14:paraId="68BA412A" w14:textId="77777777" w:rsidR="001A28EA" w:rsidRPr="00F16E66" w:rsidRDefault="001A28EA" w:rsidP="005F4EEA">
      <w:pPr>
        <w:pStyle w:val="aa"/>
        <w:numPr>
          <w:ilvl w:val="0"/>
          <w:numId w:val="37"/>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Комиссии – в подлинниках;</w:t>
      </w:r>
    </w:p>
    <w:p w14:paraId="4C62D4D4" w14:textId="77777777" w:rsidR="001A28EA" w:rsidRPr="00F16E66" w:rsidRDefault="001A28EA" w:rsidP="005F4EEA">
      <w:pPr>
        <w:pStyle w:val="aa"/>
        <w:numPr>
          <w:ilvl w:val="0"/>
          <w:numId w:val="37"/>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представленных предыдущим балансодержателем (по безвозмездно полученным основным средствам и нематериальным активам);</w:t>
      </w:r>
    </w:p>
    <w:p w14:paraId="068BAA6D" w14:textId="77777777" w:rsidR="001A28EA" w:rsidRPr="00F16E66" w:rsidRDefault="001A28EA" w:rsidP="005F4EEA">
      <w:pPr>
        <w:pStyle w:val="aa"/>
        <w:numPr>
          <w:ilvl w:val="0"/>
          <w:numId w:val="37"/>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отчетов об оценке независимых оценщиков;</w:t>
      </w:r>
    </w:p>
    <w:p w14:paraId="3715D02B" w14:textId="77777777" w:rsidR="001A28EA" w:rsidRPr="00F16E66" w:rsidRDefault="001A28EA" w:rsidP="005F4EEA">
      <w:pPr>
        <w:pStyle w:val="aa"/>
        <w:numPr>
          <w:ilvl w:val="0"/>
          <w:numId w:val="37"/>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данных о ценах на аналогичные материальные ценности, полученных в письменной форме от организаций-изготовителей;</w:t>
      </w:r>
    </w:p>
    <w:p w14:paraId="5ADFE0C7" w14:textId="77777777" w:rsidR="001A28EA" w:rsidRPr="00F16E66" w:rsidRDefault="001A28EA" w:rsidP="005F4EEA">
      <w:pPr>
        <w:pStyle w:val="aa"/>
        <w:numPr>
          <w:ilvl w:val="0"/>
          <w:numId w:val="37"/>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сведений об уровне цен, имеющихся у органов государственной статистики, торговых инспекций, а также в средствах массовой информации и специальной литературе, экспертных заключениях (в том числе экспертов, привлеченных на добровольных началах к работе в Комиссии).</w:t>
      </w:r>
    </w:p>
    <w:p w14:paraId="59BF265B"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4.7. Решение Комиссии о списании (выбытии) основных средств, нематериальных активов, материальных запасов принимается после выполнения следующих мероприятий:</w:t>
      </w:r>
    </w:p>
    <w:p w14:paraId="152F58C3" w14:textId="77777777" w:rsidR="001A28EA" w:rsidRPr="00F16E66" w:rsidRDefault="001A28EA" w:rsidP="005F4EEA">
      <w:pPr>
        <w:pStyle w:val="aa"/>
        <w:numPr>
          <w:ilvl w:val="0"/>
          <w:numId w:val="39"/>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непосредственный осмотр основных средств (при их наличии), определение их технического состояния и возможности дальнейшего применения по назначению с использованием необходимой технической документации (технический паспорт, проект, чертежи, технические условия, инструкции по эксплуатации и т. п.), данных бухгалтерского учета и установление их непригодности к восстановлению и дальнейшему использованию либо нецелесообразности дальнейшего восстановления и (или) использования;</w:t>
      </w:r>
    </w:p>
    <w:p w14:paraId="546CF34D" w14:textId="77777777" w:rsidR="001A28EA" w:rsidRPr="00F16E66" w:rsidRDefault="001A28EA" w:rsidP="005F4EEA">
      <w:pPr>
        <w:pStyle w:val="aa"/>
        <w:numPr>
          <w:ilvl w:val="0"/>
          <w:numId w:val="39"/>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lastRenderedPageBreak/>
        <w:t>рассмотрение документов, подтверждающих преждевременное выбытие имущества из владения, пользования и распоряжения вследствие его гибели или уничтожения, в том числе помимо воли обладателя права на оперативное управление;</w:t>
      </w:r>
    </w:p>
    <w:p w14:paraId="72BEAF3B" w14:textId="77777777" w:rsidR="001A28EA" w:rsidRPr="00F16E66" w:rsidRDefault="001A28EA" w:rsidP="005F4EEA">
      <w:pPr>
        <w:pStyle w:val="aa"/>
        <w:numPr>
          <w:ilvl w:val="0"/>
          <w:numId w:val="39"/>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установление конкретных причин списания (выбытия) (износ физический, моральный; авария; нарушение условий эксплуатации; ликвидация при реконструкции; другие причины);</w:t>
      </w:r>
    </w:p>
    <w:p w14:paraId="1855579B" w14:textId="77777777" w:rsidR="001A28EA" w:rsidRPr="00F16E66" w:rsidRDefault="001A28EA" w:rsidP="005F4EEA">
      <w:pPr>
        <w:pStyle w:val="aa"/>
        <w:numPr>
          <w:ilvl w:val="0"/>
          <w:numId w:val="39"/>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выявление лиц, по вине которых произошло преждевременное выбытие, и вынесении предложений о привлечении этих лиц к ответственности, установленной законодательством;</w:t>
      </w:r>
    </w:p>
    <w:p w14:paraId="1D0EA1D0" w14:textId="77777777" w:rsidR="001A28EA" w:rsidRPr="00F16E66" w:rsidRDefault="001A28EA" w:rsidP="005F4EEA">
      <w:pPr>
        <w:pStyle w:val="aa"/>
        <w:numPr>
          <w:ilvl w:val="0"/>
          <w:numId w:val="39"/>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поручение ответственным исполнителям учреждения подготовки экспертного заключения о техническом состоянии основных средств, подлежащих списанию, или составление дефектной ведомости на оборудование, находящееся в эксплуатации, а также на производственный и хозяйственный инвентарь;</w:t>
      </w:r>
    </w:p>
    <w:p w14:paraId="55626D7F" w14:textId="77777777" w:rsidR="001A28EA" w:rsidRPr="00F16E66" w:rsidRDefault="001A28EA" w:rsidP="005F4EEA">
      <w:pPr>
        <w:pStyle w:val="aa"/>
        <w:numPr>
          <w:ilvl w:val="0"/>
          <w:numId w:val="39"/>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определение возможности использования отдельных узлов, деталей, конструкций материалов, выбывающих основных средств и их оценка на дату принятия к учету.</w:t>
      </w:r>
    </w:p>
    <w:p w14:paraId="3C0F7F2C"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4.8. Решение Комиссии о списании (выбытии) основных средств принимается с учетом наличия:</w:t>
      </w:r>
    </w:p>
    <w:p w14:paraId="398E9340" w14:textId="77777777" w:rsidR="001A28EA" w:rsidRPr="00F16E66" w:rsidRDefault="001A28EA" w:rsidP="005F4EEA">
      <w:pPr>
        <w:pStyle w:val="aa"/>
        <w:numPr>
          <w:ilvl w:val="0"/>
          <w:numId w:val="40"/>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технического заключения о состоянии основных средств,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14:paraId="2DB3D70B" w14:textId="77777777" w:rsidR="001A28EA" w:rsidRPr="00F16E66" w:rsidRDefault="001A28EA" w:rsidP="005F4EEA">
      <w:pPr>
        <w:pStyle w:val="aa"/>
        <w:numPr>
          <w:ilvl w:val="0"/>
          <w:numId w:val="40"/>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драгоценных металлов и драгоценных камней, содержащихся в списываемых основных средствах, которые учитываются в порядке, установленном приказом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14:paraId="674D7DD6" w14:textId="77777777" w:rsidR="001A28EA" w:rsidRPr="00F16E66" w:rsidRDefault="001A28EA" w:rsidP="005F4EEA">
      <w:pPr>
        <w:pStyle w:val="aa"/>
        <w:numPr>
          <w:ilvl w:val="0"/>
          <w:numId w:val="40"/>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акта об аварии или заверенной его копии, а также пояснений причастных лиц о причинах, вызвавших аварию, – при списании основных средств, выбывших вследствие аварий;</w:t>
      </w:r>
    </w:p>
    <w:p w14:paraId="22E16777" w14:textId="77777777" w:rsidR="001A28EA" w:rsidRPr="00F16E66" w:rsidRDefault="001A28EA" w:rsidP="005F4EEA">
      <w:pPr>
        <w:pStyle w:val="aa"/>
        <w:numPr>
          <w:ilvl w:val="0"/>
          <w:numId w:val="40"/>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иных документов, подтверждающих факт преждевременного выбытия имущества из владения, пользования и распоряжения.</w:t>
      </w:r>
    </w:p>
    <w:p w14:paraId="3C4B0936"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4.9. При принятии решения о выбытии нематериальных активов комиссия руководствуется следующими критериями:</w:t>
      </w:r>
    </w:p>
    <w:p w14:paraId="25AD3350" w14:textId="77777777" w:rsidR="001A28EA" w:rsidRPr="00F16E66" w:rsidRDefault="001A28EA" w:rsidP="005F4EEA">
      <w:pPr>
        <w:pStyle w:val="aa"/>
        <w:numPr>
          <w:ilvl w:val="0"/>
          <w:numId w:val="41"/>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учреждение передало все существенные операционные риски и выгоды, связанные с распоряжением (владением, пользованием) активом;</w:t>
      </w:r>
    </w:p>
    <w:p w14:paraId="00963D9D" w14:textId="77777777" w:rsidR="001A28EA" w:rsidRPr="00F16E66" w:rsidRDefault="001A28EA" w:rsidP="005F4EEA">
      <w:pPr>
        <w:pStyle w:val="aa"/>
        <w:numPr>
          <w:ilvl w:val="0"/>
          <w:numId w:val="41"/>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учреждение больше не участвует в распоряжении выбывшим объектом в той степени, которая определяется предоставленными правами при признании объекта нематериальных активов, а также в его реальном использовании;</w:t>
      </w:r>
    </w:p>
    <w:p w14:paraId="1EC65055" w14:textId="77777777" w:rsidR="001A28EA" w:rsidRPr="00F16E66" w:rsidRDefault="001A28EA" w:rsidP="005F4EEA">
      <w:pPr>
        <w:pStyle w:val="aa"/>
        <w:numPr>
          <w:ilvl w:val="0"/>
          <w:numId w:val="41"/>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величина дохода/расхода от выбытия объекта может быть надежно оценена;</w:t>
      </w:r>
    </w:p>
    <w:p w14:paraId="39048B5F" w14:textId="77777777" w:rsidR="001A28EA" w:rsidRPr="00F16E66" w:rsidRDefault="001A28EA" w:rsidP="005F4EEA">
      <w:pPr>
        <w:pStyle w:val="aa"/>
        <w:numPr>
          <w:ilvl w:val="0"/>
          <w:numId w:val="41"/>
        </w:numPr>
        <w:spacing w:line="276" w:lineRule="auto"/>
        <w:ind w:left="0" w:firstLine="360"/>
        <w:jc w:val="both"/>
        <w:rPr>
          <w:rFonts w:ascii="Times New Roman" w:hAnsi="Times New Roman" w:cs="Times New Roman"/>
          <w:sz w:val="24"/>
          <w:szCs w:val="24"/>
        </w:rPr>
      </w:pPr>
      <w:r w:rsidRPr="00F16E66">
        <w:rPr>
          <w:rFonts w:ascii="Times New Roman" w:hAnsi="Times New Roman" w:cs="Times New Roman"/>
          <w:sz w:val="24"/>
          <w:szCs w:val="24"/>
        </w:rPr>
        <w:t>прогнозируемые экономические выгоды или полезный потенциал, связанные с объектом нематериальных активов, а также понесенные или ожидаемые затраты, связанные с операцией с объектом, могут быть надежно оценены.</w:t>
      </w:r>
    </w:p>
    <w:p w14:paraId="7E638D38"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4.10. В целях согласования решения о списании недвижимого и особо ценного движимого имущества, закрепленного за учреждением или приобретенного за счет средств, выделенных учредителем, Комиссия подготавливает и направляет учредителю следующие документы:</w:t>
      </w:r>
    </w:p>
    <w:p w14:paraId="4C2D8D70" w14:textId="77777777" w:rsidR="001A28EA" w:rsidRPr="00F16E66" w:rsidRDefault="001A28EA" w:rsidP="005F4EEA">
      <w:pPr>
        <w:pStyle w:val="aa"/>
        <w:numPr>
          <w:ilvl w:val="0"/>
          <w:numId w:val="42"/>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перечень объектов имущества, решение о списании которых подлежит согласованию;</w:t>
      </w:r>
    </w:p>
    <w:p w14:paraId="0A97D157" w14:textId="77777777" w:rsidR="001A28EA" w:rsidRPr="00F16E66" w:rsidRDefault="001A28EA" w:rsidP="005F4EEA">
      <w:pPr>
        <w:pStyle w:val="aa"/>
        <w:numPr>
          <w:ilvl w:val="0"/>
          <w:numId w:val="42"/>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lastRenderedPageBreak/>
        <w:t>копию протокола заседания постоянно действующей Комиссии по подготовке и принятию решения о списании объектов имущества;</w:t>
      </w:r>
    </w:p>
    <w:p w14:paraId="7D46AD4D" w14:textId="77777777" w:rsidR="001A28EA" w:rsidRPr="00F16E66" w:rsidRDefault="001A28EA" w:rsidP="005F4EEA">
      <w:pPr>
        <w:pStyle w:val="aa"/>
        <w:numPr>
          <w:ilvl w:val="0"/>
          <w:numId w:val="42"/>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акты о списании имущества и прочие оправдательные документы.</w:t>
      </w:r>
    </w:p>
    <w:p w14:paraId="1B7353BE" w14:textId="77777777" w:rsidR="001A28EA" w:rsidRPr="00F16E66" w:rsidRDefault="001A28EA" w:rsidP="001A28EA">
      <w:pPr>
        <w:pStyle w:val="aa"/>
        <w:spacing w:line="276" w:lineRule="auto"/>
        <w:ind w:firstLine="360"/>
        <w:jc w:val="both"/>
        <w:rPr>
          <w:rFonts w:ascii="Times New Roman" w:hAnsi="Times New Roman" w:cs="Times New Roman"/>
          <w:sz w:val="24"/>
          <w:szCs w:val="24"/>
        </w:rPr>
      </w:pPr>
      <w:r w:rsidRPr="00F16E66">
        <w:rPr>
          <w:rFonts w:ascii="Times New Roman" w:hAnsi="Times New Roman" w:cs="Times New Roman"/>
          <w:sz w:val="24"/>
          <w:szCs w:val="24"/>
        </w:rPr>
        <w:t>Акты о списании недвижимого имущества, а также особо ценного движимого имущества составляются в трех экземплярах, подписываются Комиссией и направляются для согласования в соответствии с нормативной базой, после чего утверждаются руководителем учреждения.</w:t>
      </w:r>
    </w:p>
    <w:p w14:paraId="326061BD" w14:textId="77777777" w:rsidR="001A28EA" w:rsidRPr="00F16E66" w:rsidRDefault="001A28EA" w:rsidP="001A28EA">
      <w:pPr>
        <w:pStyle w:val="aa"/>
        <w:spacing w:line="276" w:lineRule="auto"/>
        <w:ind w:firstLine="360"/>
        <w:jc w:val="both"/>
        <w:rPr>
          <w:rFonts w:ascii="Times New Roman" w:hAnsi="Times New Roman" w:cs="Times New Roman"/>
          <w:sz w:val="24"/>
          <w:szCs w:val="24"/>
        </w:rPr>
      </w:pPr>
      <w:r w:rsidRPr="00F16E66">
        <w:rPr>
          <w:rFonts w:ascii="Times New Roman" w:hAnsi="Times New Roman" w:cs="Times New Roman"/>
          <w:sz w:val="24"/>
          <w:szCs w:val="24"/>
        </w:rPr>
        <w:t>Акты о списании иного движимого имущества (за исключением особо ценного), составляются не менее чем в двух экземплярах и утверждаются руководителем учреждения самостоятельно.</w:t>
      </w:r>
    </w:p>
    <w:p w14:paraId="36924E9A"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4.11. Решение Комиссии, принятое на заседании, оформляется протоколом, который</w:t>
      </w:r>
      <w:r w:rsidRPr="00F16E66">
        <w:rPr>
          <w:rFonts w:ascii="Times New Roman" w:hAnsi="Times New Roman" w:cs="Times New Roman"/>
          <w:sz w:val="24"/>
          <w:szCs w:val="24"/>
        </w:rPr>
        <w:br/>
        <w:t xml:space="preserve">подписывают председатель и члены </w:t>
      </w:r>
      <w:r w:rsidR="002D49B7" w:rsidRPr="00F16E66">
        <w:rPr>
          <w:rFonts w:ascii="Times New Roman" w:hAnsi="Times New Roman" w:cs="Times New Roman"/>
          <w:sz w:val="24"/>
          <w:szCs w:val="24"/>
        </w:rPr>
        <w:t>Комиссии,</w:t>
      </w:r>
      <w:r w:rsidRPr="00F16E66">
        <w:rPr>
          <w:rFonts w:ascii="Times New Roman" w:hAnsi="Times New Roman" w:cs="Times New Roman"/>
          <w:sz w:val="24"/>
          <w:szCs w:val="24"/>
        </w:rPr>
        <w:t xml:space="preserve"> и утверждает руководитель учреждения.</w:t>
      </w:r>
    </w:p>
    <w:p w14:paraId="25DE339A"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4.12. Оформленные в установленном порядке документы Комиссия передает в бухгалтерию для отражения в учете.</w:t>
      </w:r>
    </w:p>
    <w:p w14:paraId="586E63A0"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4.13. Протоколы Комиссии хранятся в соответствии с Законом от 22.10.2004 № 125-ФЗ «Об архивном деле в Российской Федерации».</w:t>
      </w:r>
    </w:p>
    <w:p w14:paraId="1DF0D24F" w14:textId="77777777" w:rsidR="008D17FD" w:rsidRDefault="008D17FD" w:rsidP="001A28EA">
      <w:pPr>
        <w:jc w:val="center"/>
        <w:rPr>
          <w:rFonts w:ascii="Times New Roman" w:hAnsi="Times New Roman" w:cs="Times New Roman"/>
          <w:b/>
          <w:bCs/>
          <w:color w:val="000000"/>
          <w:sz w:val="24"/>
          <w:szCs w:val="24"/>
        </w:rPr>
      </w:pPr>
    </w:p>
    <w:p w14:paraId="3AC0EABB" w14:textId="77777777" w:rsidR="001A28EA" w:rsidRPr="00F16E66" w:rsidRDefault="001A28EA" w:rsidP="001A28EA">
      <w:pPr>
        <w:jc w:val="center"/>
        <w:rPr>
          <w:rFonts w:ascii="Times New Roman" w:hAnsi="Times New Roman" w:cs="Times New Roman"/>
          <w:color w:val="000000"/>
          <w:sz w:val="24"/>
          <w:szCs w:val="24"/>
        </w:rPr>
      </w:pPr>
      <w:r w:rsidRPr="00F16E66">
        <w:rPr>
          <w:rFonts w:ascii="Times New Roman" w:hAnsi="Times New Roman" w:cs="Times New Roman"/>
          <w:b/>
          <w:bCs/>
          <w:color w:val="000000"/>
          <w:sz w:val="24"/>
          <w:szCs w:val="24"/>
          <w:lang w:val="en-US"/>
        </w:rPr>
        <w:t>V</w:t>
      </w:r>
      <w:r w:rsidRPr="00F16E66">
        <w:rPr>
          <w:rFonts w:ascii="Times New Roman" w:hAnsi="Times New Roman" w:cs="Times New Roman"/>
          <w:b/>
          <w:bCs/>
          <w:color w:val="000000"/>
          <w:sz w:val="24"/>
          <w:szCs w:val="24"/>
        </w:rPr>
        <w:t>. Порядок принятия решений по дебиторской задолженности</w:t>
      </w:r>
    </w:p>
    <w:p w14:paraId="15F9CD18"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 xml:space="preserve">5.1. Комиссия проводит заседание о признании дебиторской задолженности сомнительной или безнадежной на основании результатов инвентаризации дебиторской задолженности, если инвентаризационная комиссия дала рекомендацию списать задолженность. Заседание комиссии проводится на следующий рабочий день после поступления инвентаризационной описи расчетов с покупателями, поставщиками и прочими дебиторами и </w:t>
      </w:r>
      <w:r w:rsidR="002D49B7">
        <w:rPr>
          <w:rFonts w:ascii="Times New Roman" w:hAnsi="Times New Roman" w:cs="Times New Roman"/>
          <w:sz w:val="24"/>
          <w:szCs w:val="24"/>
        </w:rPr>
        <w:t>кредиторами.</w:t>
      </w:r>
    </w:p>
    <w:p w14:paraId="2B3DDE4C"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5.2. По результатам заседания Комиссия принимает одно из решений:</w:t>
      </w:r>
    </w:p>
    <w:p w14:paraId="7F85D582" w14:textId="77777777" w:rsidR="001A28EA" w:rsidRPr="00F16E66" w:rsidRDefault="001A28EA" w:rsidP="005F4EEA">
      <w:pPr>
        <w:pStyle w:val="aa"/>
        <w:numPr>
          <w:ilvl w:val="0"/>
          <w:numId w:val="43"/>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признать дебиторскую задолженность сомнительной, списать с учета и продолжить наблюдение на забалансовом счете,</w:t>
      </w:r>
    </w:p>
    <w:p w14:paraId="4C5CDC81" w14:textId="77777777" w:rsidR="001A28EA" w:rsidRPr="00F16E66" w:rsidRDefault="001A28EA" w:rsidP="005F4EEA">
      <w:pPr>
        <w:pStyle w:val="aa"/>
        <w:numPr>
          <w:ilvl w:val="0"/>
          <w:numId w:val="43"/>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признать дебиторскую задолженность безнадежной к взысканию и списать с учета;</w:t>
      </w:r>
    </w:p>
    <w:p w14:paraId="21841981" w14:textId="77777777" w:rsidR="001A28EA" w:rsidRPr="00F16E66" w:rsidRDefault="001A28EA" w:rsidP="005F4EEA">
      <w:pPr>
        <w:pStyle w:val="aa"/>
        <w:numPr>
          <w:ilvl w:val="0"/>
          <w:numId w:val="43"/>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отказать в признании задолженности сомнительной или безнадежной к взысканию.</w:t>
      </w:r>
    </w:p>
    <w:p w14:paraId="63D33F21" w14:textId="77777777" w:rsidR="001A28EA" w:rsidRPr="00F16E66" w:rsidRDefault="001A28EA" w:rsidP="001A28EA">
      <w:pPr>
        <w:pStyle w:val="aa"/>
        <w:spacing w:line="276" w:lineRule="auto"/>
        <w:ind w:firstLine="360"/>
        <w:jc w:val="both"/>
        <w:rPr>
          <w:rFonts w:ascii="Times New Roman" w:hAnsi="Times New Roman" w:cs="Times New Roman"/>
          <w:sz w:val="24"/>
          <w:szCs w:val="24"/>
        </w:rPr>
      </w:pPr>
      <w:r w:rsidRPr="00F16E66">
        <w:rPr>
          <w:rFonts w:ascii="Times New Roman" w:hAnsi="Times New Roman" w:cs="Times New Roman"/>
          <w:sz w:val="24"/>
          <w:szCs w:val="24"/>
        </w:rPr>
        <w:t>Для этого комиссия проводит анализ документов, приложенных к инвентаризационной описи, при необходимости комиссия запрашивает у главного бухгалтера выписки из отчетности, пояснения о мерах, принятых для взыскания задолженности.</w:t>
      </w:r>
    </w:p>
    <w:p w14:paraId="3A29C9F4" w14:textId="77777777" w:rsidR="001A28EA" w:rsidRPr="00F16E66" w:rsidRDefault="001A28EA" w:rsidP="001A28EA">
      <w:pPr>
        <w:pStyle w:val="aa"/>
        <w:spacing w:line="276" w:lineRule="auto"/>
        <w:ind w:firstLine="360"/>
        <w:jc w:val="both"/>
        <w:rPr>
          <w:rFonts w:ascii="Times New Roman" w:hAnsi="Times New Roman" w:cs="Times New Roman"/>
          <w:sz w:val="24"/>
          <w:szCs w:val="24"/>
        </w:rPr>
      </w:pPr>
      <w:r w:rsidRPr="00F16E66">
        <w:rPr>
          <w:rFonts w:ascii="Times New Roman" w:hAnsi="Times New Roman" w:cs="Times New Roman"/>
          <w:sz w:val="24"/>
          <w:szCs w:val="24"/>
        </w:rPr>
        <w:t>На основании полученных документов комиссия устанавливает факт возникновения обстоятельств для признания дебиторской задолженности сомнительной или безнадежной к взысканию, в том числе путем изучения информации в сети Интернет на сайтах и сервисах государственных органов – ФНС России, ФССП России, Росстата, судебных и других органов. При необходимости запрашивает официальные документы в государственных органах.</w:t>
      </w:r>
    </w:p>
    <w:p w14:paraId="70355DDE"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5.3. Если задолженность признана сомнительной, комиссия указывает в решении дату окончания срока возможного возобновления процедуры взыскания.</w:t>
      </w:r>
    </w:p>
    <w:p w14:paraId="4A5F11BF"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5.4. 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w:t>
      </w:r>
    </w:p>
    <w:p w14:paraId="3C38AF38"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5.5. Решение комиссии по поступлению и выбытию активов о признании задолженности сомнительной или безнадежной к взысканию оформляется актом, который содержит следующую информацию:</w:t>
      </w:r>
    </w:p>
    <w:p w14:paraId="65A6C139" w14:textId="77777777" w:rsidR="001A28EA" w:rsidRPr="00F16E66" w:rsidRDefault="001A28EA" w:rsidP="005F4EEA">
      <w:pPr>
        <w:pStyle w:val="aa"/>
        <w:numPr>
          <w:ilvl w:val="0"/>
          <w:numId w:val="44"/>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полное наименование учреждения;</w:t>
      </w:r>
    </w:p>
    <w:p w14:paraId="494F854B" w14:textId="77777777" w:rsidR="001A28EA" w:rsidRPr="00F16E66" w:rsidRDefault="001A28EA" w:rsidP="005F4EEA">
      <w:pPr>
        <w:pStyle w:val="aa"/>
        <w:numPr>
          <w:ilvl w:val="0"/>
          <w:numId w:val="44"/>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идентификационный номер налогоплательщика, основной государственный регистрационный номер, код причины постановки на учет налогоплательщика;</w:t>
      </w:r>
    </w:p>
    <w:p w14:paraId="0AB96312" w14:textId="77777777" w:rsidR="001A28EA" w:rsidRPr="00F16E66" w:rsidRDefault="001A28EA" w:rsidP="005F4EEA">
      <w:pPr>
        <w:pStyle w:val="aa"/>
        <w:numPr>
          <w:ilvl w:val="0"/>
          <w:numId w:val="44"/>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lastRenderedPageBreak/>
        <w:t>реквизиты документов, по которым возникла дебиторская задолженность, – платежных документов, накладных, актов выполненных работ и т. д.;</w:t>
      </w:r>
    </w:p>
    <w:p w14:paraId="051A4E55" w14:textId="77777777" w:rsidR="001A28EA" w:rsidRPr="00F16E66" w:rsidRDefault="001A28EA" w:rsidP="005F4EEA">
      <w:pPr>
        <w:pStyle w:val="aa"/>
        <w:numPr>
          <w:ilvl w:val="0"/>
          <w:numId w:val="44"/>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сумма дебиторской задолженности, признанной сомнительной или безнадежной к взысканию;</w:t>
      </w:r>
    </w:p>
    <w:p w14:paraId="5D3BCD79" w14:textId="77777777" w:rsidR="001A28EA" w:rsidRPr="00F16E66" w:rsidRDefault="001A28EA" w:rsidP="005F4EEA">
      <w:pPr>
        <w:pStyle w:val="aa"/>
        <w:numPr>
          <w:ilvl w:val="0"/>
          <w:numId w:val="44"/>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дата принятия решения о признании дебиторской задолженности сомнительной или безнадежной к взысканию;</w:t>
      </w:r>
    </w:p>
    <w:p w14:paraId="5A467671" w14:textId="77777777" w:rsidR="001A28EA" w:rsidRPr="00F16E66" w:rsidRDefault="001A28EA" w:rsidP="005F4EEA">
      <w:pPr>
        <w:pStyle w:val="aa"/>
        <w:numPr>
          <w:ilvl w:val="0"/>
          <w:numId w:val="44"/>
        </w:numPr>
        <w:spacing w:line="276" w:lineRule="auto"/>
        <w:ind w:left="0" w:firstLine="284"/>
        <w:jc w:val="both"/>
        <w:rPr>
          <w:rFonts w:ascii="Times New Roman" w:hAnsi="Times New Roman" w:cs="Times New Roman"/>
          <w:sz w:val="24"/>
          <w:szCs w:val="24"/>
        </w:rPr>
      </w:pPr>
      <w:r w:rsidRPr="00F16E66">
        <w:rPr>
          <w:rFonts w:ascii="Times New Roman" w:hAnsi="Times New Roman" w:cs="Times New Roman"/>
          <w:sz w:val="24"/>
          <w:szCs w:val="24"/>
        </w:rPr>
        <w:t>подписи членов комиссии. </w:t>
      </w:r>
    </w:p>
    <w:p w14:paraId="5C3AC4EF" w14:textId="77777777" w:rsidR="001A28EA" w:rsidRPr="00F16E66" w:rsidRDefault="001A28EA" w:rsidP="001A28EA">
      <w:pPr>
        <w:pStyle w:val="aa"/>
        <w:spacing w:line="276" w:lineRule="auto"/>
        <w:jc w:val="both"/>
        <w:rPr>
          <w:rFonts w:ascii="Times New Roman" w:hAnsi="Times New Roman" w:cs="Times New Roman"/>
          <w:sz w:val="24"/>
          <w:szCs w:val="24"/>
        </w:rPr>
      </w:pPr>
      <w:r w:rsidRPr="00F16E66">
        <w:rPr>
          <w:rFonts w:ascii="Times New Roman" w:hAnsi="Times New Roman" w:cs="Times New Roman"/>
          <w:sz w:val="24"/>
          <w:szCs w:val="24"/>
        </w:rPr>
        <w:t>Решение комиссии о признании дебиторской задолженности сомнительной или безнадежной к взысканию утверждается руководителем учреждения.</w:t>
      </w:r>
    </w:p>
    <w:p w14:paraId="55A1F6A4" w14:textId="77777777" w:rsidR="001A28EA" w:rsidRPr="00F16E66" w:rsidRDefault="001A28EA" w:rsidP="001A28EA">
      <w:pPr>
        <w:spacing w:after="0" w:line="240" w:lineRule="auto"/>
        <w:jc w:val="center"/>
        <w:rPr>
          <w:rFonts w:ascii="Times New Roman" w:eastAsia="Calibri" w:hAnsi="Times New Roman" w:cs="Times New Roman"/>
          <w:b/>
          <w:sz w:val="24"/>
          <w:szCs w:val="24"/>
          <w:lang w:eastAsia="en-US"/>
        </w:rPr>
      </w:pPr>
    </w:p>
    <w:p w14:paraId="417FC80C" w14:textId="77777777" w:rsidR="001A28EA" w:rsidRDefault="001A28EA" w:rsidP="001A28EA">
      <w:pPr>
        <w:jc w:val="center"/>
        <w:rPr>
          <w:rFonts w:ascii="Times New Roman" w:hAnsi="Times New Roman" w:cs="Times New Roman"/>
          <w:color w:val="000000"/>
          <w:sz w:val="24"/>
          <w:szCs w:val="24"/>
        </w:rPr>
      </w:pPr>
    </w:p>
    <w:p w14:paraId="5E2A3F5C" w14:textId="77777777" w:rsidR="00C14B6E" w:rsidRDefault="00C14B6E" w:rsidP="001A28EA">
      <w:pPr>
        <w:jc w:val="center"/>
        <w:rPr>
          <w:rFonts w:ascii="Times New Roman" w:hAnsi="Times New Roman" w:cs="Times New Roman"/>
          <w:color w:val="000000"/>
          <w:sz w:val="24"/>
          <w:szCs w:val="24"/>
        </w:rPr>
      </w:pPr>
    </w:p>
    <w:p w14:paraId="15CDA5CF" w14:textId="77777777" w:rsidR="00C14B6E" w:rsidRDefault="00C14B6E" w:rsidP="001A28EA">
      <w:pPr>
        <w:jc w:val="center"/>
        <w:rPr>
          <w:rFonts w:ascii="Times New Roman" w:hAnsi="Times New Roman" w:cs="Times New Roman"/>
          <w:color w:val="000000"/>
          <w:sz w:val="24"/>
          <w:szCs w:val="24"/>
        </w:rPr>
      </w:pPr>
    </w:p>
    <w:p w14:paraId="0D5EB392" w14:textId="77777777" w:rsidR="008D17FD" w:rsidRDefault="008D17FD" w:rsidP="001A28EA">
      <w:pPr>
        <w:jc w:val="center"/>
        <w:rPr>
          <w:rFonts w:ascii="Times New Roman" w:hAnsi="Times New Roman" w:cs="Times New Roman"/>
          <w:color w:val="000000"/>
          <w:sz w:val="24"/>
          <w:szCs w:val="24"/>
        </w:rPr>
      </w:pPr>
    </w:p>
    <w:p w14:paraId="051B9274" w14:textId="77777777" w:rsidR="008D17FD" w:rsidRDefault="008D17FD" w:rsidP="001A28EA">
      <w:pPr>
        <w:jc w:val="center"/>
        <w:rPr>
          <w:rFonts w:ascii="Times New Roman" w:hAnsi="Times New Roman" w:cs="Times New Roman"/>
          <w:color w:val="000000"/>
          <w:sz w:val="24"/>
          <w:szCs w:val="24"/>
        </w:rPr>
      </w:pPr>
    </w:p>
    <w:p w14:paraId="0DCE1847" w14:textId="77777777" w:rsidR="008D17FD" w:rsidRDefault="008D17FD" w:rsidP="001A28EA">
      <w:pPr>
        <w:jc w:val="center"/>
        <w:rPr>
          <w:rFonts w:ascii="Times New Roman" w:hAnsi="Times New Roman" w:cs="Times New Roman"/>
          <w:color w:val="000000"/>
          <w:sz w:val="24"/>
          <w:szCs w:val="24"/>
        </w:rPr>
      </w:pPr>
    </w:p>
    <w:p w14:paraId="36860EBF" w14:textId="77777777" w:rsidR="008D17FD" w:rsidRDefault="008D17FD" w:rsidP="001A28EA">
      <w:pPr>
        <w:jc w:val="center"/>
        <w:rPr>
          <w:rFonts w:ascii="Times New Roman" w:hAnsi="Times New Roman" w:cs="Times New Roman"/>
          <w:color w:val="000000"/>
          <w:sz w:val="24"/>
          <w:szCs w:val="24"/>
        </w:rPr>
      </w:pPr>
    </w:p>
    <w:p w14:paraId="4FF07CA5" w14:textId="77777777" w:rsidR="008D17FD" w:rsidRDefault="008D17FD" w:rsidP="001A28EA">
      <w:pPr>
        <w:jc w:val="center"/>
        <w:rPr>
          <w:rFonts w:ascii="Times New Roman" w:hAnsi="Times New Roman" w:cs="Times New Roman"/>
          <w:color w:val="000000"/>
          <w:sz w:val="24"/>
          <w:szCs w:val="24"/>
        </w:rPr>
      </w:pPr>
    </w:p>
    <w:p w14:paraId="57EA95D0" w14:textId="77777777" w:rsidR="008D17FD" w:rsidRDefault="008D17FD" w:rsidP="001A28EA">
      <w:pPr>
        <w:jc w:val="center"/>
        <w:rPr>
          <w:rFonts w:ascii="Times New Roman" w:hAnsi="Times New Roman" w:cs="Times New Roman"/>
          <w:color w:val="000000"/>
          <w:sz w:val="24"/>
          <w:szCs w:val="24"/>
        </w:rPr>
      </w:pPr>
    </w:p>
    <w:p w14:paraId="5D823E87" w14:textId="77777777" w:rsidR="008D17FD" w:rsidRDefault="008D17FD" w:rsidP="001A28EA">
      <w:pPr>
        <w:jc w:val="center"/>
        <w:rPr>
          <w:rFonts w:ascii="Times New Roman" w:hAnsi="Times New Roman" w:cs="Times New Roman"/>
          <w:color w:val="000000"/>
          <w:sz w:val="24"/>
          <w:szCs w:val="24"/>
        </w:rPr>
      </w:pPr>
    </w:p>
    <w:p w14:paraId="68A5A572" w14:textId="77777777" w:rsidR="008D17FD" w:rsidRDefault="008D17FD" w:rsidP="001A28EA">
      <w:pPr>
        <w:jc w:val="center"/>
        <w:rPr>
          <w:rFonts w:ascii="Times New Roman" w:hAnsi="Times New Roman" w:cs="Times New Roman"/>
          <w:color w:val="000000"/>
          <w:sz w:val="24"/>
          <w:szCs w:val="24"/>
        </w:rPr>
      </w:pPr>
    </w:p>
    <w:p w14:paraId="35C8EF8A" w14:textId="77777777" w:rsidR="008D17FD" w:rsidRDefault="008D17FD" w:rsidP="001A28EA">
      <w:pPr>
        <w:jc w:val="center"/>
        <w:rPr>
          <w:rFonts w:ascii="Times New Roman" w:hAnsi="Times New Roman" w:cs="Times New Roman"/>
          <w:color w:val="000000"/>
          <w:sz w:val="24"/>
          <w:szCs w:val="24"/>
        </w:rPr>
      </w:pPr>
    </w:p>
    <w:p w14:paraId="789A54E6" w14:textId="77777777" w:rsidR="008D17FD" w:rsidRDefault="008D17FD" w:rsidP="001A28EA">
      <w:pPr>
        <w:jc w:val="center"/>
        <w:rPr>
          <w:rFonts w:ascii="Times New Roman" w:hAnsi="Times New Roman" w:cs="Times New Roman"/>
          <w:color w:val="000000"/>
          <w:sz w:val="24"/>
          <w:szCs w:val="24"/>
        </w:rPr>
      </w:pPr>
    </w:p>
    <w:p w14:paraId="53B7FE9A" w14:textId="77777777" w:rsidR="008D17FD" w:rsidRDefault="008D17FD" w:rsidP="001A28EA">
      <w:pPr>
        <w:jc w:val="center"/>
        <w:rPr>
          <w:rFonts w:ascii="Times New Roman" w:hAnsi="Times New Roman" w:cs="Times New Roman"/>
          <w:color w:val="000000"/>
          <w:sz w:val="24"/>
          <w:szCs w:val="24"/>
        </w:rPr>
      </w:pPr>
    </w:p>
    <w:p w14:paraId="54AF4E4F" w14:textId="77777777" w:rsidR="008D17FD" w:rsidRDefault="008D17FD" w:rsidP="001A28EA">
      <w:pPr>
        <w:jc w:val="center"/>
        <w:rPr>
          <w:rFonts w:ascii="Times New Roman" w:hAnsi="Times New Roman" w:cs="Times New Roman"/>
          <w:color w:val="000000"/>
          <w:sz w:val="24"/>
          <w:szCs w:val="24"/>
        </w:rPr>
      </w:pPr>
    </w:p>
    <w:p w14:paraId="645C09E8" w14:textId="77777777" w:rsidR="008D17FD" w:rsidRDefault="008D17FD" w:rsidP="001A28EA">
      <w:pPr>
        <w:jc w:val="center"/>
        <w:rPr>
          <w:rFonts w:ascii="Times New Roman" w:hAnsi="Times New Roman" w:cs="Times New Roman"/>
          <w:color w:val="000000"/>
          <w:sz w:val="24"/>
          <w:szCs w:val="24"/>
        </w:rPr>
      </w:pPr>
    </w:p>
    <w:p w14:paraId="39F507FC" w14:textId="77777777" w:rsidR="006D22B8" w:rsidRDefault="006D22B8" w:rsidP="001A28EA">
      <w:pPr>
        <w:jc w:val="center"/>
        <w:rPr>
          <w:rFonts w:ascii="Times New Roman" w:hAnsi="Times New Roman" w:cs="Times New Roman"/>
          <w:color w:val="000000"/>
          <w:sz w:val="24"/>
          <w:szCs w:val="24"/>
        </w:rPr>
      </w:pPr>
    </w:p>
    <w:p w14:paraId="08402E4F" w14:textId="77777777" w:rsidR="006D22B8" w:rsidRDefault="006D22B8" w:rsidP="001A28EA">
      <w:pPr>
        <w:jc w:val="center"/>
        <w:rPr>
          <w:rFonts w:ascii="Times New Roman" w:hAnsi="Times New Roman" w:cs="Times New Roman"/>
          <w:color w:val="000000"/>
          <w:sz w:val="24"/>
          <w:szCs w:val="24"/>
        </w:rPr>
      </w:pPr>
    </w:p>
    <w:p w14:paraId="213D456C" w14:textId="77777777" w:rsidR="006D22B8" w:rsidRDefault="006D22B8" w:rsidP="001A28EA">
      <w:pPr>
        <w:jc w:val="center"/>
        <w:rPr>
          <w:rFonts w:ascii="Times New Roman" w:hAnsi="Times New Roman" w:cs="Times New Roman"/>
          <w:color w:val="000000"/>
          <w:sz w:val="24"/>
          <w:szCs w:val="24"/>
        </w:rPr>
      </w:pPr>
    </w:p>
    <w:p w14:paraId="1DEB376D" w14:textId="77777777" w:rsidR="004B49C9" w:rsidRDefault="004B49C9" w:rsidP="001A28EA">
      <w:pPr>
        <w:jc w:val="center"/>
        <w:rPr>
          <w:rFonts w:ascii="Times New Roman" w:hAnsi="Times New Roman" w:cs="Times New Roman"/>
          <w:color w:val="000000"/>
          <w:sz w:val="24"/>
          <w:szCs w:val="24"/>
        </w:rPr>
      </w:pPr>
    </w:p>
    <w:p w14:paraId="7679ADB0" w14:textId="77777777" w:rsidR="004B49C9" w:rsidRDefault="004B49C9" w:rsidP="001A28EA">
      <w:pPr>
        <w:jc w:val="center"/>
        <w:rPr>
          <w:rFonts w:ascii="Times New Roman" w:hAnsi="Times New Roman" w:cs="Times New Roman"/>
          <w:color w:val="000000"/>
          <w:sz w:val="24"/>
          <w:szCs w:val="24"/>
        </w:rPr>
      </w:pPr>
    </w:p>
    <w:p w14:paraId="3A5594B1" w14:textId="77777777" w:rsidR="004B49C9" w:rsidRDefault="004B49C9" w:rsidP="001A28EA">
      <w:pPr>
        <w:jc w:val="center"/>
        <w:rPr>
          <w:rFonts w:ascii="Times New Roman" w:hAnsi="Times New Roman" w:cs="Times New Roman"/>
          <w:color w:val="000000"/>
          <w:sz w:val="24"/>
          <w:szCs w:val="24"/>
        </w:rPr>
      </w:pPr>
    </w:p>
    <w:p w14:paraId="38BEE31F" w14:textId="77777777" w:rsidR="004B49C9" w:rsidRDefault="004B49C9" w:rsidP="001A28EA">
      <w:pPr>
        <w:jc w:val="center"/>
        <w:rPr>
          <w:rFonts w:ascii="Times New Roman" w:hAnsi="Times New Roman" w:cs="Times New Roman"/>
          <w:color w:val="000000"/>
          <w:sz w:val="24"/>
          <w:szCs w:val="24"/>
        </w:rPr>
      </w:pPr>
    </w:p>
    <w:p w14:paraId="469D06F7" w14:textId="77777777" w:rsidR="006D22B8" w:rsidRDefault="006D22B8" w:rsidP="001A28EA">
      <w:pPr>
        <w:jc w:val="center"/>
        <w:rPr>
          <w:rFonts w:ascii="Times New Roman" w:hAnsi="Times New Roman" w:cs="Times New Roman"/>
          <w:color w:val="000000"/>
          <w:sz w:val="24"/>
          <w:szCs w:val="24"/>
        </w:rPr>
      </w:pPr>
    </w:p>
    <w:p w14:paraId="11211D8E" w14:textId="77777777" w:rsidR="0041707B" w:rsidRDefault="004945BC" w:rsidP="00D913D3">
      <w:pP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Приложение </w:t>
      </w:r>
      <w:r w:rsidR="00091A97">
        <w:rPr>
          <w:rFonts w:ascii="Times New Roman" w:hAnsi="Times New Roman" w:cs="Times New Roman"/>
          <w:color w:val="000000"/>
          <w:sz w:val="24"/>
          <w:szCs w:val="24"/>
        </w:rPr>
        <w:t>№</w:t>
      </w:r>
      <w:r w:rsidR="001A28EA">
        <w:rPr>
          <w:rFonts w:ascii="Times New Roman" w:hAnsi="Times New Roman" w:cs="Times New Roman"/>
          <w:color w:val="000000"/>
          <w:sz w:val="24"/>
          <w:szCs w:val="24"/>
        </w:rPr>
        <w:t>4</w:t>
      </w:r>
    </w:p>
    <w:p w14:paraId="3E7792AC" w14:textId="77777777" w:rsidR="00B8459A" w:rsidRPr="00B8459A" w:rsidRDefault="00B8459A" w:rsidP="00B8459A">
      <w:pPr>
        <w:jc w:val="center"/>
        <w:rPr>
          <w:rFonts w:ascii="Times New Roman" w:hAnsi="Times New Roman" w:cs="Times New Roman"/>
          <w:b/>
          <w:sz w:val="24"/>
          <w:szCs w:val="24"/>
        </w:rPr>
      </w:pPr>
      <w:r w:rsidRPr="00B8459A">
        <w:rPr>
          <w:rFonts w:ascii="Times New Roman" w:hAnsi="Times New Roman" w:cs="Times New Roman"/>
          <w:b/>
          <w:sz w:val="24"/>
          <w:szCs w:val="24"/>
        </w:rPr>
        <w:t>ПОРЯДОК</w:t>
      </w:r>
    </w:p>
    <w:p w14:paraId="0C42B245" w14:textId="77777777" w:rsidR="00B8459A" w:rsidRPr="00B8459A" w:rsidRDefault="00B8459A" w:rsidP="00B8459A">
      <w:pPr>
        <w:jc w:val="center"/>
        <w:rPr>
          <w:rFonts w:ascii="Times New Roman" w:hAnsi="Times New Roman" w:cs="Times New Roman"/>
          <w:b/>
          <w:sz w:val="24"/>
          <w:szCs w:val="24"/>
        </w:rPr>
      </w:pPr>
      <w:r w:rsidRPr="00B8459A">
        <w:rPr>
          <w:rFonts w:ascii="Times New Roman" w:eastAsia="Times New Roman" w:hAnsi="Times New Roman" w:cs="Times New Roman"/>
          <w:b/>
          <w:bCs/>
          <w:sz w:val="24"/>
          <w:szCs w:val="24"/>
        </w:rPr>
        <w:t>проведения инвентаризации активов и обязательств</w:t>
      </w:r>
    </w:p>
    <w:p w14:paraId="75BDB61D"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p>
    <w:p w14:paraId="0A00677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Настоящий Порядок разработан в соответствии со следующими документами: </w:t>
      </w:r>
    </w:p>
    <w:p w14:paraId="4C8D9CCA" w14:textId="77777777" w:rsidR="00B8459A" w:rsidRPr="00B8459A" w:rsidRDefault="00B8459A" w:rsidP="005F4EEA">
      <w:pPr>
        <w:numPr>
          <w:ilvl w:val="0"/>
          <w:numId w:val="5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contextualSpacing/>
        <w:jc w:val="both"/>
        <w:rPr>
          <w:rFonts w:ascii="Times New Roman" w:eastAsia="Calibri" w:hAnsi="Times New Roman" w:cs="Times New Roman"/>
          <w:sz w:val="24"/>
          <w:szCs w:val="24"/>
          <w:lang w:eastAsia="en-US"/>
        </w:rPr>
      </w:pPr>
      <w:r w:rsidRPr="00B8459A">
        <w:rPr>
          <w:rFonts w:ascii="Times New Roman" w:eastAsia="Calibri" w:hAnsi="Times New Roman" w:cs="Times New Roman"/>
          <w:sz w:val="24"/>
          <w:szCs w:val="24"/>
          <w:lang w:eastAsia="en-US"/>
        </w:rPr>
        <w:t>Законом от 06.12.2011 № 402-ФЗ «О бухгалтерском учете»;</w:t>
      </w:r>
    </w:p>
    <w:p w14:paraId="6FC4CE71" w14:textId="77777777" w:rsidR="00B8459A" w:rsidRPr="00B8459A" w:rsidRDefault="00B8459A" w:rsidP="005F4EEA">
      <w:pPr>
        <w:numPr>
          <w:ilvl w:val="0"/>
          <w:numId w:val="53"/>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contextualSpacing/>
        <w:jc w:val="both"/>
        <w:rPr>
          <w:rFonts w:ascii="Times New Roman" w:eastAsia="Calibri" w:hAnsi="Times New Roman" w:cs="Times New Roman"/>
          <w:sz w:val="24"/>
          <w:szCs w:val="24"/>
          <w:lang w:eastAsia="en-US"/>
        </w:rPr>
      </w:pPr>
      <w:r w:rsidRPr="00B8459A">
        <w:rPr>
          <w:rFonts w:ascii="Times New Roman" w:eastAsia="Calibri" w:hAnsi="Times New Roman" w:cs="Times New Roman"/>
          <w:sz w:val="24"/>
          <w:szCs w:val="24"/>
          <w:lang w:eastAsia="en-US"/>
        </w:rPr>
        <w:t xml:space="preserve"> 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w:t>
      </w:r>
    </w:p>
    <w:p w14:paraId="6C30B5D1" w14:textId="77777777" w:rsidR="00B8459A" w:rsidRPr="00B8459A" w:rsidRDefault="00B8459A" w:rsidP="005F4EEA">
      <w:pPr>
        <w:numPr>
          <w:ilvl w:val="0"/>
          <w:numId w:val="53"/>
        </w:numPr>
        <w:tabs>
          <w:tab w:val="left" w:pos="42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Федеральным стандартом «Доходы», утвержденным приказом Минфина </w:t>
      </w:r>
      <w:r w:rsidRPr="00B8459A">
        <w:rPr>
          <w:rFonts w:ascii="Times New Roman" w:eastAsia="Times New Roman" w:hAnsi="Times New Roman" w:cs="Times New Roman"/>
          <w:sz w:val="24"/>
          <w:szCs w:val="24"/>
          <w:shd w:val="clear" w:color="auto" w:fill="FFFFFF"/>
        </w:rPr>
        <w:t>от 27.02.2018 № 32н;</w:t>
      </w:r>
    </w:p>
    <w:p w14:paraId="23BBFB01" w14:textId="77777777" w:rsidR="00B8459A" w:rsidRPr="00B8459A" w:rsidRDefault="00B8459A" w:rsidP="005F4EEA">
      <w:pPr>
        <w:numPr>
          <w:ilvl w:val="0"/>
          <w:numId w:val="53"/>
        </w:numPr>
        <w:tabs>
          <w:tab w:val="left" w:pos="42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Федеральным стандартом «Учетная политика, оценочные значения и ошибки», утвержденным приказом Минфина</w:t>
      </w:r>
      <w:r w:rsidRPr="00B8459A">
        <w:rPr>
          <w:rFonts w:ascii="Times New Roman" w:eastAsia="Times New Roman" w:hAnsi="Times New Roman" w:cs="Times New Roman"/>
          <w:sz w:val="24"/>
          <w:szCs w:val="24"/>
          <w:shd w:val="clear" w:color="auto" w:fill="FFFFFF"/>
        </w:rPr>
        <w:t xml:space="preserve"> от 30.12.2017 </w:t>
      </w:r>
      <w:r w:rsidRPr="00B8459A">
        <w:rPr>
          <w:rFonts w:ascii="Times New Roman" w:eastAsia="Times New Roman" w:hAnsi="Times New Roman" w:cs="Times New Roman"/>
          <w:sz w:val="24"/>
          <w:szCs w:val="24"/>
        </w:rPr>
        <w:t>№ 274н</w:t>
      </w:r>
    </w:p>
    <w:p w14:paraId="7D991460" w14:textId="77777777" w:rsidR="00B8459A" w:rsidRPr="00B8459A" w:rsidRDefault="00B8459A" w:rsidP="005F4EEA">
      <w:pPr>
        <w:numPr>
          <w:ilvl w:val="0"/>
          <w:numId w:val="53"/>
        </w:numPr>
        <w:tabs>
          <w:tab w:val="left" w:pos="42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 Указанием ЦБ от 11.03.2014 № 3210-У «О порядке ведения кассовых операций юридическими лицами...»;</w:t>
      </w:r>
    </w:p>
    <w:p w14:paraId="74AF9DDC" w14:textId="77777777" w:rsidR="00B8459A" w:rsidRPr="00B8459A" w:rsidRDefault="00B8459A" w:rsidP="005F4EEA">
      <w:pPr>
        <w:numPr>
          <w:ilvl w:val="0"/>
          <w:numId w:val="53"/>
        </w:numPr>
        <w:tabs>
          <w:tab w:val="left" w:pos="42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 Методическими указаниями по первичным документам и регистрам, утвержденными приказом Минфина от 30.03.2015 № 52н;</w:t>
      </w:r>
    </w:p>
    <w:p w14:paraId="1047EBD9" w14:textId="77777777" w:rsidR="00B8459A" w:rsidRPr="00B8459A" w:rsidRDefault="00B8459A" w:rsidP="005F4EEA">
      <w:pPr>
        <w:numPr>
          <w:ilvl w:val="0"/>
          <w:numId w:val="53"/>
        </w:numPr>
        <w:tabs>
          <w:tab w:val="left" w:pos="42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Правилами учета и хранения драгоценных металлов, камней и изделий, утвержденными постановлением Правительства от 28.09.2000 № 731;</w:t>
      </w:r>
    </w:p>
    <w:p w14:paraId="322F9F1A" w14:textId="77777777" w:rsidR="00B8459A" w:rsidRPr="00B8459A" w:rsidRDefault="00B8459A" w:rsidP="005F4EEA">
      <w:pPr>
        <w:numPr>
          <w:ilvl w:val="0"/>
          <w:numId w:val="53"/>
        </w:numPr>
        <w:tabs>
          <w:tab w:val="left" w:pos="42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Методическими указаниями по первичным документам и регистрам, утвержденными приказом Минфина от 15.04.2021 №61н.</w:t>
      </w:r>
    </w:p>
    <w:p w14:paraId="67F775EB"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14:paraId="1B73B188"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B8459A">
        <w:rPr>
          <w:rFonts w:ascii="Times New Roman" w:eastAsia="Times New Roman" w:hAnsi="Times New Roman" w:cs="Times New Roman"/>
          <w:b/>
          <w:bCs/>
          <w:sz w:val="24"/>
          <w:szCs w:val="24"/>
        </w:rPr>
        <w:t>1. Общие положения</w:t>
      </w:r>
    </w:p>
    <w:p w14:paraId="406E7D3B"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69C71D91"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1.1. </w:t>
      </w:r>
      <w:r w:rsidRPr="00B8459A">
        <w:rPr>
          <w:rFonts w:ascii="Times New Roman" w:eastAsia="Times New Roman" w:hAnsi="Times New Roman" w:cs="Times New Roman"/>
          <w:sz w:val="24"/>
          <w:szCs w:val="24"/>
        </w:rPr>
        <w:t>Настоящий Порядок устанавливает правила проведения инвентаризации имущества, финансовых активов и обязательств учреждения, в том числе на забалансовых счетах, сроки ее проведения, перечень активов и обязательств, проверяемых при проведении инвентаризации.</w:t>
      </w:r>
    </w:p>
    <w:p w14:paraId="16C63B6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1.2. </w:t>
      </w:r>
      <w:r w:rsidRPr="00B8459A">
        <w:rPr>
          <w:rFonts w:ascii="Times New Roman" w:eastAsia="Times New Roman" w:hAnsi="Times New Roman" w:cs="Times New Roman"/>
          <w:sz w:val="24"/>
          <w:szCs w:val="24"/>
        </w:rPr>
        <w:t xml:space="preserve">Инвентаризации подлежит все имущество учреждения независимо от его местонахождения и все виды финансовых активов и обязательств учреждения, в том числе на забалансовых счетах. </w:t>
      </w:r>
      <w:r w:rsidRPr="00B8459A">
        <w:rPr>
          <w:rFonts w:ascii="Times New Roman" w:eastAsia="Times New Roman" w:hAnsi="Times New Roman" w:cs="Times New Roman"/>
          <w:bCs/>
          <w:iCs/>
          <w:sz w:val="24"/>
          <w:szCs w:val="24"/>
        </w:rPr>
        <w:t>Также инвентаризации подлежит имущество, находящееся на ответственном хранении учреждения.</w:t>
      </w:r>
    </w:p>
    <w:p w14:paraId="4DE20F0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Cs/>
          <w:sz w:val="24"/>
          <w:szCs w:val="24"/>
        </w:rPr>
      </w:pPr>
      <w:r w:rsidRPr="00B8459A">
        <w:rPr>
          <w:rFonts w:ascii="Times New Roman" w:eastAsia="Times New Roman" w:hAnsi="Times New Roman" w:cs="Times New Roman"/>
          <w:bCs/>
          <w:iCs/>
          <w:sz w:val="24"/>
          <w:szCs w:val="24"/>
        </w:rPr>
        <w:t>Инвентаризацию имущества, переданного в аренду (безвозмездное пользование), проводит арендатор (ссудополучатель).</w:t>
      </w:r>
    </w:p>
    <w:p w14:paraId="746737E3"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Инвентаризация имущества производится по его местонахождению и в разрезе ответственных (материально ответственных) лиц, далее – ответственные лица.</w:t>
      </w:r>
    </w:p>
    <w:p w14:paraId="36D7F01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w:t>
      </w:r>
      <w:r w:rsidRPr="00B8459A">
        <w:rPr>
          <w:rFonts w:ascii="Times New Roman" w:eastAsia="Times New Roman" w:hAnsi="Times New Roman" w:cs="Times New Roman"/>
          <w:b/>
          <w:sz w:val="24"/>
          <w:szCs w:val="24"/>
        </w:rPr>
        <w:t xml:space="preserve">1.3. </w:t>
      </w:r>
      <w:r w:rsidRPr="00B8459A">
        <w:rPr>
          <w:rFonts w:ascii="Times New Roman" w:eastAsia="Times New Roman" w:hAnsi="Times New Roman" w:cs="Times New Roman"/>
          <w:sz w:val="24"/>
          <w:szCs w:val="24"/>
        </w:rPr>
        <w:t>Основными целями инвентаризации являются:</w:t>
      </w:r>
    </w:p>
    <w:p w14:paraId="15222FC5" w14:textId="77777777" w:rsidR="00B8459A" w:rsidRPr="00B8459A" w:rsidRDefault="00B8459A" w:rsidP="005F4EEA">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выявление фактического наличия имущества;</w:t>
      </w:r>
    </w:p>
    <w:p w14:paraId="5B8F5FBF" w14:textId="77777777" w:rsidR="00B8459A" w:rsidRPr="00B8459A" w:rsidRDefault="00B8459A" w:rsidP="005F4EEA">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сопоставление фактического наличия с данными бухгалтерского учета;</w:t>
      </w:r>
    </w:p>
    <w:p w14:paraId="265911A8" w14:textId="77777777" w:rsidR="00B8459A" w:rsidRPr="00B8459A" w:rsidRDefault="00B8459A" w:rsidP="005F4EEA">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проверка полноты отражения в учете имущества, финансовых активов и обязательств (выявление неучтенных объектов, недостач);</w:t>
      </w:r>
    </w:p>
    <w:p w14:paraId="420729C1" w14:textId="77777777" w:rsidR="00B8459A" w:rsidRPr="00B8459A" w:rsidRDefault="00B8459A" w:rsidP="005F4EEA">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документальное подтверждение наличия имущества, финансовых активов и обязательств;</w:t>
      </w:r>
    </w:p>
    <w:p w14:paraId="27D9B525" w14:textId="77777777" w:rsidR="00B8459A" w:rsidRPr="00B8459A" w:rsidRDefault="00B8459A" w:rsidP="005F4EEA">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определение фактического состояния имущества и его оценка;</w:t>
      </w:r>
    </w:p>
    <w:p w14:paraId="660712B9" w14:textId="77777777" w:rsidR="00B8459A" w:rsidRPr="00B8459A" w:rsidRDefault="00B8459A" w:rsidP="005F4EEA">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проверка соблюдения правил содержания и эксплуатации основных средств, использования нематериальных активов, а также правил и условий хранения материальных запасов, денежных средств;</w:t>
      </w:r>
    </w:p>
    <w:p w14:paraId="38662B95" w14:textId="77777777" w:rsidR="00B8459A" w:rsidRPr="00B8459A" w:rsidRDefault="00B8459A" w:rsidP="005F4EEA">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выявление признаков обесценения активов;</w:t>
      </w:r>
    </w:p>
    <w:p w14:paraId="42A2CDF1" w14:textId="77777777" w:rsidR="00B8459A" w:rsidRPr="00B8459A" w:rsidRDefault="00B8459A" w:rsidP="005F4EEA">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выявление дебиторской задолженности, безнадежной к взысканию и сомнительной;</w:t>
      </w:r>
    </w:p>
    <w:p w14:paraId="7AC37615" w14:textId="77777777" w:rsidR="00B8459A" w:rsidRPr="00B8459A" w:rsidRDefault="00B8459A" w:rsidP="005F4EEA">
      <w:pPr>
        <w:numPr>
          <w:ilvl w:val="0"/>
          <w:numId w:val="10"/>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выявление кредиторской задолженности, не востребованной кредиторами.</w:t>
      </w:r>
    </w:p>
    <w:p w14:paraId="3795F42C" w14:textId="77777777" w:rsidR="00B8459A" w:rsidRPr="00B8459A" w:rsidRDefault="00B8459A" w:rsidP="00B8459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ab/>
        <w:t xml:space="preserve">Руководитель учреждения обязан обеспечить необходимые условия для проведения инвентаризации в установленные сроки (в частности, обеспечить рабочей силой для </w:t>
      </w:r>
      <w:r w:rsidRPr="00B8459A">
        <w:rPr>
          <w:rFonts w:ascii="Times New Roman" w:eastAsia="Times New Roman" w:hAnsi="Times New Roman" w:cs="Times New Roman"/>
          <w:sz w:val="24"/>
          <w:szCs w:val="24"/>
        </w:rPr>
        <w:lastRenderedPageBreak/>
        <w:t>перевешивания и перемещения грузов, технически исправным весовым хозяйством, измерительными и контрольными приборами, мерной тарой).</w:t>
      </w:r>
    </w:p>
    <w:p w14:paraId="0EC50F3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
          <w:sz w:val="24"/>
          <w:szCs w:val="24"/>
        </w:rPr>
        <w:t xml:space="preserve">1.4. </w:t>
      </w:r>
      <w:r w:rsidRPr="00B8459A">
        <w:rPr>
          <w:rFonts w:ascii="Times New Roman" w:eastAsia="Times New Roman" w:hAnsi="Times New Roman" w:cs="Times New Roman"/>
          <w:bCs/>
          <w:sz w:val="24"/>
          <w:szCs w:val="24"/>
        </w:rPr>
        <w:t>Учреждение проводит инвентаризацию:</w:t>
      </w:r>
    </w:p>
    <w:p w14:paraId="38E61CB5" w14:textId="77777777" w:rsidR="00B8459A" w:rsidRPr="00B8459A" w:rsidRDefault="00B8459A" w:rsidP="005F4EEA">
      <w:pPr>
        <w:pStyle w:val="ab"/>
        <w:numPr>
          <w:ilvl w:val="0"/>
          <w:numId w:val="11"/>
        </w:numPr>
        <w:spacing w:before="0" w:beforeAutospacing="0" w:after="0" w:afterAutospacing="0" w:line="288" w:lineRule="atLeast"/>
        <w:ind w:left="142" w:firstLine="218"/>
        <w:jc w:val="both"/>
      </w:pPr>
      <w:r w:rsidRPr="00B8459A">
        <w:t xml:space="preserve">в случаях, установленных в </w:t>
      </w:r>
      <w:hyperlink r:id="rId145" w:history="1">
        <w:r w:rsidRPr="00B8459A">
          <w:rPr>
            <w:rStyle w:val="ac"/>
            <w:color w:val="auto"/>
          </w:rPr>
          <w:t>пунктах 31</w:t>
        </w:r>
      </w:hyperlink>
      <w:r w:rsidRPr="00B8459A">
        <w:t xml:space="preserve"> и </w:t>
      </w:r>
      <w:hyperlink r:id="rId146" w:history="1">
        <w:r w:rsidRPr="00B8459A">
          <w:rPr>
            <w:rStyle w:val="ac"/>
            <w:color w:val="auto"/>
          </w:rPr>
          <w:t>32</w:t>
        </w:r>
      </w:hyperlink>
      <w:r w:rsidRPr="00B8459A">
        <w:t xml:space="preserve"> приложения N 1 к СГС "Учетная политика, оценочные значения и ошибки" - обязательная инвентаризация;</w:t>
      </w:r>
    </w:p>
    <w:p w14:paraId="6EE81029" w14:textId="77777777" w:rsidR="00B8459A" w:rsidRPr="00B8459A" w:rsidRDefault="00B8459A" w:rsidP="005F4EEA">
      <w:pPr>
        <w:pStyle w:val="ab"/>
        <w:numPr>
          <w:ilvl w:val="0"/>
          <w:numId w:val="11"/>
        </w:numPr>
        <w:spacing w:before="0" w:beforeAutospacing="0" w:after="0" w:afterAutospacing="0" w:line="288" w:lineRule="atLeast"/>
        <w:jc w:val="both"/>
      </w:pPr>
      <w:r w:rsidRPr="00B8459A">
        <w:t xml:space="preserve">в других случаях по решению о проведении инвентаризации </w:t>
      </w:r>
      <w:hyperlink r:id="rId147" w:history="1">
        <w:r w:rsidRPr="00B8459A">
          <w:rPr>
            <w:rStyle w:val="ac"/>
            <w:color w:val="auto"/>
          </w:rPr>
          <w:t>(ф. 0510439)</w:t>
        </w:r>
      </w:hyperlink>
      <w:r w:rsidRPr="00B8459A">
        <w:t>.</w:t>
      </w:r>
    </w:p>
    <w:p w14:paraId="57C0EEE0" w14:textId="77777777" w:rsidR="00B8459A" w:rsidRPr="00B8459A" w:rsidRDefault="00B8459A" w:rsidP="00B8459A">
      <w:pPr>
        <w:pStyle w:val="ab"/>
        <w:spacing w:before="0" w:beforeAutospacing="0" w:after="0" w:afterAutospacing="0" w:line="288" w:lineRule="atLeast"/>
        <w:ind w:firstLine="720"/>
        <w:jc w:val="both"/>
      </w:pPr>
      <w:r w:rsidRPr="00B8459A">
        <w:t>Инвентаризация проводится, в том числе, при отсутствии ответственного лица по объективным причинам – болезни, отпуска, смерти и т.д. Инвентаризация в этих случаях проводится на день приемки дел новым ответственным лицом по всем передаваемым объектам инвентаризации.</w:t>
      </w:r>
    </w:p>
    <w:p w14:paraId="1F98FC7D" w14:textId="77777777" w:rsidR="00B8459A" w:rsidRPr="00B8459A" w:rsidRDefault="00B8459A" w:rsidP="00B8459A">
      <w:pPr>
        <w:pStyle w:val="ab"/>
        <w:spacing w:before="0" w:beforeAutospacing="0" w:after="0" w:afterAutospacing="0" w:line="288" w:lineRule="atLeast"/>
        <w:ind w:firstLine="720"/>
        <w:jc w:val="both"/>
      </w:pPr>
      <w:r w:rsidRPr="00B8459A">
        <w:t>При чрезвычайных происшествиях, таких как пожар, наводнение, землетрясение и пр., инвентаризация проводится сразу после окончания соответствующего события. Когда есть угроза жизни или здоровью – после устранения причин, из-за которых провести инвентаризацию невозможно.</w:t>
      </w:r>
    </w:p>
    <w:p w14:paraId="4B1B1D94" w14:textId="77777777" w:rsidR="00B8459A" w:rsidRPr="00B8459A" w:rsidRDefault="00B8459A" w:rsidP="00B8459A">
      <w:pPr>
        <w:pStyle w:val="ab"/>
        <w:spacing w:before="0" w:beforeAutospacing="0" w:after="0" w:afterAutospacing="0" w:line="288" w:lineRule="atLeast"/>
        <w:jc w:val="both"/>
      </w:pPr>
      <w:r w:rsidRPr="00B8459A">
        <w:rPr>
          <w:b/>
          <w:bCs/>
        </w:rPr>
        <w:t xml:space="preserve">1.5. </w:t>
      </w:r>
      <w:r w:rsidRPr="00B8459A">
        <w:t>Имущество, которое поступило во время инвентаризации, принимают ответственные лица в присутствии членов инвентаризационной комиссии и заносят его в отдельную инвентаризационную опись. В акт о результатах инвентаризации такое имущество не включается. Описи прилагают к акту о результатах инвентаризации.</w:t>
      </w:r>
    </w:p>
    <w:p w14:paraId="6A4A8C42" w14:textId="77777777" w:rsidR="00B8459A" w:rsidRPr="00B8459A" w:rsidRDefault="00B8459A" w:rsidP="00B8459A">
      <w:pPr>
        <w:pStyle w:val="ab"/>
        <w:spacing w:before="0" w:beforeAutospacing="0" w:after="0" w:afterAutospacing="0" w:line="288" w:lineRule="atLeast"/>
        <w:jc w:val="both"/>
      </w:pPr>
      <w:r w:rsidRPr="00B8459A">
        <w:rPr>
          <w:b/>
          <w:bCs/>
        </w:rPr>
        <w:t xml:space="preserve">1.6. </w:t>
      </w:r>
      <w:r w:rsidRPr="00B8459A">
        <w:t xml:space="preserve">Инвентаризация проводится методами осмотра, подсчета, взвешивания, обмера (далее - методы осмотра). </w:t>
      </w:r>
    </w:p>
    <w:p w14:paraId="48F3A37B" w14:textId="77777777" w:rsidR="00B8459A" w:rsidRPr="00B8459A" w:rsidRDefault="00B8459A" w:rsidP="00B8459A">
      <w:pPr>
        <w:pStyle w:val="ab"/>
        <w:spacing w:before="0" w:beforeAutospacing="0" w:after="0" w:afterAutospacing="0" w:line="288" w:lineRule="atLeast"/>
        <w:ind w:firstLine="708"/>
        <w:jc w:val="both"/>
      </w:pPr>
      <w:r w:rsidRPr="00B8459A">
        <w:t xml:space="preserve">В случаях,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 учреждение использует альтернативные способы (методы) инвентаризации (далее - методы подтверждения, выверки (интеграции)): </w:t>
      </w:r>
    </w:p>
    <w:p w14:paraId="45D387EA" w14:textId="5FBA9AA7" w:rsidR="00B8459A" w:rsidRPr="00B8459A" w:rsidRDefault="002D49B7" w:rsidP="005F4EEA">
      <w:pPr>
        <w:pStyle w:val="ab"/>
        <w:numPr>
          <w:ilvl w:val="0"/>
          <w:numId w:val="55"/>
        </w:numPr>
        <w:spacing w:before="0"/>
      </w:pPr>
      <w:r>
        <w:t xml:space="preserve">видео или </w:t>
      </w:r>
      <w:r w:rsidR="004B49C9">
        <w:t>фотофиксация</w:t>
      </w:r>
      <w:r w:rsidR="00B8459A" w:rsidRPr="00B8459A">
        <w:t xml:space="preserve">; </w:t>
      </w:r>
    </w:p>
    <w:p w14:paraId="5F11FADE" w14:textId="77777777" w:rsidR="00B8459A" w:rsidRPr="00B8459A" w:rsidRDefault="00B8459A" w:rsidP="005F4EEA">
      <w:pPr>
        <w:pStyle w:val="ab"/>
        <w:numPr>
          <w:ilvl w:val="0"/>
          <w:numId w:val="55"/>
        </w:numPr>
        <w:spacing w:before="0"/>
      </w:pPr>
      <w:r w:rsidRPr="00B8459A">
        <w:t xml:space="preserve">фиксация (актирование), в том числе: </w:t>
      </w:r>
    </w:p>
    <w:p w14:paraId="4FD1EED7" w14:textId="77777777" w:rsidR="00B8459A" w:rsidRPr="00B8459A" w:rsidRDefault="00B8459A" w:rsidP="005F4EEA">
      <w:pPr>
        <w:pStyle w:val="ab"/>
        <w:numPr>
          <w:ilvl w:val="0"/>
          <w:numId w:val="54"/>
        </w:numPr>
        <w:spacing w:before="0"/>
      </w:pPr>
      <w:r w:rsidRPr="00B8459A">
        <w:t xml:space="preserve">факта осуществления объектом соответствующей функции; </w:t>
      </w:r>
    </w:p>
    <w:p w14:paraId="43C47FED" w14:textId="77777777" w:rsidR="00B8459A" w:rsidRPr="00B8459A" w:rsidRDefault="00B8459A" w:rsidP="005F4EEA">
      <w:pPr>
        <w:pStyle w:val="ab"/>
        <w:numPr>
          <w:ilvl w:val="0"/>
          <w:numId w:val="54"/>
        </w:numPr>
        <w:spacing w:before="0"/>
      </w:pPr>
      <w:r w:rsidRPr="00B8459A">
        <w:t xml:space="preserve">поступления экономических выгод; </w:t>
      </w:r>
    </w:p>
    <w:p w14:paraId="646C8E6C" w14:textId="77777777" w:rsidR="00B8459A" w:rsidRPr="00B8459A" w:rsidRDefault="00B8459A" w:rsidP="005F4EEA">
      <w:pPr>
        <w:pStyle w:val="ab"/>
        <w:numPr>
          <w:ilvl w:val="0"/>
          <w:numId w:val="54"/>
        </w:numPr>
        <w:spacing w:before="0"/>
      </w:pPr>
      <w:r w:rsidRPr="00B8459A">
        <w:t xml:space="preserve">использования полезного потенциала; </w:t>
      </w:r>
    </w:p>
    <w:p w14:paraId="33A0B195" w14:textId="77777777" w:rsidR="00B8459A" w:rsidRPr="00B8459A" w:rsidRDefault="00B8459A" w:rsidP="005F4EEA">
      <w:pPr>
        <w:pStyle w:val="ab"/>
        <w:numPr>
          <w:ilvl w:val="0"/>
          <w:numId w:val="54"/>
        </w:numPr>
        <w:spacing w:before="0"/>
      </w:pPr>
      <w:r w:rsidRPr="00B8459A">
        <w:t xml:space="preserve">подтверждение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посредством запросов или средствами технологической интеграции информационных систем. </w:t>
      </w:r>
    </w:p>
    <w:p w14:paraId="36C96DA2" w14:textId="77777777" w:rsidR="00B8459A" w:rsidRPr="00B8459A" w:rsidRDefault="00B8459A" w:rsidP="00B8459A">
      <w:pPr>
        <w:pStyle w:val="ab"/>
        <w:spacing w:before="0"/>
        <w:ind w:firstLine="360"/>
      </w:pPr>
      <w:r w:rsidRPr="00B8459A">
        <w:t xml:space="preserve">Замеры и установленные факты оформляются актами, которые вместе с расчетами прилагаются к документам, оформляющим результаты инвентаризации. </w:t>
      </w:r>
    </w:p>
    <w:p w14:paraId="687FA4C9" w14:textId="77777777" w:rsidR="00B8459A" w:rsidRPr="00B8459A" w:rsidRDefault="00B8459A" w:rsidP="00B8459A">
      <w:pPr>
        <w:pStyle w:val="ab"/>
        <w:spacing w:before="0"/>
        <w:ind w:firstLine="360"/>
      </w:pPr>
      <w:r w:rsidRPr="00B8459A">
        <w:t xml:space="preserve">Инвентаризацию методом подтверждения, выверки (интеграции), а также методом расчетов допустимо проводить по решению руководителя на дату, предшествующую дате принятия решения о проведении инвентаризации. </w:t>
      </w:r>
    </w:p>
    <w:p w14:paraId="03E1910F"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142"/>
        <w:jc w:val="center"/>
        <w:rPr>
          <w:rFonts w:ascii="Times New Roman" w:eastAsia="Times New Roman" w:hAnsi="Times New Roman" w:cs="Times New Roman"/>
          <w:b/>
          <w:bCs/>
          <w:sz w:val="24"/>
          <w:szCs w:val="24"/>
        </w:rPr>
      </w:pPr>
    </w:p>
    <w:p w14:paraId="7F869E59"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B8459A">
        <w:rPr>
          <w:rFonts w:ascii="Times New Roman" w:eastAsia="Times New Roman" w:hAnsi="Times New Roman" w:cs="Times New Roman"/>
          <w:b/>
          <w:bCs/>
          <w:sz w:val="24"/>
          <w:szCs w:val="24"/>
        </w:rPr>
        <w:t>2. Общий порядок и сроки проведения инвентаризации</w:t>
      </w:r>
    </w:p>
    <w:p w14:paraId="6A75BB7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p w14:paraId="41A66754"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8459A">
        <w:rPr>
          <w:rFonts w:ascii="Times New Roman" w:eastAsia="Times New Roman" w:hAnsi="Times New Roman" w:cs="Times New Roman"/>
          <w:sz w:val="24"/>
          <w:szCs w:val="24"/>
        </w:rPr>
        <w:t> </w:t>
      </w:r>
      <w:r w:rsidRPr="00B8459A">
        <w:rPr>
          <w:rFonts w:ascii="Times New Roman" w:eastAsia="Times New Roman" w:hAnsi="Times New Roman" w:cs="Times New Roman"/>
          <w:b/>
          <w:sz w:val="24"/>
          <w:szCs w:val="24"/>
        </w:rPr>
        <w:t xml:space="preserve">2.1. </w:t>
      </w:r>
      <w:r w:rsidRPr="00B8459A">
        <w:rPr>
          <w:rFonts w:ascii="Times New Roman" w:eastAsia="Times New Roman" w:hAnsi="Times New Roman" w:cs="Times New Roman"/>
          <w:sz w:val="24"/>
          <w:szCs w:val="24"/>
        </w:rPr>
        <w:t xml:space="preserve">Для проведения инвентаризации в учреждении создается постоянно действующая инвентаризационная комиссия минимум из трех человек. </w:t>
      </w:r>
      <w:r w:rsidRPr="00B8459A">
        <w:rPr>
          <w:rFonts w:ascii="Times New Roman" w:hAnsi="Times New Roman" w:cs="Times New Roman"/>
          <w:sz w:val="24"/>
          <w:szCs w:val="24"/>
        </w:rPr>
        <w:t>При большом объеме работ для одновременного проведения инвентаризации имущества создаются рабочие инвентаризационные комиссии. Персональный состав постоянно действующей и рабочих инвентаризационных комиссий утверждает руководитель учреждения.</w:t>
      </w:r>
    </w:p>
    <w:p w14:paraId="27D6CED8"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Инвентаризация проводится на основании Решения о проведении инвентаризации (ф. 0510439). </w:t>
      </w:r>
    </w:p>
    <w:p w14:paraId="76C9F953"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В Решении о проведении инвентаризации устанавливается причина и перечень объектов, подлежащих инвентаризации и период проведения инвентаризации.</w:t>
      </w:r>
    </w:p>
    <w:p w14:paraId="3D6EE29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rPr>
      </w:pPr>
      <w:r w:rsidRPr="00B8459A">
        <w:rPr>
          <w:rFonts w:ascii="Times New Roman" w:eastAsia="Times New Roman" w:hAnsi="Times New Roman" w:cs="Times New Roman"/>
          <w:b/>
          <w:sz w:val="24"/>
          <w:szCs w:val="24"/>
        </w:rPr>
        <w:lastRenderedPageBreak/>
        <w:t xml:space="preserve">В данный перечень может быть включено: </w:t>
      </w:r>
    </w:p>
    <w:p w14:paraId="61F74AA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 </w:t>
      </w:r>
      <w:r w:rsidRPr="00B8459A">
        <w:rPr>
          <w:rFonts w:ascii="Times New Roman" w:eastAsia="Times New Roman" w:hAnsi="Times New Roman" w:cs="Times New Roman"/>
          <w:sz w:val="24"/>
          <w:szCs w:val="24"/>
        </w:rPr>
        <w:t xml:space="preserve">любое имущество независимо от его местонахождения (находящееся в оперативном управлении Учреждения, полученное им на ответственное хранение или в пользование, арендованное имущество и т. д.); </w:t>
      </w:r>
    </w:p>
    <w:p w14:paraId="66F8421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 </w:t>
      </w:r>
      <w:r w:rsidRPr="00B8459A">
        <w:rPr>
          <w:rFonts w:ascii="Times New Roman" w:eastAsia="Times New Roman" w:hAnsi="Times New Roman" w:cs="Times New Roman"/>
          <w:sz w:val="24"/>
          <w:szCs w:val="24"/>
        </w:rPr>
        <w:t>все виды финансовых обязательств.</w:t>
      </w:r>
    </w:p>
    <w:p w14:paraId="5D0D0AA8"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Инвентаризационная комиссия в лице председателя комиссии обеспечивает полноту и точность внесения в инвентаризационные описи данных о фактических остатках имущества и реальности учтенных обязательств, дает отчет состоянии имущества и правильности его использования, отвечает за правильность и своевременность оформления материалов инвентаризации. </w:t>
      </w:r>
    </w:p>
    <w:p w14:paraId="585EAABE"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Материально ответственное лицо обязано присутствовать и принимать участие в проведении инвентаризации. </w:t>
      </w:r>
    </w:p>
    <w:p w14:paraId="42C92173"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sidRPr="00B8459A">
        <w:rPr>
          <w:rFonts w:ascii="Times New Roman" w:eastAsia="Times New Roman" w:hAnsi="Times New Roman" w:cs="Times New Roman"/>
          <w:b/>
          <w:sz w:val="24"/>
          <w:szCs w:val="24"/>
        </w:rPr>
        <w:t xml:space="preserve">2.2.  </w:t>
      </w:r>
      <w:r w:rsidRPr="00B8459A">
        <w:rPr>
          <w:rFonts w:ascii="Times New Roman" w:hAnsi="Times New Roman" w:cs="Times New Roman"/>
          <w:bCs/>
          <w:sz w:val="24"/>
          <w:szCs w:val="24"/>
        </w:rPr>
        <w:t>Инвентаризационная комиссия выполняет следующие функции:</w:t>
      </w:r>
    </w:p>
    <w:p w14:paraId="39151E3B"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 проверка фактического наличия имущества, как собственного, так и не принадлежащего учреждению, но числящегося в бухгалтерском учете; </w:t>
      </w:r>
    </w:p>
    <w:p w14:paraId="7A35950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 проверка соблюдения правил содержания и эксплуатации основных средств, использования нематериальных активов, а также правил и условий хранения материальных запасов, денежных средств; </w:t>
      </w:r>
    </w:p>
    <w:p w14:paraId="74A2EDF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 определение состояния имущества и его назначения; </w:t>
      </w:r>
    </w:p>
    <w:p w14:paraId="2990981E"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 выявление признаков обесценения активов; </w:t>
      </w:r>
    </w:p>
    <w:p w14:paraId="2B2879F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 сопоставление данных бухгалтерского учета с фактическим наличием имущества, с выписками из счетов, с данными актов сверок; </w:t>
      </w:r>
    </w:p>
    <w:p w14:paraId="4ADB9BA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 проверка правильности расчета и обоснованности создания резервов, достоверности расходов будущих периодов; </w:t>
      </w:r>
    </w:p>
    <w:p w14:paraId="65EEFB81"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 проверка документации на активы и обязательства; </w:t>
      </w:r>
    </w:p>
    <w:p w14:paraId="1C3379A7"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 выявление дебиторской задолженности, безнадежной к взысканию и сомнительной, подготовка предложений о списании такой задолженности; </w:t>
      </w:r>
    </w:p>
    <w:p w14:paraId="7DCEC3D2"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 выявление кредиторской задолженности, не востребованной кредиторами, подготовка предложений о списании такой задолженности; </w:t>
      </w:r>
    </w:p>
    <w:p w14:paraId="003B4C6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 составление инвентаризационных описей, в которых указываются все объекты инвентаризации, их количество, статус и целевая функция; </w:t>
      </w:r>
    </w:p>
    <w:p w14:paraId="7DEF8BE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 составление ведомости по расхождениям, если они обнаружены, а также выявление причин таких отклонений; </w:t>
      </w:r>
    </w:p>
    <w:p w14:paraId="69D6C707"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 оформление протоколов заседания инвентаризационной комиссии; </w:t>
      </w:r>
    </w:p>
    <w:p w14:paraId="6F9E42E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 подготовка предложений по изменению учета и устранению обстоятельств, которые повлекли неточности и ошибки. </w:t>
      </w:r>
    </w:p>
    <w:p w14:paraId="2579F003"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Комиссия оценивает наличие: </w:t>
      </w:r>
    </w:p>
    <w:p w14:paraId="51F9773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а) обстоятельств, указывающих на необходимость принятия решения о списании имущества - при инвентаризации нефинансовых активов. В частности, оценивает физический или моральный износ, нарушения условий содержания или эксплуатации, влияние на состояние имущества аварий, стихийных бедствий, иных чрезвычайных ситуаций, длительного неиспользования имущества или иных причин, которые привели к необходимости принятия решения о списании имущества. Одновременно комиссия рассматривает вопрос целесообразности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 </w:t>
      </w:r>
    </w:p>
    <w:p w14:paraId="6A6011F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б) оснований для возмещения недостачи или ущерба; </w:t>
      </w:r>
    </w:p>
    <w:p w14:paraId="029DEA0E"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в) в отношении активов - фактов несоответствия актива критериям его признания в бухгалтерском учете; </w:t>
      </w:r>
    </w:p>
    <w:p w14:paraId="7F28CCD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г) обстоятельств, указывающих на правомерность признания просроченной дебиторской задолженности сомнительной или безнадежной к взысканию; </w:t>
      </w:r>
    </w:p>
    <w:p w14:paraId="5B471EF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д) обязательств, не востребованных в течение срока исковой давности кредитором; </w:t>
      </w:r>
    </w:p>
    <w:p w14:paraId="527B9F74"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е) оснований для признания в учете выявленных излишков, для выбытия недостающих объектов с учета или корректировки бухгалтерских данных при пересортице. Основания для принятия к учету выявленных излишков выясняются в ходе проверки, целью которой является выявление причин излишков и их собственников. Такую проверку проводит </w:t>
      </w:r>
      <w:r w:rsidRPr="00B8459A">
        <w:rPr>
          <w:rFonts w:ascii="Times New Roman" w:eastAsia="Times New Roman" w:hAnsi="Times New Roman" w:cs="Times New Roman"/>
          <w:bCs/>
          <w:sz w:val="24"/>
          <w:szCs w:val="24"/>
        </w:rPr>
        <w:lastRenderedPageBreak/>
        <w:t xml:space="preserve">инвентаризационная комиссия во время инвентаризации, либо комиссия по поступлению и выбытию активов на основании решения руководителя учреждения; </w:t>
      </w:r>
    </w:p>
    <w:p w14:paraId="6BA1080B"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ж) оснований для обесценения, изменения стоимости объектов. </w:t>
      </w:r>
    </w:p>
    <w:p w14:paraId="1BBE8536" w14:textId="77777777" w:rsidR="00B8459A" w:rsidRPr="00B8459A" w:rsidRDefault="00B8459A" w:rsidP="00B8459A">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ab/>
        <w:t>Детальные правила работы комиссии, ее права, ответственность и полномочия устанавливаются в отдельном локальном акте – положении об инвентаризационной комиссии.</w:t>
      </w:r>
    </w:p>
    <w:p w14:paraId="77091BC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2.3. </w:t>
      </w:r>
      <w:r w:rsidRPr="00B8459A">
        <w:rPr>
          <w:rFonts w:ascii="Times New Roman" w:eastAsia="Times New Roman" w:hAnsi="Times New Roman" w:cs="Times New Roman"/>
          <w:sz w:val="24"/>
          <w:szCs w:val="24"/>
        </w:rPr>
        <w:t>Инвентаризации подлежит имущество Учреждения, вложения в него на счете 106.00 «Вложения в нефинансовые активы», а также следующие финансовые активы, обязательства и финансовые результаты:</w:t>
      </w:r>
    </w:p>
    <w:p w14:paraId="337C16E9"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денежные средства – счет Х.201.00.000;</w:t>
      </w:r>
    </w:p>
    <w:p w14:paraId="3A87AC4E"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расчеты по доходам – счет Х.205.00.000;</w:t>
      </w:r>
    </w:p>
    <w:p w14:paraId="01EA0701"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расчеты по выданным авансам – счет Х.206.00.000;</w:t>
      </w:r>
    </w:p>
    <w:p w14:paraId="0A1B5C9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расчеты с подотчетными лицами – счет Х.208.00.000;</w:t>
      </w:r>
    </w:p>
    <w:p w14:paraId="56BC2C01"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расчеты по ущербу имуществу и иным доходам – счет Х.209.00.000;</w:t>
      </w:r>
    </w:p>
    <w:p w14:paraId="0BF10BB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расчеты по принятым обязательствам – счет Х.302.00.000;</w:t>
      </w:r>
    </w:p>
    <w:p w14:paraId="395AD1C8"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расчеты по платежам в бюджеты – счет Х.303.00.000;</w:t>
      </w:r>
    </w:p>
    <w:p w14:paraId="6C2EB3E1"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прочие расчеты с кредиторами – счет Х.304.00.000;</w:t>
      </w:r>
    </w:p>
    <w:p w14:paraId="56B7B0D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доходы будущих периодов – счет Х.401.40.000;</w:t>
      </w:r>
    </w:p>
    <w:p w14:paraId="60088D9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расходы будущих периодов – счет Х.401.50.000;</w:t>
      </w:r>
    </w:p>
    <w:p w14:paraId="432D818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резервы предстоящих расходов – счет Х.401.60.000.</w:t>
      </w:r>
    </w:p>
    <w:p w14:paraId="43CEC214"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r w:rsidRPr="00B8459A">
        <w:rPr>
          <w:rFonts w:ascii="Times New Roman" w:eastAsia="Times New Roman" w:hAnsi="Times New Roman" w:cs="Times New Roman"/>
          <w:b/>
          <w:sz w:val="24"/>
          <w:szCs w:val="24"/>
        </w:rPr>
        <w:t xml:space="preserve">2.4. </w:t>
      </w:r>
      <w:r w:rsidRPr="00B8459A">
        <w:rPr>
          <w:rFonts w:ascii="Times New Roman" w:hAnsi="Times New Roman" w:cs="Times New Roman"/>
          <w:bCs/>
          <w:sz w:val="24"/>
          <w:szCs w:val="24"/>
        </w:rPr>
        <w:t xml:space="preserve">Сроки проведения плановых инвентаризаций установлены в </w:t>
      </w:r>
      <w:hyperlink r:id="rId148" w:history="1">
        <w:r w:rsidRPr="00B8459A">
          <w:rPr>
            <w:rStyle w:val="ac"/>
            <w:bCs/>
            <w:color w:val="auto"/>
            <w:sz w:val="24"/>
          </w:rPr>
          <w:t>Графике</w:t>
        </w:r>
      </w:hyperlink>
      <w:r w:rsidRPr="00B8459A">
        <w:rPr>
          <w:rFonts w:ascii="Times New Roman" w:hAnsi="Times New Roman" w:cs="Times New Roman"/>
          <w:bCs/>
          <w:sz w:val="24"/>
          <w:szCs w:val="24"/>
        </w:rPr>
        <w:t xml:space="preserve"> проведения инвентаризации.</w:t>
      </w:r>
    </w:p>
    <w:p w14:paraId="6DF84F48" w14:textId="77777777" w:rsidR="00B8459A" w:rsidRPr="004E6FB4"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4E6FB4">
        <w:rPr>
          <w:rFonts w:ascii="Times New Roman" w:eastAsia="Times New Roman" w:hAnsi="Times New Roman" w:cs="Times New Roman"/>
          <w:bCs/>
          <w:sz w:val="24"/>
          <w:szCs w:val="24"/>
        </w:rPr>
        <w:t xml:space="preserve">Кроме плановых инвентаризаций, учреждение может проводить внеплановые сплошные и выборочные инвентаризации. Внеплановые инвентаризации проводятся на основании Решения о проведении инвентаризации </w:t>
      </w:r>
      <w:hyperlink r:id="rId149" w:history="1">
        <w:r w:rsidRPr="004E6FB4">
          <w:rPr>
            <w:rStyle w:val="ac"/>
            <w:rFonts w:ascii="Times New Roman" w:hAnsi="Times New Roman" w:cs="Times New Roman"/>
            <w:bCs/>
            <w:color w:val="auto"/>
            <w:sz w:val="24"/>
          </w:rPr>
          <w:t>(ф. 0510439)</w:t>
        </w:r>
      </w:hyperlink>
      <w:r w:rsidRPr="004E6FB4">
        <w:rPr>
          <w:rFonts w:ascii="Times New Roman" w:eastAsia="Times New Roman" w:hAnsi="Times New Roman" w:cs="Times New Roman"/>
          <w:bCs/>
          <w:sz w:val="24"/>
          <w:szCs w:val="24"/>
        </w:rPr>
        <w:t xml:space="preserve">. </w:t>
      </w:r>
    </w:p>
    <w:p w14:paraId="6A066B13" w14:textId="77777777" w:rsidR="00B8459A" w:rsidRPr="004E6FB4"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4E6FB4">
        <w:rPr>
          <w:rFonts w:ascii="Times New Roman" w:eastAsia="Times New Roman" w:hAnsi="Times New Roman" w:cs="Times New Roman"/>
          <w:bCs/>
          <w:sz w:val="24"/>
          <w:szCs w:val="24"/>
        </w:rPr>
        <w:t xml:space="preserve">Решение о проведении инвентаризации </w:t>
      </w:r>
      <w:hyperlink r:id="rId150" w:history="1">
        <w:r w:rsidRPr="004E6FB4">
          <w:rPr>
            <w:rStyle w:val="ac"/>
            <w:rFonts w:ascii="Times New Roman" w:hAnsi="Times New Roman" w:cs="Times New Roman"/>
            <w:bCs/>
            <w:color w:val="auto"/>
            <w:sz w:val="24"/>
          </w:rPr>
          <w:t>(ф. 0510439)</w:t>
        </w:r>
      </w:hyperlink>
      <w:r w:rsidRPr="004E6FB4">
        <w:rPr>
          <w:rFonts w:ascii="Times New Roman" w:eastAsia="Times New Roman" w:hAnsi="Times New Roman" w:cs="Times New Roman"/>
          <w:bCs/>
          <w:sz w:val="24"/>
          <w:szCs w:val="24"/>
        </w:rPr>
        <w:t xml:space="preserve"> применяется в целях оформления решения Учреждения о проведении инвентаризации с указанием: причины проведения инвентаризации, объектов инвентаризации, сроков проведения инвентаризации, даты, по состоянию на которую проводится инвентаризация, состава инвентаризационных комиссий (рабочих инвентаризационных комиссий), ответственных лиц, в отношении которых проводится инвентаризация, мест проведения инвентаризации. </w:t>
      </w:r>
    </w:p>
    <w:p w14:paraId="1346A3BA" w14:textId="77777777" w:rsidR="00B8459A" w:rsidRPr="004E6FB4"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4E6FB4">
        <w:rPr>
          <w:rFonts w:ascii="Times New Roman" w:eastAsia="Times New Roman" w:hAnsi="Times New Roman" w:cs="Times New Roman"/>
          <w:bCs/>
          <w:sz w:val="24"/>
          <w:szCs w:val="24"/>
        </w:rPr>
        <w:t xml:space="preserve">Решение </w:t>
      </w:r>
      <w:hyperlink r:id="rId151" w:history="1">
        <w:r w:rsidRPr="004E6FB4">
          <w:rPr>
            <w:rStyle w:val="ac"/>
            <w:rFonts w:ascii="Times New Roman" w:hAnsi="Times New Roman" w:cs="Times New Roman"/>
            <w:bCs/>
            <w:color w:val="auto"/>
            <w:sz w:val="24"/>
          </w:rPr>
          <w:t>(ф. 0510439)</w:t>
        </w:r>
      </w:hyperlink>
      <w:r w:rsidRPr="004E6FB4">
        <w:rPr>
          <w:rFonts w:ascii="Times New Roman" w:eastAsia="Times New Roman" w:hAnsi="Times New Roman" w:cs="Times New Roman"/>
          <w:bCs/>
          <w:sz w:val="24"/>
          <w:szCs w:val="24"/>
        </w:rPr>
        <w:t xml:space="preserve"> формируется ответственным работником бухгалтерии и утверждается руководителем Учреждения (уполномоченным им лицом). </w:t>
      </w:r>
    </w:p>
    <w:p w14:paraId="1803D8A9" w14:textId="77777777" w:rsidR="00B8459A" w:rsidRPr="004E6FB4"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4E6FB4">
        <w:rPr>
          <w:rFonts w:ascii="Times New Roman" w:eastAsia="Times New Roman" w:hAnsi="Times New Roman" w:cs="Times New Roman"/>
          <w:bCs/>
          <w:sz w:val="24"/>
          <w:szCs w:val="24"/>
        </w:rPr>
        <w:t xml:space="preserve">Указанное решение можно принимать по различным группам объектов инвентаризации с участием одной или нескольких комиссий и указанием единого или различных сроков проведения инвентаризации. </w:t>
      </w:r>
    </w:p>
    <w:p w14:paraId="669B86D0" w14:textId="77777777" w:rsidR="00B8459A" w:rsidRPr="004E6FB4"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4E6FB4">
        <w:rPr>
          <w:rFonts w:ascii="Times New Roman" w:eastAsia="Times New Roman" w:hAnsi="Times New Roman" w:cs="Times New Roman"/>
          <w:bCs/>
          <w:sz w:val="24"/>
          <w:szCs w:val="24"/>
        </w:rPr>
        <w:t xml:space="preserve">Если до начала инвентаризации потребуется изменить или аннулировать решение о проведении инвентаризации </w:t>
      </w:r>
      <w:hyperlink r:id="rId152" w:history="1">
        <w:r w:rsidRPr="004E6FB4">
          <w:rPr>
            <w:rStyle w:val="ac"/>
            <w:rFonts w:ascii="Times New Roman" w:hAnsi="Times New Roman" w:cs="Times New Roman"/>
            <w:bCs/>
            <w:color w:val="auto"/>
            <w:sz w:val="24"/>
          </w:rPr>
          <w:t>(ф. 0510439)</w:t>
        </w:r>
      </w:hyperlink>
      <w:r w:rsidRPr="004E6FB4">
        <w:rPr>
          <w:rFonts w:ascii="Times New Roman" w:eastAsia="Times New Roman" w:hAnsi="Times New Roman" w:cs="Times New Roman"/>
          <w:bCs/>
          <w:sz w:val="24"/>
          <w:szCs w:val="24"/>
        </w:rPr>
        <w:t xml:space="preserve">, необходимо оформить Изменение решения о проведении инвентаризации </w:t>
      </w:r>
      <w:hyperlink r:id="rId153" w:history="1">
        <w:r w:rsidRPr="004E6FB4">
          <w:rPr>
            <w:rStyle w:val="ac"/>
            <w:rFonts w:ascii="Times New Roman" w:hAnsi="Times New Roman" w:cs="Times New Roman"/>
            <w:bCs/>
            <w:color w:val="auto"/>
            <w:sz w:val="24"/>
          </w:rPr>
          <w:t>(ф. 0510447)</w:t>
        </w:r>
      </w:hyperlink>
      <w:r w:rsidRPr="004E6FB4">
        <w:rPr>
          <w:rFonts w:ascii="Times New Roman" w:eastAsia="Times New Roman" w:hAnsi="Times New Roman" w:cs="Times New Roman"/>
          <w:bCs/>
          <w:sz w:val="24"/>
          <w:szCs w:val="24"/>
        </w:rPr>
        <w:t xml:space="preserve">. Изменение решения (ф. 0510447) формируется ответственным работником бухгалтерии и утверждается руководителем (уполномоченным им лицом) Учреждения. </w:t>
      </w:r>
    </w:p>
    <w:p w14:paraId="778FB4F9"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2.5. </w:t>
      </w:r>
      <w:r w:rsidRPr="00B8459A">
        <w:rPr>
          <w:rFonts w:ascii="Times New Roman" w:eastAsia="Times New Roman" w:hAnsi="Times New Roman" w:cs="Times New Roman"/>
          <w:sz w:val="24"/>
          <w:szCs w:val="24"/>
        </w:rPr>
        <w:t>До начала проверки фактического наличия имущества инвентаризационной комиссии надлежит получить приходные и расходные документы или отчеты о движении материальных ценностей и денежных средств, не сданные и не учтенные бухгалтерией на момент проведения инвентаризации.</w:t>
      </w:r>
    </w:p>
    <w:p w14:paraId="5F1EA55F"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Председатель инвентаризационной комиссии визирует все приходные и расходные документы, приложенные к реестрам (отчетам), с указанием «до инвентаризации на «___»» (дата). Это служит основанием для определения остатков имущества к началу инвентаризации по учетным данным.</w:t>
      </w:r>
    </w:p>
    <w:p w14:paraId="35BB238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2.6. </w:t>
      </w:r>
      <w:r w:rsidRPr="00B8459A">
        <w:rPr>
          <w:rFonts w:ascii="Times New Roman" w:eastAsia="Times New Roman" w:hAnsi="Times New Roman" w:cs="Times New Roman"/>
          <w:sz w:val="24"/>
          <w:szCs w:val="24"/>
        </w:rPr>
        <w:t>Ответственные лица дают расписки о том, что к началу инвентаризации все расходные и приходные документы на имущество сданы в бухгалтерию или переданы комиссии и все ценности, поступившие на их ответственность, оприходованы, а выбывшие – списаны в расход. Аналогичные расписки дают сотрудники, имеющие подотчетные суммы на приобретение или доверенности на получение имущества.</w:t>
      </w:r>
    </w:p>
    <w:p w14:paraId="674EA8BD"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B8459A">
        <w:rPr>
          <w:rFonts w:ascii="Times New Roman" w:eastAsia="Times New Roman" w:hAnsi="Times New Roman" w:cs="Times New Roman"/>
          <w:b/>
          <w:sz w:val="24"/>
          <w:szCs w:val="24"/>
        </w:rPr>
        <w:lastRenderedPageBreak/>
        <w:t xml:space="preserve">2.7. </w:t>
      </w:r>
      <w:r w:rsidRPr="00B8459A">
        <w:rPr>
          <w:rFonts w:ascii="Times New Roman" w:eastAsia="Times New Roman" w:hAnsi="Times New Roman" w:cs="Times New Roman"/>
          <w:sz w:val="24"/>
          <w:szCs w:val="24"/>
        </w:rPr>
        <w:t xml:space="preserve">Фактическое наличие имущества при инвентаризации определяют путем обязательного осмотра, подсчета, взвешивания, обмера. </w:t>
      </w:r>
      <w:r w:rsidRPr="00B8459A">
        <w:rPr>
          <w:rFonts w:ascii="Times New Roman" w:hAnsi="Times New Roman" w:cs="Times New Roman"/>
          <w:sz w:val="24"/>
          <w:szCs w:val="24"/>
        </w:rPr>
        <w:t>Вес и объем навалочных и наливных материальных ценностей проверяется путем обмеров, замеров и технических расчетов.</w:t>
      </w:r>
    </w:p>
    <w:p w14:paraId="4FAC4B6D"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Инвентаризация материальных ценностей, которые хранятся в неповрежденной упаковке с информацией производителя о количестве товара внутри, проводится методом фиксации. Для этого вскрывается и пересчитывается содержимое части упаковок - 10 процентов от общего количества. Остальной подсчет ведется на основании данных производителя. </w:t>
      </w:r>
    </w:p>
    <w:p w14:paraId="1FD67C9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Инвентаризация имущества, которое находится вне учреждения, может проходить с помощью видео- и фото</w:t>
      </w:r>
      <w:r w:rsidR="002D49B7">
        <w:rPr>
          <w:rFonts w:ascii="Times New Roman" w:eastAsia="Times New Roman" w:hAnsi="Times New Roman" w:cs="Times New Roman"/>
          <w:sz w:val="24"/>
          <w:szCs w:val="24"/>
        </w:rPr>
        <w:t xml:space="preserve"> </w:t>
      </w:r>
      <w:r w:rsidRPr="00B8459A">
        <w:rPr>
          <w:rFonts w:ascii="Times New Roman" w:eastAsia="Times New Roman" w:hAnsi="Times New Roman" w:cs="Times New Roman"/>
          <w:sz w:val="24"/>
          <w:szCs w:val="24"/>
        </w:rPr>
        <w:t xml:space="preserve">фиксации по правилам, установленным в </w:t>
      </w:r>
      <w:hyperlink r:id="rId154" w:history="1">
        <w:r w:rsidRPr="00B8459A">
          <w:rPr>
            <w:rStyle w:val="ac"/>
            <w:color w:val="auto"/>
            <w:sz w:val="24"/>
          </w:rPr>
          <w:t>разделе 5</w:t>
        </w:r>
      </w:hyperlink>
      <w:r w:rsidRPr="00B8459A">
        <w:rPr>
          <w:rFonts w:ascii="Times New Roman" w:eastAsia="Times New Roman" w:hAnsi="Times New Roman" w:cs="Times New Roman"/>
          <w:sz w:val="24"/>
          <w:szCs w:val="24"/>
        </w:rPr>
        <w:t xml:space="preserve"> настоящего порядка. </w:t>
      </w:r>
    </w:p>
    <w:p w14:paraId="0276D7E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Инвентаризация камер видеонаблюдения проводится путем фиксации выполнения функций объекта - поступления сигналов и совершения видеозаписей. </w:t>
      </w:r>
    </w:p>
    <w:p w14:paraId="2446202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2.8. </w:t>
      </w:r>
      <w:r w:rsidRPr="00B8459A">
        <w:rPr>
          <w:rFonts w:ascii="Times New Roman" w:eastAsia="Times New Roman" w:hAnsi="Times New Roman" w:cs="Times New Roman"/>
          <w:sz w:val="24"/>
          <w:szCs w:val="24"/>
        </w:rPr>
        <w:t>Проверка фактического наличия имущества производится при обязательном участии ответственных лиц.</w:t>
      </w:r>
    </w:p>
    <w:p w14:paraId="314C1A1D"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2.9. </w:t>
      </w:r>
      <w:r w:rsidRPr="00B8459A">
        <w:rPr>
          <w:rFonts w:ascii="Times New Roman" w:eastAsia="Times New Roman" w:hAnsi="Times New Roman" w:cs="Times New Roman"/>
          <w:sz w:val="24"/>
          <w:szCs w:val="24"/>
        </w:rPr>
        <w:t>Для оформления инвентаризации комиссия применяет следующие формы, утвержденные приказом Минфина от 30.03.2015 № 52н и от 15.04.2021 №61н:</w:t>
      </w:r>
    </w:p>
    <w:p w14:paraId="4F929FE1"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решение о проведении инвентаризации (ф.0510439);</w:t>
      </w:r>
    </w:p>
    <w:p w14:paraId="470C504E"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изменение Решения о проведении инвентаризации (ф. 0510447)</w:t>
      </w:r>
    </w:p>
    <w:p w14:paraId="3E71AACF"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инвентаризационная опись остатков на счетах учета денежных средств (ф. 0504082);</w:t>
      </w:r>
    </w:p>
    <w:p w14:paraId="29B2A550"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инвентаризационная опись (сличительная ведомость) бланков строгой отчетности и денежных документов (ф. 0504086);</w:t>
      </w:r>
    </w:p>
    <w:p w14:paraId="457CA6EF"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инвентаризационная опись (сличительная ведомость) по объектам нефинансовых активов (ф. 0504087).    По объектам, переданным в аренду, безвозмездное пользование, а также полученным в аренду, безвозмездное пользование и по другим основаниям, составляются отдельные описи (ф. 0504087);</w:t>
      </w:r>
    </w:p>
    <w:p w14:paraId="5A1CF37E"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инвентаризационная опись наличных денежных средств (ф. 0504088);</w:t>
      </w:r>
    </w:p>
    <w:p w14:paraId="23B60C5B"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инвентаризационная опись расчетов с покупателями, поставщиками и прочими дебиторами и кредиторами (ф. 0504089);</w:t>
      </w:r>
    </w:p>
    <w:p w14:paraId="1A04C1E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инвентаризационная опись расчетов по поступлениям (ф. 0504091);</w:t>
      </w:r>
    </w:p>
    <w:p w14:paraId="438F48EE"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акт о результатах инвентаризации (ф. 0510463);</w:t>
      </w:r>
    </w:p>
    <w:p w14:paraId="6AEDAB0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решение о прекращении признания активами объектов НФА (ф.0510440).</w:t>
      </w:r>
    </w:p>
    <w:p w14:paraId="3AC6F9D8"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   Для результатов инвентаризации расходов будущих периодов применяется акт инвентаризации расходов будущих периодов № ИНВ-11 (ф. 0317012), утвержденный </w:t>
      </w:r>
      <w:r w:rsidRPr="00B8459A">
        <w:rPr>
          <w:rFonts w:ascii="Times New Roman" w:eastAsia="Times New Roman" w:hAnsi="Times New Roman" w:cs="Times New Roman"/>
          <w:bCs/>
          <w:iCs/>
          <w:sz w:val="24"/>
          <w:szCs w:val="24"/>
        </w:rPr>
        <w:t>приказом Госкомстата от 18.08.1998 №88.</w:t>
      </w:r>
    </w:p>
    <w:p w14:paraId="7E6BA643"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2.10. </w:t>
      </w:r>
      <w:r w:rsidRPr="00B8459A">
        <w:rPr>
          <w:rFonts w:ascii="Times New Roman" w:eastAsia="Times New Roman" w:hAnsi="Times New Roman" w:cs="Times New Roman"/>
          <w:sz w:val="24"/>
          <w:szCs w:val="24"/>
        </w:rPr>
        <w:t>Инвентаризационная комиссия обеспечивает полноту и точность внесения в описи данных о фактических остатках основных средств, нематериальных активов, материальных запасов и другого имущества, денежных средств, финансовых активов и обязательств, правильность и своевременность оформления материалов инвентаризации. Также комиссия обеспечивает внесение в описи обнаруженных признаков обесценения актива.</w:t>
      </w:r>
    </w:p>
    <w:p w14:paraId="02D64D88"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2.11. </w:t>
      </w:r>
      <w:r w:rsidRPr="00B8459A">
        <w:rPr>
          <w:rFonts w:ascii="Times New Roman" w:eastAsia="Times New Roman" w:hAnsi="Times New Roman" w:cs="Times New Roman"/>
          <w:sz w:val="24"/>
          <w:szCs w:val="24"/>
        </w:rPr>
        <w:t>Если инвентаризация проводится в течение нескольких дней, то помещения, где хранятся материальные ценности, при уходе инвентаризационной комиссии должны быть опечатаны. Во время перерывов в работе инвентаризационных комиссий (в обеденный перерыв, в ночное время, по другим причинам) описи должны храниться в ящике (шкафу, сейфе) в закрытом помещении, где проводится инвентаризация.</w:t>
      </w:r>
    </w:p>
    <w:p w14:paraId="7269112D"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2.12. </w:t>
      </w:r>
      <w:r w:rsidRPr="00B8459A">
        <w:rPr>
          <w:rFonts w:ascii="Times New Roman" w:eastAsia="Times New Roman" w:hAnsi="Times New Roman" w:cs="Times New Roman"/>
          <w:sz w:val="24"/>
          <w:szCs w:val="24"/>
        </w:rPr>
        <w:t xml:space="preserve">Если ответственные лица обнаружат после инвентаризации ошибки в описях, они должны немедленно заявить об этом председателю инвентаризационной комиссии. </w:t>
      </w:r>
    </w:p>
    <w:p w14:paraId="43C4E31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Инвентаризационная комиссия осуществляет проверку указанных фактов и в случае их подтверждения производит исправление выявленных ошибок в установленном порядке.</w:t>
      </w:r>
    </w:p>
    <w:p w14:paraId="7348979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highlight w:val="cyan"/>
        </w:rPr>
      </w:pPr>
    </w:p>
    <w:p w14:paraId="42EC321B" w14:textId="77777777" w:rsid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14:paraId="7A4AFCC3"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B8459A">
        <w:rPr>
          <w:rFonts w:ascii="Times New Roman" w:eastAsia="Times New Roman" w:hAnsi="Times New Roman" w:cs="Times New Roman"/>
          <w:b/>
          <w:bCs/>
          <w:sz w:val="24"/>
          <w:szCs w:val="24"/>
        </w:rPr>
        <w:t>3. Особенности инвентаризации отдельных видов имущества,</w:t>
      </w:r>
    </w:p>
    <w:p w14:paraId="29CFC591"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B8459A">
        <w:rPr>
          <w:rFonts w:ascii="Times New Roman" w:eastAsia="Times New Roman" w:hAnsi="Times New Roman" w:cs="Times New Roman"/>
          <w:b/>
          <w:bCs/>
          <w:sz w:val="24"/>
          <w:szCs w:val="24"/>
        </w:rPr>
        <w:t>финансовых активов, обязательств и финансовых результатов</w:t>
      </w:r>
    </w:p>
    <w:p w14:paraId="22DB27E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cyan"/>
        </w:rPr>
      </w:pPr>
    </w:p>
    <w:p w14:paraId="4C97067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w:t>
      </w:r>
      <w:r w:rsidRPr="00B8459A">
        <w:rPr>
          <w:rFonts w:ascii="Times New Roman" w:eastAsia="Times New Roman" w:hAnsi="Times New Roman" w:cs="Times New Roman"/>
          <w:b/>
          <w:sz w:val="24"/>
          <w:szCs w:val="24"/>
        </w:rPr>
        <w:t xml:space="preserve">3.1. </w:t>
      </w:r>
      <w:r w:rsidRPr="00B8459A">
        <w:rPr>
          <w:rFonts w:ascii="Times New Roman" w:eastAsia="Times New Roman" w:hAnsi="Times New Roman" w:cs="Times New Roman"/>
          <w:sz w:val="24"/>
          <w:szCs w:val="24"/>
        </w:rPr>
        <w:t>Инвентаризация основных средств проводится один раз в год перед составлением годовой бухгалтерской отчетности.</w:t>
      </w:r>
    </w:p>
    <w:p w14:paraId="58E0B204"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lastRenderedPageBreak/>
        <w:t>Инвентаризации подлежат основные средства на балансовых счетах 101.00 «Основные средства», а также имущество на забалансовых счетах 01 «Имущество, полученное в пользование», 02 «Материальные ценности на хранении», 21 «Основные средства в эксплуатации».</w:t>
      </w:r>
    </w:p>
    <w:p w14:paraId="3F1A1DAB"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Основные средства, которые временно отсутствуют (находятся у подрядчика на ремонте, у сотрудников в командировке и т. д.), инвентаризируются по документам и регистрам до момента выбытия.</w:t>
      </w:r>
    </w:p>
    <w:p w14:paraId="67F0F74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Перед инвентаризацией комиссия проверяет:</w:t>
      </w:r>
    </w:p>
    <w:p w14:paraId="224AFD37"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есть ли инвентарные карточки, книги и описи на основные средства, как они заполнены;</w:t>
      </w:r>
    </w:p>
    <w:p w14:paraId="31E0F714"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состояние техпаспортов и других технических документов;</w:t>
      </w:r>
    </w:p>
    <w:p w14:paraId="1E739AC7"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документы о государственной регистрации объектов;</w:t>
      </w:r>
    </w:p>
    <w:p w14:paraId="540575F8"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документы на основные средства. Которые приняли или сдали на хранение и в аренду.</w:t>
      </w:r>
    </w:p>
    <w:p w14:paraId="708B9557"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При отсутствии документов комиссия должна обеспечить их получение или оформление. При обнаружении расхождений неточностей в регистрах бухгалтерского учета или технической документации следует внести соответствующие изменения и уточнения.</w:t>
      </w:r>
    </w:p>
    <w:p w14:paraId="35ED1A2D"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В ходе инвентаризации комиссия проверяет:</w:t>
      </w:r>
    </w:p>
    <w:p w14:paraId="6411F5A8"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фактическое наличие объектов основных средств, эксплуатируются ли они по назначению;</w:t>
      </w:r>
    </w:p>
    <w:p w14:paraId="200A088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физическое состояние объектов основных средств: рабочее, поломка, износ, порча и т. д.</w:t>
      </w:r>
    </w:p>
    <w:p w14:paraId="3BF6A68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Данные об эксплуатации и физическом состоянии комиссия указывает в инвентаризационной описи (ф. 0504087). </w:t>
      </w:r>
      <w:r w:rsidRPr="00B8459A">
        <w:rPr>
          <w:rFonts w:ascii="Times New Roman" w:eastAsia="Times New Roman" w:hAnsi="Times New Roman" w:cs="Times New Roman"/>
          <w:iCs/>
          <w:sz w:val="24"/>
          <w:szCs w:val="24"/>
        </w:rPr>
        <w:t>Графы 8 и 9 инвентаризационной описи по НФА комиссия заполняет следующим образом.</w:t>
      </w:r>
    </w:p>
    <w:p w14:paraId="005F16FC"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В графе 8 «Статус объекта учета» указывается статус:</w:t>
      </w:r>
    </w:p>
    <w:p w14:paraId="5B016CC7"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 в эксплуатации;</w:t>
      </w:r>
    </w:p>
    <w:p w14:paraId="60B70714"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 требуется ремонт;</w:t>
      </w:r>
    </w:p>
    <w:p w14:paraId="68976AFF"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 находится на консервации;</w:t>
      </w:r>
    </w:p>
    <w:p w14:paraId="13F0A596"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 требуется модернизация;</w:t>
      </w:r>
    </w:p>
    <w:p w14:paraId="120D2304"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 требуется реконструкция;</w:t>
      </w:r>
    </w:p>
    <w:p w14:paraId="1D051AC9"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 не соответствует требованиям эксплуатации;</w:t>
      </w:r>
    </w:p>
    <w:p w14:paraId="67E14BB0"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 не введен в эксплуатацию.</w:t>
      </w:r>
    </w:p>
    <w:p w14:paraId="49218165"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w:t>
      </w:r>
    </w:p>
    <w:p w14:paraId="256DCD18"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В графе 9 «Целевая функция актива» указываются функции:</w:t>
      </w:r>
    </w:p>
    <w:p w14:paraId="0061DD8D"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xml:space="preserve"> – продолжить эксплуатацию;</w:t>
      </w:r>
    </w:p>
    <w:p w14:paraId="457D16CE"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ремонт;</w:t>
      </w:r>
    </w:p>
    <w:p w14:paraId="6AE0B999"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xml:space="preserve"> – консервация;</w:t>
      </w:r>
    </w:p>
    <w:p w14:paraId="4A3D05DD"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модернизация, дооснащение (дооборудование);</w:t>
      </w:r>
    </w:p>
    <w:p w14:paraId="2216BCB0"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xml:space="preserve"> – реконструкция;</w:t>
      </w:r>
    </w:p>
    <w:p w14:paraId="5D5177C3"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xml:space="preserve"> – списание;</w:t>
      </w:r>
    </w:p>
    <w:p w14:paraId="196C6D27"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xml:space="preserve"> – утилизация.</w:t>
      </w:r>
      <w:r w:rsidRPr="00B8459A">
        <w:rPr>
          <w:rFonts w:ascii="Times New Roman" w:eastAsia="Times New Roman" w:hAnsi="Times New Roman" w:cs="Times New Roman"/>
          <w:sz w:val="24"/>
          <w:szCs w:val="24"/>
        </w:rPr>
        <w:t> </w:t>
      </w:r>
    </w:p>
    <w:p w14:paraId="6FA42790"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3.2. </w:t>
      </w:r>
      <w:r w:rsidRPr="00B8459A">
        <w:rPr>
          <w:rFonts w:ascii="Times New Roman" w:eastAsia="Times New Roman" w:hAnsi="Times New Roman" w:cs="Times New Roman"/>
          <w:sz w:val="24"/>
          <w:szCs w:val="24"/>
        </w:rPr>
        <w:t>По незавершенному капстроительству на счете 106.11 «Вложения в основные средства – недвижимое имущество учреждения» комиссия проверяет:</w:t>
      </w:r>
    </w:p>
    <w:p w14:paraId="078EBA93"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нет ли в составе оборудования, которое передали на стройку, но не начали монтировать;</w:t>
      </w:r>
    </w:p>
    <w:p w14:paraId="0998453D"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состояние и причины законсервированных и временно приостановленных объектов строительства.</w:t>
      </w:r>
    </w:p>
    <w:p w14:paraId="31A4F29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При проверке используется техническая документация, акты сдачи выполненных работ (этапов), журналы учета выполненных работ на объектах строительства и др.</w:t>
      </w:r>
    </w:p>
    <w:p w14:paraId="1FFBD5B0"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Результаты инвентаризации заносятся в инвентаризационную опись (ф. 0504087). В описи по каждому отдельному виду работ, конструктивным элементам и оборудованию комиссия указывает наименование объекта и объем выполненных работ. В </w:t>
      </w:r>
      <w:r w:rsidRPr="00B8459A">
        <w:rPr>
          <w:rFonts w:ascii="Times New Roman" w:eastAsia="Times New Roman" w:hAnsi="Times New Roman" w:cs="Times New Roman"/>
          <w:iCs/>
          <w:sz w:val="24"/>
          <w:szCs w:val="24"/>
        </w:rPr>
        <w:t xml:space="preserve">графах 8 и 9 инвентаризационной описи по НФА комиссия указывает </w:t>
      </w:r>
      <w:r w:rsidRPr="00B8459A">
        <w:rPr>
          <w:rFonts w:ascii="Times New Roman" w:eastAsia="Times New Roman" w:hAnsi="Times New Roman" w:cs="Times New Roman"/>
          <w:sz w:val="24"/>
          <w:szCs w:val="24"/>
        </w:rPr>
        <w:t>ход реализации вложений в соответствии с пунктом 75 Инструкции, утвержденной приказом Минфина от 25.03.2011 № 33н.</w:t>
      </w:r>
    </w:p>
    <w:p w14:paraId="1B418F51"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3.3. </w:t>
      </w:r>
      <w:r w:rsidRPr="00B8459A">
        <w:rPr>
          <w:rFonts w:ascii="Times New Roman" w:eastAsia="Times New Roman" w:hAnsi="Times New Roman" w:cs="Times New Roman"/>
          <w:sz w:val="24"/>
          <w:szCs w:val="24"/>
        </w:rPr>
        <w:t>При инвентаризации нематериальных активов комиссия проверяет:</w:t>
      </w:r>
    </w:p>
    <w:p w14:paraId="3D23C9C1" w14:textId="77777777" w:rsidR="00B8459A" w:rsidRPr="004E6FB4"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E6FB4">
        <w:rPr>
          <w:rFonts w:ascii="Times New Roman" w:eastAsia="Times New Roman" w:hAnsi="Times New Roman" w:cs="Times New Roman"/>
          <w:sz w:val="24"/>
          <w:szCs w:val="24"/>
        </w:rPr>
        <w:t>– есть ли свидетельства, патенты и лицензионные договоры, которые подтверждают исключительные права учреждения на активы;</w:t>
      </w:r>
    </w:p>
    <w:p w14:paraId="20FFB4DA" w14:textId="77777777" w:rsidR="00B8459A" w:rsidRPr="004E6FB4"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E6FB4">
        <w:rPr>
          <w:rFonts w:ascii="Times New Roman" w:eastAsia="Times New Roman" w:hAnsi="Times New Roman" w:cs="Times New Roman"/>
          <w:sz w:val="24"/>
          <w:szCs w:val="24"/>
        </w:rPr>
        <w:t>– учтены ли активы на балансе и нет ли ошибок в учете.</w:t>
      </w:r>
    </w:p>
    <w:p w14:paraId="0CC9CA78" w14:textId="77777777" w:rsidR="00B8459A" w:rsidRPr="004E6FB4" w:rsidRDefault="00B8459A" w:rsidP="00B8459A">
      <w:pPr>
        <w:spacing w:after="0" w:line="240" w:lineRule="auto"/>
        <w:jc w:val="both"/>
        <w:rPr>
          <w:rFonts w:ascii="Times New Roman" w:eastAsia="Times New Roman" w:hAnsi="Times New Roman" w:cs="Times New Roman"/>
          <w:sz w:val="24"/>
          <w:szCs w:val="24"/>
        </w:rPr>
      </w:pPr>
      <w:r w:rsidRPr="004E6FB4">
        <w:rPr>
          <w:rFonts w:ascii="Times New Roman" w:eastAsia="Times New Roman" w:hAnsi="Times New Roman" w:cs="Times New Roman"/>
          <w:sz w:val="24"/>
          <w:szCs w:val="24"/>
        </w:rPr>
        <w:t>Результаты инвентаризации заносятся в инвентаризационную опись (ф. 0504087).</w:t>
      </w:r>
    </w:p>
    <w:p w14:paraId="346904B5" w14:textId="77777777" w:rsidR="00B8459A" w:rsidRPr="004E6FB4" w:rsidRDefault="00B8459A" w:rsidP="00B8459A">
      <w:pPr>
        <w:spacing w:after="0" w:line="240" w:lineRule="auto"/>
        <w:jc w:val="both"/>
        <w:rPr>
          <w:rFonts w:ascii="Times New Roman" w:eastAsia="Times New Roman" w:hAnsi="Times New Roman" w:cs="Times New Roman"/>
          <w:sz w:val="24"/>
          <w:szCs w:val="24"/>
        </w:rPr>
      </w:pPr>
      <w:r w:rsidRPr="004E6FB4">
        <w:rPr>
          <w:rFonts w:ascii="Times New Roman" w:eastAsia="Times New Roman" w:hAnsi="Times New Roman" w:cs="Times New Roman"/>
          <w:iCs/>
          <w:sz w:val="24"/>
          <w:szCs w:val="24"/>
        </w:rPr>
        <w:lastRenderedPageBreak/>
        <w:t>Графы 8 и 9 инвентаризационной описи по НФА комиссия заполняет следующим образом.</w:t>
      </w:r>
    </w:p>
    <w:p w14:paraId="3BE6668D" w14:textId="77777777" w:rsidR="00B8459A" w:rsidRPr="004E6FB4" w:rsidRDefault="00B8459A" w:rsidP="00B8459A">
      <w:pPr>
        <w:spacing w:after="0" w:line="240" w:lineRule="auto"/>
        <w:jc w:val="both"/>
        <w:rPr>
          <w:rFonts w:ascii="Times New Roman" w:eastAsia="Times New Roman" w:hAnsi="Times New Roman" w:cs="Times New Roman"/>
          <w:b/>
          <w:sz w:val="24"/>
          <w:szCs w:val="24"/>
        </w:rPr>
      </w:pPr>
      <w:r w:rsidRPr="004E6FB4">
        <w:rPr>
          <w:rFonts w:ascii="Times New Roman" w:eastAsia="Times New Roman" w:hAnsi="Times New Roman" w:cs="Times New Roman"/>
          <w:b/>
          <w:iCs/>
          <w:sz w:val="24"/>
          <w:szCs w:val="24"/>
        </w:rPr>
        <w:t>В графе 8 «Статус объекта учета» указывается статус:</w:t>
      </w:r>
    </w:p>
    <w:p w14:paraId="10F8FE0D" w14:textId="77777777" w:rsidR="00B8459A" w:rsidRPr="004E6FB4" w:rsidRDefault="00B8459A" w:rsidP="00B8459A">
      <w:pPr>
        <w:spacing w:after="0" w:line="240" w:lineRule="auto"/>
        <w:jc w:val="both"/>
        <w:rPr>
          <w:rFonts w:ascii="Times New Roman" w:eastAsia="Times New Roman" w:hAnsi="Times New Roman" w:cs="Times New Roman"/>
          <w:sz w:val="24"/>
          <w:szCs w:val="24"/>
        </w:rPr>
      </w:pPr>
      <w:r w:rsidRPr="004E6FB4">
        <w:rPr>
          <w:rFonts w:ascii="Times New Roman" w:eastAsia="Times New Roman" w:hAnsi="Times New Roman" w:cs="Times New Roman"/>
          <w:iCs/>
          <w:sz w:val="24"/>
          <w:szCs w:val="24"/>
        </w:rPr>
        <w:t xml:space="preserve"> – в эксплуатации;</w:t>
      </w:r>
    </w:p>
    <w:p w14:paraId="3B36EF7F" w14:textId="77777777" w:rsidR="00B8459A" w:rsidRPr="004E6FB4" w:rsidRDefault="00B8459A" w:rsidP="00B8459A">
      <w:pPr>
        <w:spacing w:after="0" w:line="240" w:lineRule="auto"/>
        <w:jc w:val="both"/>
        <w:rPr>
          <w:rFonts w:ascii="Times New Roman" w:eastAsia="Times New Roman" w:hAnsi="Times New Roman" w:cs="Times New Roman"/>
          <w:sz w:val="24"/>
          <w:szCs w:val="24"/>
        </w:rPr>
      </w:pPr>
      <w:r w:rsidRPr="004E6FB4">
        <w:rPr>
          <w:rFonts w:ascii="Times New Roman" w:eastAsia="Times New Roman" w:hAnsi="Times New Roman" w:cs="Times New Roman"/>
          <w:iCs/>
          <w:sz w:val="24"/>
          <w:szCs w:val="24"/>
        </w:rPr>
        <w:t xml:space="preserve"> – требуется модернизация;</w:t>
      </w:r>
    </w:p>
    <w:p w14:paraId="458EAC82" w14:textId="77777777" w:rsidR="00B8459A" w:rsidRPr="004E6FB4" w:rsidRDefault="00B8459A" w:rsidP="00B8459A">
      <w:pPr>
        <w:spacing w:after="0" w:line="240" w:lineRule="auto"/>
        <w:jc w:val="both"/>
        <w:rPr>
          <w:rFonts w:ascii="Times New Roman" w:eastAsia="Times New Roman" w:hAnsi="Times New Roman" w:cs="Times New Roman"/>
          <w:sz w:val="24"/>
          <w:szCs w:val="24"/>
        </w:rPr>
      </w:pPr>
      <w:r w:rsidRPr="004E6FB4">
        <w:rPr>
          <w:rFonts w:ascii="Times New Roman" w:eastAsia="Times New Roman" w:hAnsi="Times New Roman" w:cs="Times New Roman"/>
          <w:iCs/>
          <w:sz w:val="24"/>
          <w:szCs w:val="24"/>
        </w:rPr>
        <w:t xml:space="preserve"> – не соответствует требованиям эксплуатации;</w:t>
      </w:r>
    </w:p>
    <w:p w14:paraId="0D7CDB1C" w14:textId="77777777" w:rsidR="00B8459A" w:rsidRPr="004E6FB4" w:rsidRDefault="00B8459A" w:rsidP="00B8459A">
      <w:pPr>
        <w:spacing w:after="0" w:line="240" w:lineRule="auto"/>
        <w:jc w:val="both"/>
        <w:rPr>
          <w:rFonts w:ascii="Times New Roman" w:eastAsia="Times New Roman" w:hAnsi="Times New Roman" w:cs="Times New Roman"/>
          <w:iCs/>
          <w:sz w:val="24"/>
          <w:szCs w:val="24"/>
        </w:rPr>
      </w:pPr>
      <w:r w:rsidRPr="004E6FB4">
        <w:rPr>
          <w:rFonts w:ascii="Times New Roman" w:eastAsia="Times New Roman" w:hAnsi="Times New Roman" w:cs="Times New Roman"/>
          <w:iCs/>
          <w:sz w:val="24"/>
          <w:szCs w:val="24"/>
        </w:rPr>
        <w:t xml:space="preserve"> – не введен в эксплуатацию.</w:t>
      </w:r>
    </w:p>
    <w:p w14:paraId="09EE7986" w14:textId="77777777" w:rsidR="00B8459A" w:rsidRPr="004E6FB4" w:rsidRDefault="00B8459A" w:rsidP="00B8459A">
      <w:pPr>
        <w:spacing w:after="0" w:line="240" w:lineRule="auto"/>
        <w:jc w:val="both"/>
        <w:rPr>
          <w:rFonts w:ascii="Times New Roman" w:eastAsia="Times New Roman" w:hAnsi="Times New Roman" w:cs="Times New Roman"/>
          <w:sz w:val="24"/>
          <w:szCs w:val="24"/>
        </w:rPr>
      </w:pPr>
      <w:r w:rsidRPr="004E6FB4">
        <w:rPr>
          <w:rFonts w:ascii="Times New Roman" w:eastAsia="Times New Roman" w:hAnsi="Times New Roman" w:cs="Times New Roman"/>
          <w:iCs/>
          <w:sz w:val="24"/>
          <w:szCs w:val="24"/>
        </w:rPr>
        <w:t>…</w:t>
      </w:r>
    </w:p>
    <w:p w14:paraId="1CB8AD93" w14:textId="77777777" w:rsidR="00B8459A" w:rsidRPr="004E6FB4" w:rsidRDefault="00B8459A" w:rsidP="00B8459A">
      <w:pPr>
        <w:spacing w:after="0" w:line="240" w:lineRule="auto"/>
        <w:jc w:val="both"/>
        <w:rPr>
          <w:rFonts w:ascii="Times New Roman" w:eastAsia="Times New Roman" w:hAnsi="Times New Roman" w:cs="Times New Roman"/>
          <w:b/>
          <w:sz w:val="24"/>
          <w:szCs w:val="24"/>
        </w:rPr>
      </w:pPr>
      <w:r w:rsidRPr="004E6FB4">
        <w:rPr>
          <w:rFonts w:ascii="Times New Roman" w:eastAsia="Times New Roman" w:hAnsi="Times New Roman" w:cs="Times New Roman"/>
          <w:b/>
          <w:iCs/>
          <w:sz w:val="24"/>
          <w:szCs w:val="24"/>
        </w:rPr>
        <w:t>В графе 9 «Целевая функция актива» указываются функции:</w:t>
      </w:r>
    </w:p>
    <w:p w14:paraId="73E7941A" w14:textId="77777777" w:rsidR="00B8459A" w:rsidRPr="004E6FB4" w:rsidRDefault="00B8459A" w:rsidP="00B8459A">
      <w:pPr>
        <w:spacing w:after="0" w:line="240" w:lineRule="auto"/>
        <w:jc w:val="both"/>
        <w:rPr>
          <w:rFonts w:ascii="Times New Roman" w:eastAsia="Times New Roman" w:hAnsi="Times New Roman" w:cs="Times New Roman"/>
          <w:sz w:val="24"/>
          <w:szCs w:val="24"/>
        </w:rPr>
      </w:pPr>
      <w:r w:rsidRPr="004E6FB4">
        <w:rPr>
          <w:rFonts w:ascii="Times New Roman" w:eastAsia="Times New Roman" w:hAnsi="Times New Roman" w:cs="Times New Roman"/>
          <w:iCs/>
          <w:sz w:val="24"/>
          <w:szCs w:val="24"/>
        </w:rPr>
        <w:t xml:space="preserve"> – продолжить эксплуатацию;</w:t>
      </w:r>
    </w:p>
    <w:p w14:paraId="16299006" w14:textId="77777777" w:rsidR="00B8459A" w:rsidRPr="004E6FB4" w:rsidRDefault="00B8459A" w:rsidP="00B8459A">
      <w:pPr>
        <w:spacing w:after="0" w:line="240" w:lineRule="auto"/>
        <w:jc w:val="both"/>
        <w:rPr>
          <w:rFonts w:ascii="Times New Roman" w:eastAsia="Times New Roman" w:hAnsi="Times New Roman" w:cs="Times New Roman"/>
          <w:sz w:val="24"/>
          <w:szCs w:val="24"/>
        </w:rPr>
      </w:pPr>
      <w:r w:rsidRPr="004E6FB4">
        <w:rPr>
          <w:rFonts w:ascii="Times New Roman" w:eastAsia="Times New Roman" w:hAnsi="Times New Roman" w:cs="Times New Roman"/>
          <w:b/>
          <w:iCs/>
          <w:sz w:val="24"/>
          <w:szCs w:val="24"/>
        </w:rPr>
        <w:t xml:space="preserve"> –</w:t>
      </w:r>
      <w:r w:rsidRPr="004E6FB4">
        <w:rPr>
          <w:rFonts w:ascii="Times New Roman" w:eastAsia="Times New Roman" w:hAnsi="Times New Roman" w:cs="Times New Roman"/>
          <w:iCs/>
          <w:sz w:val="24"/>
          <w:szCs w:val="24"/>
        </w:rPr>
        <w:t xml:space="preserve"> модернизация, дооснащение (дооборудование);</w:t>
      </w:r>
    </w:p>
    <w:p w14:paraId="53870348" w14:textId="77777777" w:rsidR="00B8459A" w:rsidRPr="004E6FB4" w:rsidRDefault="00B8459A" w:rsidP="00B8459A">
      <w:pPr>
        <w:spacing w:after="0" w:line="240" w:lineRule="auto"/>
        <w:jc w:val="both"/>
        <w:rPr>
          <w:rFonts w:ascii="Times New Roman" w:eastAsia="Times New Roman" w:hAnsi="Times New Roman" w:cs="Times New Roman"/>
          <w:iCs/>
          <w:sz w:val="24"/>
          <w:szCs w:val="24"/>
        </w:rPr>
      </w:pPr>
      <w:r w:rsidRPr="004E6FB4">
        <w:rPr>
          <w:rFonts w:ascii="Times New Roman" w:eastAsia="Times New Roman" w:hAnsi="Times New Roman" w:cs="Times New Roman"/>
          <w:iCs/>
          <w:sz w:val="24"/>
          <w:szCs w:val="24"/>
        </w:rPr>
        <w:t xml:space="preserve"> – списание.</w:t>
      </w:r>
    </w:p>
    <w:p w14:paraId="7D95B778" w14:textId="77777777" w:rsidR="00B8459A" w:rsidRPr="004E6FB4" w:rsidRDefault="00B8459A" w:rsidP="00B8459A">
      <w:pPr>
        <w:spacing w:after="0" w:line="240" w:lineRule="auto"/>
        <w:jc w:val="both"/>
        <w:rPr>
          <w:rFonts w:ascii="Times New Roman" w:eastAsia="Times New Roman" w:hAnsi="Times New Roman" w:cs="Times New Roman"/>
          <w:sz w:val="24"/>
          <w:szCs w:val="24"/>
        </w:rPr>
      </w:pPr>
      <w:r w:rsidRPr="004E6FB4">
        <w:rPr>
          <w:rFonts w:ascii="Times New Roman" w:eastAsia="Times New Roman" w:hAnsi="Times New Roman" w:cs="Times New Roman"/>
          <w:iCs/>
          <w:sz w:val="24"/>
          <w:szCs w:val="24"/>
        </w:rPr>
        <w:t>…</w:t>
      </w:r>
    </w:p>
    <w:p w14:paraId="73AC8062"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3.4. </w:t>
      </w:r>
      <w:r w:rsidRPr="00B8459A">
        <w:rPr>
          <w:rFonts w:ascii="Times New Roman" w:eastAsia="Times New Roman" w:hAnsi="Times New Roman" w:cs="Times New Roman"/>
          <w:sz w:val="24"/>
          <w:szCs w:val="24"/>
        </w:rPr>
        <w:t>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 пути, отгруженные, не оплачены в срок, на складах других организаций), проверяется обоснованность сумм на соответствующих счетах бухучета.</w:t>
      </w:r>
    </w:p>
    <w:p w14:paraId="3BC6314E"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Отдельные инвентаризационные описи (ф. 0504087) составляются на материальные запасы, которые:</w:t>
      </w:r>
    </w:p>
    <w:p w14:paraId="3D5E40FF"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находятся в учреждении и распределены по ответственным лицам;</w:t>
      </w:r>
    </w:p>
    <w:p w14:paraId="63F0514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находятся в пути. По каждой отправке в описи указывается наименование, количество и стоимость, дата отгрузки, а также перечень и номера учетных документов;</w:t>
      </w:r>
    </w:p>
    <w:p w14:paraId="156BC893"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отгружены и не оплачены вовремя покупателями. По каждой отгрузке в описи указывается наименование покупателя и материальных запасов, сумма, дата отгрузки, дата выписки и номер расчетного документа;</w:t>
      </w:r>
    </w:p>
    <w:p w14:paraId="62FA5B7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переданы в переработку. В описи указывается наименование перерабатывающей организации и материальных запасов, количество, фактическая стоимость по данным бухучета, дата передачи, номера и даты документов;</w:t>
      </w:r>
    </w:p>
    <w:p w14:paraId="39939037"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находятся на складах других организаций. В описи указывается наименование организации и материальных запасов, количество и стоимость.</w:t>
      </w:r>
    </w:p>
    <w:p w14:paraId="6D10595B"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При инвентаризации ГСМ в описи (ф. 0504087) указываются:</w:t>
      </w:r>
    </w:p>
    <w:p w14:paraId="2740EDE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остатки топлива в баках по каждому транспортному средству;</w:t>
      </w:r>
    </w:p>
    <w:p w14:paraId="00F445F0"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топливо, которое хранится в емкостях.</w:t>
      </w:r>
    </w:p>
    <w:p w14:paraId="362BBB70"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Остаток топлива в баках измеряется такими способами:</w:t>
      </w:r>
    </w:p>
    <w:p w14:paraId="46C29AD2"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специальными измерителями или мерками;</w:t>
      </w:r>
    </w:p>
    <w:p w14:paraId="32BA352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путем слива или заправки до полного бака;</w:t>
      </w:r>
    </w:p>
    <w:p w14:paraId="2C959187"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по показаниям бортового компьютера или стрелочного индикатора уровня топлива.</w:t>
      </w:r>
    </w:p>
    <w:p w14:paraId="00FCADA8"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Результаты инвентаризации комиссия отражает в инвентаризационной описи (ф. 0504087). </w:t>
      </w:r>
      <w:r w:rsidRPr="00B8459A">
        <w:rPr>
          <w:rFonts w:ascii="Times New Roman" w:eastAsia="Times New Roman" w:hAnsi="Times New Roman" w:cs="Times New Roman"/>
          <w:iCs/>
          <w:sz w:val="24"/>
          <w:szCs w:val="24"/>
        </w:rPr>
        <w:t>Графы 8 и 9 инвентаризационной описи по НФА комиссия заполняет следующим образом.</w:t>
      </w:r>
    </w:p>
    <w:p w14:paraId="789EAFB0" w14:textId="77777777" w:rsidR="00B8459A" w:rsidRPr="00B8459A" w:rsidRDefault="00B8459A" w:rsidP="00B8459A">
      <w:pPr>
        <w:spacing w:after="0" w:line="240" w:lineRule="auto"/>
        <w:jc w:val="both"/>
        <w:rPr>
          <w:rFonts w:ascii="Times New Roman" w:eastAsia="Times New Roman" w:hAnsi="Times New Roman" w:cs="Times New Roman"/>
          <w:b/>
          <w:sz w:val="24"/>
          <w:szCs w:val="24"/>
        </w:rPr>
      </w:pPr>
      <w:r w:rsidRPr="00B8459A">
        <w:rPr>
          <w:rFonts w:ascii="Times New Roman" w:eastAsia="Times New Roman" w:hAnsi="Times New Roman" w:cs="Times New Roman"/>
          <w:b/>
          <w:iCs/>
          <w:sz w:val="24"/>
          <w:szCs w:val="24"/>
        </w:rPr>
        <w:t>В графе 8 «Статус объекта учета» указывается статус:</w:t>
      </w:r>
    </w:p>
    <w:p w14:paraId="7AC6F2D7"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xml:space="preserve"> – в запасе для использования;</w:t>
      </w:r>
    </w:p>
    <w:p w14:paraId="3D5F09E2"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xml:space="preserve"> – в запасе для хранения;</w:t>
      </w:r>
    </w:p>
    <w:p w14:paraId="020AEC9C"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xml:space="preserve"> – ненадлежащего качества;</w:t>
      </w:r>
    </w:p>
    <w:p w14:paraId="7823D76A"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xml:space="preserve"> – поврежден;</w:t>
      </w:r>
    </w:p>
    <w:p w14:paraId="120BE6F0"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 xml:space="preserve"> – истек срок хранения.</w:t>
      </w:r>
    </w:p>
    <w:p w14:paraId="6DA73F1B"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w:t>
      </w:r>
    </w:p>
    <w:p w14:paraId="442CD84F" w14:textId="77777777" w:rsidR="00B8459A" w:rsidRPr="00B8459A" w:rsidRDefault="00B8459A" w:rsidP="00B8459A">
      <w:pPr>
        <w:spacing w:after="0" w:line="240" w:lineRule="auto"/>
        <w:jc w:val="both"/>
        <w:rPr>
          <w:rFonts w:ascii="Times New Roman" w:eastAsia="Times New Roman" w:hAnsi="Times New Roman" w:cs="Times New Roman"/>
          <w:b/>
          <w:sz w:val="24"/>
          <w:szCs w:val="24"/>
        </w:rPr>
      </w:pPr>
      <w:r w:rsidRPr="00B8459A">
        <w:rPr>
          <w:rFonts w:ascii="Times New Roman" w:eastAsia="Times New Roman" w:hAnsi="Times New Roman" w:cs="Times New Roman"/>
          <w:b/>
          <w:iCs/>
          <w:sz w:val="24"/>
          <w:szCs w:val="24"/>
        </w:rPr>
        <w:t>В графе 9 «Целевая функция актива» указываются функции:</w:t>
      </w:r>
    </w:p>
    <w:p w14:paraId="07731EF4"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использовать;</w:t>
      </w:r>
    </w:p>
    <w:p w14:paraId="6677185B"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продолжить хранение;</w:t>
      </w:r>
    </w:p>
    <w:p w14:paraId="01EE513A" w14:textId="77777777" w:rsidR="00B8459A" w:rsidRPr="00B8459A" w:rsidRDefault="00B8459A" w:rsidP="00B8459A">
      <w:pPr>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iCs/>
          <w:sz w:val="24"/>
          <w:szCs w:val="24"/>
        </w:rPr>
        <w:t>– списать;</w:t>
      </w:r>
    </w:p>
    <w:p w14:paraId="2EAEBC58"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 отремонтировать.</w:t>
      </w:r>
    </w:p>
    <w:p w14:paraId="007C3E23"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w:t>
      </w:r>
    </w:p>
    <w:p w14:paraId="396877BE"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b/>
          <w:iCs/>
          <w:sz w:val="24"/>
          <w:szCs w:val="24"/>
        </w:rPr>
        <w:t xml:space="preserve">3.5. </w:t>
      </w:r>
      <w:r w:rsidRPr="00B8459A">
        <w:rPr>
          <w:rFonts w:ascii="Times New Roman" w:eastAsia="Times New Roman" w:hAnsi="Times New Roman" w:cs="Times New Roman"/>
          <w:iCs/>
          <w:sz w:val="24"/>
          <w:szCs w:val="24"/>
        </w:rPr>
        <w:t xml:space="preserve"> При инвентаризации счета Х 111 40 000 «Право пользования» выверяется фактическое наличие имущества и договора на основании которых получено имущество в пользовании.</w:t>
      </w:r>
    </w:p>
    <w:p w14:paraId="77C6823F"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b/>
          <w:iCs/>
          <w:sz w:val="24"/>
          <w:szCs w:val="24"/>
        </w:rPr>
        <w:t xml:space="preserve">3.6. </w:t>
      </w:r>
      <w:r w:rsidRPr="00B8459A">
        <w:rPr>
          <w:rFonts w:ascii="Times New Roman" w:eastAsia="Times New Roman" w:hAnsi="Times New Roman" w:cs="Times New Roman"/>
          <w:iCs/>
          <w:sz w:val="24"/>
          <w:szCs w:val="24"/>
        </w:rPr>
        <w:t>При проведении инвентаризации комиссия выявляет внутренние и внешние признаки обесценения у каждого объекта основных средств, нематериальных активов.</w:t>
      </w:r>
    </w:p>
    <w:p w14:paraId="157FA878"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К внешним признакам обесценения актива относятся:</w:t>
      </w:r>
    </w:p>
    <w:p w14:paraId="5D6EC78D"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lastRenderedPageBreak/>
        <w:t>а) существенные (долгосрочные) изменения в законодательстве Российской Федерации, технологиях, которые произошли в течение отчетного года или произойдут в ближайшем будущем и которые неблагоприятно влияют (окажут влияние) на деятельность учреждения;</w:t>
      </w:r>
    </w:p>
    <w:p w14:paraId="7DEA62C1"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б) значительное снижение справедливой стоимости актива за отчетный год по сравнению со снижением справедливой стоимости актива в результате его эксплуатации и (или) устаревания (нормального физического и (или) морального износа);</w:t>
      </w:r>
    </w:p>
    <w:p w14:paraId="23DB93F4"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в) отсутствие либо значительное снижение потребности в продукции, работах, услугах, обеспечиваемых активом.</w:t>
      </w:r>
    </w:p>
    <w:p w14:paraId="39C7CBA3"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 xml:space="preserve"> К внутренним признакам обесценения актива относятся:</w:t>
      </w:r>
    </w:p>
    <w:p w14:paraId="40DBF771"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а) моральное устаревание и (или) физическое повреждение актива, снижающие его полезный потенциал;</w:t>
      </w:r>
    </w:p>
    <w:p w14:paraId="51B091FA"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 xml:space="preserve">б) существенные долгосрочные изменения в степени и (или) способе использования актива (например: консервация (простой) актива, принятие решения о прекращении или реструктуризации деятельности, в которой используется актив; </w:t>
      </w:r>
    </w:p>
    <w:p w14:paraId="7DDCFB2F"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принятие решения о выбытии актива ранее ожидаемого срока владения и (или) использования такого актива;</w:t>
      </w:r>
    </w:p>
    <w:p w14:paraId="219D3256"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принятие решения о существенном уменьшении срока полезного использования актива);</w:t>
      </w:r>
    </w:p>
    <w:p w14:paraId="26A0D540"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в) принятие решения о приостановлении создания объекта имущества на неопределенный срок;</w:t>
      </w:r>
    </w:p>
    <w:p w14:paraId="0321C116"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г) значительное ухудшение финансовых (экономических) результатов использования актива, либо появление данных, указывающих, что финансовые (экономические) результаты использования актива ухудшатся по сравнению с ожиданиями.</w:t>
      </w:r>
    </w:p>
    <w:p w14:paraId="40F90B62"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Если такие признаки обнаружены, комиссия делает отметку об этом в графе 19 «Примечание» Инвентаризационной описи по НФА (ф. 0504087).</w:t>
      </w:r>
    </w:p>
    <w:p w14:paraId="2D3696C1" w14:textId="77777777" w:rsidR="00B8459A" w:rsidRPr="00B8459A" w:rsidRDefault="00B8459A" w:rsidP="00B8459A">
      <w:pPr>
        <w:spacing w:after="0" w:line="240" w:lineRule="auto"/>
        <w:jc w:val="both"/>
        <w:rPr>
          <w:rFonts w:ascii="Times New Roman" w:eastAsia="Times New Roman" w:hAnsi="Times New Roman" w:cs="Times New Roman"/>
          <w:iCs/>
          <w:sz w:val="24"/>
          <w:szCs w:val="24"/>
        </w:rPr>
      </w:pPr>
      <w:r w:rsidRPr="00B8459A">
        <w:rPr>
          <w:rFonts w:ascii="Times New Roman" w:eastAsia="Times New Roman" w:hAnsi="Times New Roman" w:cs="Times New Roman"/>
          <w:iCs/>
          <w:sz w:val="24"/>
          <w:szCs w:val="24"/>
        </w:rPr>
        <w:t>В случае выявления любого из признаков обесценения актива, принимается решение о необходимости определения справедливой стоимости актива с учетом существенности влияния на нее выявленных признаков обесценения.</w:t>
      </w:r>
    </w:p>
    <w:p w14:paraId="22424707"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3.7. </w:t>
      </w:r>
      <w:r w:rsidRPr="00B8459A">
        <w:rPr>
          <w:rFonts w:ascii="Times New Roman" w:eastAsia="Times New Roman" w:hAnsi="Times New Roman" w:cs="Times New Roman"/>
          <w:sz w:val="24"/>
          <w:szCs w:val="24"/>
        </w:rPr>
        <w:t>При инвентаризации денежных средств на лицевых и банковских счетах комиссия сверяет остатки на счетах 201.11, 201.21, 201.22, 201.26, 201.27 с выписками из лицевых и банковских счетов.</w:t>
      </w:r>
    </w:p>
    <w:p w14:paraId="63AB9402"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Если в бухучете числятся остатки по средствам в пути (счета 201.13, 201.23), комиссия сверяет остатки с данными подтверждающих документов – банковскими квитанциями, квитанциями почтового отделения, копиями сопроводительных ведомостей на сдачу выручки инкассаторам, слипами (чеками платежных терминалов) и т. п.</w:t>
      </w:r>
    </w:p>
    <w:p w14:paraId="485A00F8"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Результаты инвентаризации комиссия отражает в инвентаризационной описи (ф.0504082).</w:t>
      </w:r>
    </w:p>
    <w:p w14:paraId="3FE407AE"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3.8. </w:t>
      </w:r>
      <w:r w:rsidRPr="00B8459A">
        <w:rPr>
          <w:rFonts w:ascii="Times New Roman" w:eastAsia="Times New Roman" w:hAnsi="Times New Roman" w:cs="Times New Roman"/>
          <w:sz w:val="24"/>
          <w:szCs w:val="24"/>
        </w:rPr>
        <w:t>Инвентаризация денежных документов и бланков строгой отчетности производится путем полного (полистного) пересчета. При проверке бланков строгой отчетности комиссия фиксирует начальные и конечные номера бланков.</w:t>
      </w:r>
    </w:p>
    <w:p w14:paraId="2A077308"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В ходе инвентаризации кассы комиссия:</w:t>
      </w:r>
    </w:p>
    <w:p w14:paraId="7AD4C50E"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 проверяет кассовую книгу, отчеты кассира, приходные и расходные кассовые ордера, журнал регистрации приходных и расходных кассовых ордеров, доверенности на получение денег, реестр депонированных сумм и другие документы кассовой дисциплины; </w:t>
      </w:r>
    </w:p>
    <w:p w14:paraId="4F98B168"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 сверяет суммы, оприходованные в кассу, с суммами, списанными с лицевого (расчетного) счета; </w:t>
      </w:r>
    </w:p>
    <w:p w14:paraId="2FDABE6B"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 поверяет соблюдение кассиром лимита остатка наличных денежных средств, своевременность депонирования невыплаченных сумм зарплаты. </w:t>
      </w:r>
    </w:p>
    <w:p w14:paraId="75C7EE54"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Результаты инвентаризации наличных денежных средств и результаты инвентаризации денежных документов и бланков строгой отчетности комиссия отражает в инвентаризационной описи. </w:t>
      </w:r>
    </w:p>
    <w:p w14:paraId="120EF618"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3.9. </w:t>
      </w:r>
      <w:r w:rsidRPr="00B8459A">
        <w:rPr>
          <w:rFonts w:ascii="Times New Roman" w:eastAsia="Times New Roman" w:hAnsi="Times New Roman" w:cs="Times New Roman"/>
          <w:sz w:val="24"/>
          <w:szCs w:val="24"/>
        </w:rPr>
        <w:t>Инвентаризацию расчетов с дебиторами и кредиторами комиссия проводит методом подтверждения, выверки (интеграции) с учетом следующих особенностей:</w:t>
      </w:r>
    </w:p>
    <w:p w14:paraId="6303A7A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определяет сроки возникновения задолженности;</w:t>
      </w:r>
    </w:p>
    <w:p w14:paraId="1E43563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выявляет суммы невыплаченной зарплаты (депонированные суммы), а также переплаты сотрудникам;</w:t>
      </w:r>
    </w:p>
    <w:p w14:paraId="185007D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сверяет данные бухучета с суммами в актах сверки с покупателями (заказчиками) и поставщиками (исполнителями, подрядчиками), а также с бюджетом и внебюджетными фондами – по налогам и взносам;</w:t>
      </w:r>
    </w:p>
    <w:p w14:paraId="5149F7AF"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lastRenderedPageBreak/>
        <w:t>– проверяет обоснованность задолженности по недостачам, хищениям и ущербам;</w:t>
      </w:r>
    </w:p>
    <w:p w14:paraId="1DAFC4F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выявляет кредиторскую задолженность, не востребованную кредиторами, а также дебиторскую задолженность, безнадежную к взысканию и сомнительную в соответствии с положением о задолженности.</w:t>
      </w:r>
    </w:p>
    <w:p w14:paraId="7B245A79"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В случае ведения бухгалтерского учета по группе плательщиков (кредиторов), инвентаризация проводится путем сверки персонифицированных данных управленческого учета, к составу аналитических признаков задолженности и данных на балансовых счетах по соответствующим группам плательщиков (кредиторов). Информация о задолженности конкретных должников (кредиторов) и аналитических признаках отражается в документах инвентаризации на основании данных персонифицированного (управленческого) учета.</w:t>
      </w:r>
    </w:p>
    <w:p w14:paraId="3CAFC1E1"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Результаты инвентаризации комиссия отражает в инвентаризационной описи. </w:t>
      </w:r>
    </w:p>
    <w:p w14:paraId="3DAD9A33"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w:t>
      </w:r>
      <w:r w:rsidRPr="00B8459A">
        <w:rPr>
          <w:rFonts w:ascii="Times New Roman" w:eastAsia="Times New Roman" w:hAnsi="Times New Roman" w:cs="Times New Roman"/>
          <w:b/>
          <w:sz w:val="24"/>
          <w:szCs w:val="24"/>
        </w:rPr>
        <w:t xml:space="preserve">3.10. </w:t>
      </w:r>
      <w:r w:rsidRPr="00B8459A">
        <w:rPr>
          <w:rFonts w:ascii="Times New Roman" w:eastAsia="Times New Roman" w:hAnsi="Times New Roman" w:cs="Times New Roman"/>
          <w:sz w:val="24"/>
          <w:szCs w:val="24"/>
        </w:rPr>
        <w:t>При инвентаризации расходов будущих периодов комиссия проверяет:</w:t>
      </w:r>
    </w:p>
    <w:p w14:paraId="4801589D"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суммы расходов из документов, подтверждающих расходы будущих периодов, – счетов, актов, договоров, накладных;</w:t>
      </w:r>
    </w:p>
    <w:p w14:paraId="76B160D0"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соответствие периода учета расходов периоду, который установлен в учетной политике;</w:t>
      </w:r>
    </w:p>
    <w:p w14:paraId="0DDC0D57"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правильность сумм, списываемых на расходы текущего года.</w:t>
      </w:r>
    </w:p>
    <w:p w14:paraId="4DF88D29"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Результаты инвентаризации комиссия отражает в акте инвентаризации расходов будущих периодов (ф.0317012).</w:t>
      </w:r>
    </w:p>
    <w:p w14:paraId="534C2D78"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w:t>
      </w:r>
      <w:r w:rsidRPr="00B8459A">
        <w:rPr>
          <w:rFonts w:ascii="Times New Roman" w:eastAsia="Times New Roman" w:hAnsi="Times New Roman" w:cs="Times New Roman"/>
          <w:b/>
          <w:sz w:val="24"/>
          <w:szCs w:val="24"/>
        </w:rPr>
        <w:t xml:space="preserve">3.11. </w:t>
      </w:r>
      <w:r w:rsidRPr="00B8459A">
        <w:rPr>
          <w:rFonts w:ascii="Times New Roman" w:eastAsia="Times New Roman" w:hAnsi="Times New Roman" w:cs="Times New Roman"/>
          <w:bCs/>
          <w:sz w:val="24"/>
          <w:szCs w:val="24"/>
        </w:rPr>
        <w:t xml:space="preserve">Инвентаризацию резервов и объектов в условных оценках комиссия проводит методом расчетов. </w:t>
      </w:r>
      <w:r w:rsidRPr="00B8459A">
        <w:rPr>
          <w:rFonts w:ascii="Times New Roman" w:eastAsia="Times New Roman" w:hAnsi="Times New Roman" w:cs="Times New Roman"/>
          <w:sz w:val="24"/>
          <w:szCs w:val="24"/>
        </w:rPr>
        <w:t xml:space="preserve">При инвентаризации резервов предстоящих расходов комиссия проверяет правильность их расчета и обоснованность создания. </w:t>
      </w:r>
    </w:p>
    <w:p w14:paraId="2C792AB0"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В части резерва по сомнительным долгам проверяется обоснованность сумм, которые не погашены в установленные договорами сроки и не обеспечены соответствующими гарантиями. </w:t>
      </w:r>
    </w:p>
    <w:p w14:paraId="3F67707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В части резерва на оплату отпусков проверяются:</w:t>
      </w:r>
    </w:p>
    <w:p w14:paraId="7E52467D"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количество дней неиспользованного отпуска;</w:t>
      </w:r>
    </w:p>
    <w:p w14:paraId="356731A1"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среднедневная сумма расходов на оплату труда;</w:t>
      </w:r>
    </w:p>
    <w:p w14:paraId="52E7D00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сумма отчислений на обязательное пенсионное, социальное, медицинское страхование и на страхование от несчастных случаев и профзаболеваний.</w:t>
      </w:r>
    </w:p>
    <w:p w14:paraId="22242430"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w:t>
      </w:r>
      <w:r w:rsidRPr="00B8459A">
        <w:rPr>
          <w:rFonts w:ascii="Times New Roman" w:eastAsia="Times New Roman" w:hAnsi="Times New Roman" w:cs="Times New Roman"/>
          <w:b/>
          <w:sz w:val="24"/>
          <w:szCs w:val="24"/>
        </w:rPr>
        <w:t xml:space="preserve">3.12. </w:t>
      </w:r>
      <w:r w:rsidRPr="00B8459A">
        <w:rPr>
          <w:rFonts w:ascii="Times New Roman" w:eastAsia="Times New Roman" w:hAnsi="Times New Roman" w:cs="Times New Roman"/>
          <w:sz w:val="24"/>
          <w:szCs w:val="24"/>
        </w:rPr>
        <w:t>При инвентаризации доходов будущих периодов комиссия проверяет правомерность отнесения полученных доходов к доходам будущих периодов. К доходам будущих периодов относятся в том числе:</w:t>
      </w:r>
    </w:p>
    <w:p w14:paraId="5F8D0D24"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доходы от аренды;</w:t>
      </w:r>
    </w:p>
    <w:p w14:paraId="413E17C3"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суммы субсидии на финансовое обеспечение государственного задания.</w:t>
      </w:r>
    </w:p>
    <w:p w14:paraId="06226D1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суммы не признанных виновным лицом ущербов</w:t>
      </w:r>
    </w:p>
    <w:p w14:paraId="71BF7EE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Также проверяется правильность формирования оценки доходов будущих периодов.</w:t>
      </w:r>
    </w:p>
    <w:p w14:paraId="5A74D15D"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При инвентаризации, проводимой перед годовой отчетностью, проверяется обоснованность наличия остатков.</w:t>
      </w:r>
    </w:p>
    <w:p w14:paraId="4E90CE73"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3.13. </w:t>
      </w:r>
      <w:r w:rsidRPr="00B8459A">
        <w:rPr>
          <w:rFonts w:ascii="Times New Roman" w:eastAsia="Times New Roman" w:hAnsi="Times New Roman" w:cs="Times New Roman"/>
          <w:sz w:val="24"/>
          <w:szCs w:val="24"/>
        </w:rPr>
        <w:t>Инвентаризация имущества, учитываемого на забалансовых счетах, производится в тоже время, что и инвентаризация имущества, учитываемого на балансе.</w:t>
      </w:r>
    </w:p>
    <w:p w14:paraId="244D00A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bCs/>
          <w:sz w:val="24"/>
          <w:szCs w:val="24"/>
        </w:rPr>
        <w:t>3.14.</w:t>
      </w:r>
      <w:r w:rsidRPr="00B8459A">
        <w:rPr>
          <w:rFonts w:ascii="Times New Roman" w:eastAsia="Times New Roman" w:hAnsi="Times New Roman" w:cs="Times New Roman"/>
          <w:sz w:val="24"/>
          <w:szCs w:val="24"/>
        </w:rPr>
        <w:t xml:space="preserve"> Инвентаризация драгоценных металлов, драгоценных камней, ювелирных и иных изделий из них проводится в соответствии с </w:t>
      </w:r>
      <w:hyperlink r:id="rId155" w:history="1">
        <w:r w:rsidRPr="00B8459A">
          <w:rPr>
            <w:rStyle w:val="ac"/>
            <w:color w:val="auto"/>
            <w:sz w:val="24"/>
          </w:rPr>
          <w:t>разделом III</w:t>
        </w:r>
      </w:hyperlink>
      <w:r w:rsidRPr="00B8459A">
        <w:rPr>
          <w:rFonts w:ascii="Times New Roman" w:eastAsia="Times New Roman" w:hAnsi="Times New Roman" w:cs="Times New Roman"/>
          <w:sz w:val="24"/>
          <w:szCs w:val="24"/>
        </w:rPr>
        <w:t xml:space="preserve"> Инструкции, утвержденной приказом Минфина от 09.12.2016 N 231н.</w:t>
      </w:r>
    </w:p>
    <w:p w14:paraId="391F99BB"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C596D3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DBF4EA9"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B8459A">
        <w:rPr>
          <w:rFonts w:ascii="Times New Roman" w:eastAsia="Times New Roman" w:hAnsi="Times New Roman" w:cs="Times New Roman"/>
          <w:b/>
          <w:bCs/>
          <w:sz w:val="24"/>
          <w:szCs w:val="24"/>
        </w:rPr>
        <w:t>4. Оформление результатов инвентаризации</w:t>
      </w:r>
    </w:p>
    <w:p w14:paraId="0F39A362"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14:paraId="313D8EFD"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
          <w:sz w:val="24"/>
          <w:szCs w:val="24"/>
        </w:rPr>
        <w:t xml:space="preserve">4.1. </w:t>
      </w:r>
      <w:r w:rsidRPr="00B8459A">
        <w:rPr>
          <w:rFonts w:ascii="Times New Roman" w:eastAsia="Times New Roman" w:hAnsi="Times New Roman" w:cs="Times New Roman"/>
          <w:bCs/>
          <w:sz w:val="24"/>
          <w:szCs w:val="24"/>
        </w:rPr>
        <w:t>После осмотров</w:t>
      </w:r>
      <w:r w:rsidR="00666BF3">
        <w:rPr>
          <w:rFonts w:ascii="Times New Roman" w:eastAsia="Times New Roman" w:hAnsi="Times New Roman" w:cs="Times New Roman"/>
          <w:bCs/>
          <w:sz w:val="24"/>
          <w:szCs w:val="24"/>
        </w:rPr>
        <w:t xml:space="preserve"> </w:t>
      </w:r>
      <w:r w:rsidRPr="00B8459A">
        <w:rPr>
          <w:rFonts w:ascii="Times New Roman" w:eastAsia="Times New Roman" w:hAnsi="Times New Roman" w:cs="Times New Roman"/>
          <w:bCs/>
          <w:sz w:val="24"/>
          <w:szCs w:val="24"/>
        </w:rPr>
        <w:t>в ходе инвентаризации инвентаризационная комиссия проводит заседание с соблюдением кворума – не менее 2/3 от общего числа членов комиссии. Если кворума нет, председатель должен перенести заседание на новую дату, которая попадает в период инвентаризации. Эти правила заседаний с соблюдением кворума устанавливаются также для комиссии по поступлению и выбытию активов, если она проводит инвентаризацию перед списанием имущества и в других установленных настоящим положением случаях.</w:t>
      </w:r>
    </w:p>
    <w:p w14:paraId="21A35614"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 xml:space="preserve">В ходе заседания комиссия анализирует выявленные расхождения. Предлагает способы устранения обнаруженных расхождений фактического наличия объектов и данных </w:t>
      </w:r>
      <w:r w:rsidRPr="00B8459A">
        <w:rPr>
          <w:rFonts w:ascii="Times New Roman" w:eastAsia="Times New Roman" w:hAnsi="Times New Roman" w:cs="Times New Roman"/>
          <w:bCs/>
          <w:sz w:val="24"/>
          <w:szCs w:val="24"/>
        </w:rPr>
        <w:lastRenderedPageBreak/>
        <w:t>бухгалтерского учета. решения и заключения комиссии оформляются документально – в инвентаризационных описях, актах, ведомостях.</w:t>
      </w:r>
    </w:p>
    <w:p w14:paraId="122A12C3"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4.2. </w:t>
      </w:r>
      <w:r w:rsidRPr="00B8459A">
        <w:rPr>
          <w:rFonts w:ascii="Times New Roman" w:eastAsia="Times New Roman" w:hAnsi="Times New Roman" w:cs="Times New Roman"/>
          <w:sz w:val="24"/>
          <w:szCs w:val="24"/>
        </w:rPr>
        <w:t>Правильно оформленные инвентаризационной комиссией и подписанные всеми ее членами и ответственными лицами инвентаризационные описи (сличительные ведомости), акты о результатах инвентаризации передаются в бухгалтерию для выверки данных фактического наличия имущественно – материальных и других ценностей, финансовых активов и обязательств с данными бухгалтерского учета.</w:t>
      </w:r>
    </w:p>
    <w:p w14:paraId="731E7FFB"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w:t>
      </w:r>
      <w:r w:rsidRPr="00B8459A">
        <w:rPr>
          <w:rFonts w:ascii="Times New Roman" w:eastAsia="Times New Roman" w:hAnsi="Times New Roman" w:cs="Times New Roman"/>
          <w:b/>
          <w:sz w:val="24"/>
          <w:szCs w:val="24"/>
        </w:rPr>
        <w:t xml:space="preserve">4.3. </w:t>
      </w:r>
      <w:r w:rsidRPr="00B8459A">
        <w:rPr>
          <w:rFonts w:ascii="Times New Roman" w:eastAsia="Times New Roman" w:hAnsi="Times New Roman" w:cs="Times New Roman"/>
          <w:sz w:val="24"/>
          <w:szCs w:val="24"/>
        </w:rPr>
        <w:t xml:space="preserve">Выявленные расхождения в инвентаризационных описях (сличительных ведомостях) отражаются в акте о результатах инвентаризации (ф. 0510463). Акт подписывается всеми членами инвентаризационной комиссии и утверждается руководителем Учреждения. </w:t>
      </w:r>
    </w:p>
    <w:p w14:paraId="7420A269"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sz w:val="24"/>
          <w:szCs w:val="24"/>
        </w:rPr>
        <w:t xml:space="preserve">4.4. </w:t>
      </w:r>
      <w:r w:rsidRPr="00B8459A">
        <w:rPr>
          <w:rFonts w:ascii="Times New Roman" w:eastAsia="Times New Roman" w:hAnsi="Times New Roman" w:cs="Times New Roman"/>
          <w:sz w:val="24"/>
          <w:szCs w:val="24"/>
        </w:rPr>
        <w:t>После завершения инвентаризации, выявленные расхождения (неучтенные объекты, недостачи) должны быть отражены в бухгалтерском учете, а при необходимости материалы направлены в судебные органы для предъявления гражданского иска.</w:t>
      </w:r>
    </w:p>
    <w:p w14:paraId="23039B72"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w:t>
      </w:r>
      <w:r w:rsidRPr="00B8459A">
        <w:rPr>
          <w:rFonts w:ascii="Times New Roman" w:eastAsia="Times New Roman" w:hAnsi="Times New Roman" w:cs="Times New Roman"/>
          <w:b/>
          <w:sz w:val="24"/>
          <w:szCs w:val="24"/>
        </w:rPr>
        <w:t xml:space="preserve">4.5. </w:t>
      </w:r>
      <w:r w:rsidRPr="00B8459A">
        <w:rPr>
          <w:rFonts w:ascii="Times New Roman" w:eastAsia="Times New Roman" w:hAnsi="Times New Roman" w:cs="Times New Roman"/>
          <w:sz w:val="24"/>
          <w:szCs w:val="24"/>
        </w:rPr>
        <w:t>Результаты инвентаризации отражаются в бухгалтерском учете и отчетности того месяца, в котором была закончена инвентаризация, а по годовой инвентаризации – в годовом бухгалтерском отчете.</w:t>
      </w:r>
    </w:p>
    <w:p w14:paraId="5C6F1D49"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w:t>
      </w:r>
      <w:r w:rsidRPr="00B8459A">
        <w:rPr>
          <w:rFonts w:ascii="Times New Roman" w:eastAsia="Times New Roman" w:hAnsi="Times New Roman" w:cs="Times New Roman"/>
          <w:b/>
          <w:sz w:val="24"/>
          <w:szCs w:val="24"/>
        </w:rPr>
        <w:t xml:space="preserve">4.6. </w:t>
      </w:r>
      <w:r w:rsidRPr="00B8459A">
        <w:rPr>
          <w:rFonts w:ascii="Times New Roman" w:eastAsia="Times New Roman" w:hAnsi="Times New Roman" w:cs="Times New Roman"/>
          <w:sz w:val="24"/>
          <w:szCs w:val="24"/>
        </w:rPr>
        <w:t>Выявленные излишки (неучтенные объекты) в ведомости отображаются в количественном и суммовом выражении (по рыночной стоимости).</w:t>
      </w:r>
    </w:p>
    <w:p w14:paraId="2DC34E31"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         Основные средства, товарно-материальные ценности, денежные средства и другое имущество, оказавшиеся в излишке, подлежат оприходованию и относятся на увеличение финансового результата учреждения с последующим установлением причин возникновения излишка и виновных лиц. </w:t>
      </w:r>
    </w:p>
    <w:p w14:paraId="389B6B05"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sz w:val="24"/>
          <w:szCs w:val="24"/>
        </w:rPr>
        <w:t xml:space="preserve">        Недостачи материальных ценностей, денежных средств и другого имущества относятся на виновных лиц. Если виновники не установлены или во взыскании с виновных лиц отказано судом, убытки от недостач и порчи списываются и относятся на уменьшение финансового результата учреждения.</w:t>
      </w:r>
    </w:p>
    <w:p w14:paraId="3D6561A7" w14:textId="77777777" w:rsidR="00B8459A" w:rsidRPr="005C219F"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5C219F">
        <w:rPr>
          <w:rFonts w:ascii="Times New Roman" w:eastAsia="Times New Roman" w:hAnsi="Times New Roman" w:cs="Times New Roman"/>
          <w:sz w:val="24"/>
          <w:szCs w:val="24"/>
        </w:rPr>
        <w:t xml:space="preserve">На суммы выявленных излишков, недостач основных средств, нематериальных активов, материальных запасов инвентаризационная комиссия требует объяснение с ответственного лица по причинам расхождений с данными бухгалтерского учета. </w:t>
      </w:r>
      <w:r w:rsidRPr="005C219F">
        <w:rPr>
          <w:rFonts w:ascii="Times New Roman" w:hAnsi="Times New Roman" w:cs="Times New Roman"/>
          <w:sz w:val="24"/>
          <w:szCs w:val="24"/>
        </w:rPr>
        <w:t>В случае недостачи или порчи имущества комиссия оценивает, в том числе на основе объяснений ответственного лица, имеются ли основания для возмещения недостачи или ущерба. Результат оценки указывается в решении комиссии.</w:t>
      </w:r>
    </w:p>
    <w:p w14:paraId="75601E67" w14:textId="77777777" w:rsidR="00B8459A" w:rsidRPr="005C219F"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C219F">
        <w:rPr>
          <w:rFonts w:ascii="Times New Roman" w:eastAsia="Times New Roman" w:hAnsi="Times New Roman" w:cs="Times New Roman"/>
          <w:sz w:val="24"/>
          <w:szCs w:val="24"/>
        </w:rPr>
        <w:t xml:space="preserve">Основание: </w:t>
      </w:r>
      <w:hyperlink r:id="rId156" w:history="1">
        <w:r w:rsidRPr="005C219F">
          <w:rPr>
            <w:rStyle w:val="ac"/>
            <w:rFonts w:ascii="Times New Roman" w:hAnsi="Times New Roman" w:cs="Times New Roman"/>
            <w:color w:val="auto"/>
            <w:sz w:val="24"/>
          </w:rPr>
          <w:t>подпункт "б" пункта 24</w:t>
        </w:r>
      </w:hyperlink>
      <w:r w:rsidRPr="005C219F">
        <w:rPr>
          <w:rFonts w:ascii="Times New Roman" w:eastAsia="Times New Roman" w:hAnsi="Times New Roman" w:cs="Times New Roman"/>
          <w:sz w:val="24"/>
          <w:szCs w:val="24"/>
        </w:rPr>
        <w:t xml:space="preserve"> приложения N 1 к СГС "Учетная политика, оценочные значения и ошибки". </w:t>
      </w:r>
    </w:p>
    <w:p w14:paraId="037B545A" w14:textId="77777777" w:rsidR="00B8459A" w:rsidRPr="005C219F"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C219F">
        <w:rPr>
          <w:rFonts w:ascii="Times New Roman" w:eastAsia="Times New Roman" w:hAnsi="Times New Roman" w:cs="Times New Roman"/>
          <w:sz w:val="24"/>
          <w:szCs w:val="24"/>
        </w:rPr>
        <w:t>Предложения об урегулировании выявленных при инвентаризации расхождений фактического наличия ценностей и данных бухгалтерского учета представляются на рассмотрение руководителю Учреждения. Им принимается окончательное решение о зачете таких расхождений.</w:t>
      </w:r>
    </w:p>
    <w:p w14:paraId="2D5FA8C9"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9DAE150" w14:textId="2EC6A1AC"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B8459A">
        <w:rPr>
          <w:rFonts w:ascii="Times New Roman" w:eastAsia="Times New Roman" w:hAnsi="Times New Roman" w:cs="Times New Roman"/>
          <w:b/>
          <w:bCs/>
          <w:sz w:val="24"/>
          <w:szCs w:val="24"/>
        </w:rPr>
        <w:t xml:space="preserve">5. Особенности инвентаризации имущества с помощью видео - и </w:t>
      </w:r>
      <w:r w:rsidR="004B49C9" w:rsidRPr="00B8459A">
        <w:rPr>
          <w:rFonts w:ascii="Times New Roman" w:eastAsia="Times New Roman" w:hAnsi="Times New Roman" w:cs="Times New Roman"/>
          <w:b/>
          <w:bCs/>
          <w:sz w:val="24"/>
          <w:szCs w:val="24"/>
        </w:rPr>
        <w:t>фото</w:t>
      </w:r>
      <w:r w:rsidR="004B49C9">
        <w:rPr>
          <w:rFonts w:ascii="Times New Roman" w:eastAsia="Times New Roman" w:hAnsi="Times New Roman" w:cs="Times New Roman"/>
          <w:b/>
          <w:bCs/>
          <w:sz w:val="24"/>
          <w:szCs w:val="24"/>
        </w:rPr>
        <w:t>фиксации</w:t>
      </w:r>
      <w:r w:rsidRPr="00B8459A">
        <w:rPr>
          <w:rFonts w:ascii="Times New Roman" w:eastAsia="Times New Roman" w:hAnsi="Times New Roman" w:cs="Times New Roman"/>
          <w:b/>
          <w:bCs/>
          <w:sz w:val="24"/>
          <w:szCs w:val="24"/>
        </w:rPr>
        <w:t>.</w:t>
      </w:r>
    </w:p>
    <w:p w14:paraId="6D02A00A"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p>
    <w:p w14:paraId="18C281A4" w14:textId="52CB9FA8"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B8459A">
        <w:rPr>
          <w:rFonts w:ascii="Times New Roman" w:eastAsia="Times New Roman" w:hAnsi="Times New Roman" w:cs="Times New Roman"/>
          <w:b/>
          <w:bCs/>
          <w:sz w:val="24"/>
          <w:szCs w:val="24"/>
        </w:rPr>
        <w:t xml:space="preserve">5.1. </w:t>
      </w:r>
      <w:r w:rsidRPr="00B8459A">
        <w:rPr>
          <w:rFonts w:ascii="Times New Roman" w:eastAsia="Times New Roman" w:hAnsi="Times New Roman" w:cs="Times New Roman"/>
          <w:sz w:val="24"/>
          <w:szCs w:val="24"/>
        </w:rPr>
        <w:t xml:space="preserve">Инвентаризация имущества производится по его местонахождению и в разрезе ответственных лиц. Инвентаризируется имущество в структурных подразделениях учреждения с помощью видео- и </w:t>
      </w:r>
      <w:r w:rsidR="004B49C9" w:rsidRPr="00B8459A">
        <w:rPr>
          <w:rFonts w:ascii="Times New Roman" w:eastAsia="Times New Roman" w:hAnsi="Times New Roman" w:cs="Times New Roman"/>
          <w:sz w:val="24"/>
          <w:szCs w:val="24"/>
        </w:rPr>
        <w:t>фото</w:t>
      </w:r>
      <w:r w:rsidR="004B49C9">
        <w:rPr>
          <w:rFonts w:ascii="Times New Roman" w:eastAsia="Times New Roman" w:hAnsi="Times New Roman" w:cs="Times New Roman"/>
          <w:sz w:val="24"/>
          <w:szCs w:val="24"/>
        </w:rPr>
        <w:t>фиксации</w:t>
      </w:r>
      <w:r w:rsidRPr="00B8459A">
        <w:rPr>
          <w:rFonts w:ascii="Times New Roman" w:eastAsia="Times New Roman" w:hAnsi="Times New Roman" w:cs="Times New Roman"/>
          <w:sz w:val="24"/>
          <w:szCs w:val="24"/>
        </w:rPr>
        <w:t xml:space="preserve"> в режиме реального времени.</w:t>
      </w:r>
    </w:p>
    <w:p w14:paraId="78F43A87"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r w:rsidRPr="00B8459A">
        <w:rPr>
          <w:rFonts w:ascii="Times New Roman" w:eastAsia="Times New Roman" w:hAnsi="Times New Roman" w:cs="Times New Roman"/>
          <w:b/>
          <w:bCs/>
          <w:sz w:val="24"/>
          <w:szCs w:val="24"/>
        </w:rPr>
        <w:t xml:space="preserve">5.2. </w:t>
      </w:r>
      <w:r w:rsidRPr="00B8459A">
        <w:rPr>
          <w:rFonts w:ascii="Times New Roman" w:eastAsia="Times New Roman" w:hAnsi="Times New Roman" w:cs="Times New Roman"/>
          <w:sz w:val="24"/>
          <w:szCs w:val="24"/>
        </w:rPr>
        <w:t>Записывать видео инвентаризации может назначенный председателем член комиссии на телефон с камерой. Он же производит фотосъемку имущества по местам его хранения. Председатель обеспечивает, чтобы запись была качественной, в кадр попадало все, что происходит в помещении, и вся процедура инвентаризации целиком, включая опечатывание помещений по окончании инвентаризации, если оно проводится</w:t>
      </w:r>
      <w:r w:rsidRPr="00B8459A">
        <w:rPr>
          <w:rFonts w:ascii="Times New Roman" w:eastAsia="Times New Roman" w:hAnsi="Times New Roman" w:cs="Times New Roman"/>
          <w:b/>
          <w:bCs/>
          <w:sz w:val="24"/>
          <w:szCs w:val="24"/>
        </w:rPr>
        <w:t xml:space="preserve">. </w:t>
      </w:r>
    </w:p>
    <w:p w14:paraId="4C7657F6" w14:textId="668920F9"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bCs/>
          <w:sz w:val="24"/>
          <w:szCs w:val="24"/>
        </w:rPr>
        <w:t xml:space="preserve">5.3. </w:t>
      </w:r>
      <w:r w:rsidRPr="00B8459A">
        <w:rPr>
          <w:rFonts w:ascii="Times New Roman" w:eastAsia="Times New Roman" w:hAnsi="Times New Roman" w:cs="Times New Roman"/>
          <w:sz w:val="24"/>
          <w:szCs w:val="24"/>
        </w:rPr>
        <w:t xml:space="preserve">Файлы с видео- и </w:t>
      </w:r>
      <w:r w:rsidR="004B49C9" w:rsidRPr="00B8459A">
        <w:rPr>
          <w:rFonts w:ascii="Times New Roman" w:eastAsia="Times New Roman" w:hAnsi="Times New Roman" w:cs="Times New Roman"/>
          <w:sz w:val="24"/>
          <w:szCs w:val="24"/>
        </w:rPr>
        <w:t>фото</w:t>
      </w:r>
      <w:r w:rsidR="004B49C9">
        <w:rPr>
          <w:rFonts w:ascii="Times New Roman" w:eastAsia="Times New Roman" w:hAnsi="Times New Roman" w:cs="Times New Roman"/>
          <w:sz w:val="24"/>
          <w:szCs w:val="24"/>
        </w:rPr>
        <w:t>фиксацией</w:t>
      </w:r>
      <w:r w:rsidRPr="00B8459A">
        <w:rPr>
          <w:rFonts w:ascii="Times New Roman" w:eastAsia="Times New Roman" w:hAnsi="Times New Roman" w:cs="Times New Roman"/>
          <w:sz w:val="24"/>
          <w:szCs w:val="24"/>
        </w:rPr>
        <w:t xml:space="preserve"> ответственный член комиссии отправляет другим членам комиссии, чтобы зафиксировать наличие имущества и оформить это в инвентаризационных описях. </w:t>
      </w:r>
    </w:p>
    <w:p w14:paraId="73194936"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8459A">
        <w:rPr>
          <w:rFonts w:ascii="Times New Roman" w:eastAsia="Times New Roman" w:hAnsi="Times New Roman" w:cs="Times New Roman"/>
          <w:b/>
          <w:bCs/>
          <w:sz w:val="24"/>
          <w:szCs w:val="24"/>
        </w:rPr>
        <w:t xml:space="preserve">5.4. </w:t>
      </w:r>
      <w:r w:rsidRPr="00B8459A">
        <w:rPr>
          <w:rFonts w:ascii="Times New Roman" w:eastAsia="Times New Roman" w:hAnsi="Times New Roman" w:cs="Times New Roman"/>
          <w:sz w:val="24"/>
          <w:szCs w:val="24"/>
        </w:rPr>
        <w:t xml:space="preserve">Председатель комиссии передает описи членам комиссии, которые присутствовали удаленно, не позднее следующего рабочего дня после возвращения из места ее проведения, а члены комиссии, подписав описи, передают их в бухгалтерию не позднее следующего рабочего дня после получения. Видеозаписи и фото, которые подтверждают, что </w:t>
      </w:r>
      <w:r w:rsidRPr="00B8459A">
        <w:rPr>
          <w:rFonts w:ascii="Times New Roman" w:eastAsia="Times New Roman" w:hAnsi="Times New Roman" w:cs="Times New Roman"/>
          <w:sz w:val="24"/>
          <w:szCs w:val="24"/>
        </w:rPr>
        <w:lastRenderedPageBreak/>
        <w:t xml:space="preserve">имущество фактически находится в указанных местах хранения у ответственных лиц, по окончании инвентаризации передаются в электронный архив. </w:t>
      </w:r>
    </w:p>
    <w:p w14:paraId="2C1A9C72"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13F096C3"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highlight w:val="cyan"/>
        </w:rPr>
      </w:pPr>
      <w:r w:rsidRPr="00B8459A">
        <w:rPr>
          <w:rFonts w:ascii="Times New Roman" w:eastAsia="Times New Roman" w:hAnsi="Times New Roman" w:cs="Times New Roman"/>
          <w:b/>
          <w:bCs/>
          <w:sz w:val="24"/>
          <w:szCs w:val="24"/>
        </w:rPr>
        <w:t>6. График проведения инвентаризации</w:t>
      </w:r>
    </w:p>
    <w:p w14:paraId="0FD4660C"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625B9E78" w14:textId="77777777" w:rsidR="00B8459A" w:rsidRPr="00B8459A"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rPr>
      </w:pPr>
      <w:r w:rsidRPr="00B8459A">
        <w:rPr>
          <w:rFonts w:ascii="Times New Roman" w:eastAsia="Times New Roman" w:hAnsi="Times New Roman" w:cs="Times New Roman"/>
          <w:bCs/>
          <w:sz w:val="24"/>
          <w:szCs w:val="24"/>
        </w:rPr>
        <w:t>Инвентаризация проводится со следующей периодичностью и в сроки.</w:t>
      </w:r>
    </w:p>
    <w:tbl>
      <w:tblPr>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4"/>
        <w:gridCol w:w="3909"/>
        <w:gridCol w:w="3155"/>
        <w:gridCol w:w="2543"/>
      </w:tblGrid>
      <w:tr w:rsidR="00B8459A" w:rsidRPr="00666BF3" w14:paraId="1CAFDB3F" w14:textId="77777777" w:rsidTr="00B40B8E">
        <w:trPr>
          <w:jc w:val="center"/>
        </w:trPr>
        <w:tc>
          <w:tcPr>
            <w:tcW w:w="0" w:type="auto"/>
            <w:tcMar>
              <w:top w:w="60" w:type="dxa"/>
              <w:left w:w="60" w:type="dxa"/>
              <w:bottom w:w="60" w:type="dxa"/>
              <w:right w:w="60" w:type="dxa"/>
            </w:tcMar>
            <w:vAlign w:val="center"/>
            <w:hideMark/>
          </w:tcPr>
          <w:p w14:paraId="6FDB3FB3"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w:t>
            </w:r>
            <w:r w:rsidRPr="00666BF3">
              <w:rPr>
                <w:rFonts w:ascii="Times New Roman" w:eastAsia="Times New Roman" w:hAnsi="Times New Roman" w:cs="Times New Roman"/>
              </w:rPr>
              <w:br/>
              <w:t>п/п</w:t>
            </w:r>
          </w:p>
        </w:tc>
        <w:tc>
          <w:tcPr>
            <w:tcW w:w="3909" w:type="dxa"/>
            <w:tcMar>
              <w:top w:w="60" w:type="dxa"/>
              <w:left w:w="60" w:type="dxa"/>
              <w:bottom w:w="60" w:type="dxa"/>
              <w:right w:w="60" w:type="dxa"/>
            </w:tcMar>
            <w:vAlign w:val="center"/>
            <w:hideMark/>
          </w:tcPr>
          <w:p w14:paraId="4927BBA0"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Наименование объектов инвентаризации</w:t>
            </w:r>
          </w:p>
        </w:tc>
        <w:tc>
          <w:tcPr>
            <w:tcW w:w="3155" w:type="dxa"/>
            <w:tcMar>
              <w:top w:w="60" w:type="dxa"/>
              <w:left w:w="60" w:type="dxa"/>
              <w:bottom w:w="60" w:type="dxa"/>
              <w:right w:w="60" w:type="dxa"/>
            </w:tcMar>
            <w:vAlign w:val="center"/>
            <w:hideMark/>
          </w:tcPr>
          <w:p w14:paraId="1455BDDF"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 xml:space="preserve">Сроки проведения </w:t>
            </w:r>
            <w:r w:rsidRPr="00666BF3">
              <w:rPr>
                <w:rFonts w:ascii="Times New Roman" w:eastAsia="Times New Roman" w:hAnsi="Times New Roman" w:cs="Times New Roman"/>
              </w:rPr>
              <w:br/>
              <w:t>инвентаризации</w:t>
            </w:r>
          </w:p>
        </w:tc>
        <w:tc>
          <w:tcPr>
            <w:tcW w:w="2543" w:type="dxa"/>
            <w:tcMar>
              <w:top w:w="60" w:type="dxa"/>
              <w:left w:w="60" w:type="dxa"/>
              <w:bottom w:w="60" w:type="dxa"/>
              <w:right w:w="60" w:type="dxa"/>
            </w:tcMar>
            <w:vAlign w:val="center"/>
            <w:hideMark/>
          </w:tcPr>
          <w:p w14:paraId="3861D832"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Период проведения инвентаризации</w:t>
            </w:r>
          </w:p>
        </w:tc>
      </w:tr>
      <w:tr w:rsidR="00B8459A" w:rsidRPr="00666BF3" w14:paraId="167F35A4" w14:textId="77777777" w:rsidTr="00B40B8E">
        <w:trPr>
          <w:jc w:val="center"/>
        </w:trPr>
        <w:tc>
          <w:tcPr>
            <w:tcW w:w="0" w:type="auto"/>
            <w:tcMar>
              <w:top w:w="60" w:type="dxa"/>
              <w:left w:w="60" w:type="dxa"/>
              <w:bottom w:w="60" w:type="dxa"/>
              <w:right w:w="60" w:type="dxa"/>
            </w:tcMar>
            <w:vAlign w:val="center"/>
          </w:tcPr>
          <w:p w14:paraId="217AB4A3"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1</w:t>
            </w:r>
          </w:p>
        </w:tc>
        <w:tc>
          <w:tcPr>
            <w:tcW w:w="3909" w:type="dxa"/>
            <w:tcMar>
              <w:top w:w="60" w:type="dxa"/>
              <w:left w:w="60" w:type="dxa"/>
              <w:bottom w:w="60" w:type="dxa"/>
              <w:right w:w="60" w:type="dxa"/>
            </w:tcMar>
            <w:vAlign w:val="center"/>
          </w:tcPr>
          <w:p w14:paraId="7B70A641"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2</w:t>
            </w:r>
          </w:p>
        </w:tc>
        <w:tc>
          <w:tcPr>
            <w:tcW w:w="3155" w:type="dxa"/>
            <w:tcMar>
              <w:top w:w="60" w:type="dxa"/>
              <w:left w:w="60" w:type="dxa"/>
              <w:bottom w:w="60" w:type="dxa"/>
              <w:right w:w="60" w:type="dxa"/>
            </w:tcMar>
            <w:vAlign w:val="center"/>
          </w:tcPr>
          <w:p w14:paraId="2BA71209"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3</w:t>
            </w:r>
          </w:p>
        </w:tc>
        <w:tc>
          <w:tcPr>
            <w:tcW w:w="2543" w:type="dxa"/>
            <w:tcMar>
              <w:top w:w="60" w:type="dxa"/>
              <w:left w:w="60" w:type="dxa"/>
              <w:bottom w:w="60" w:type="dxa"/>
              <w:right w:w="60" w:type="dxa"/>
            </w:tcMar>
            <w:vAlign w:val="center"/>
          </w:tcPr>
          <w:p w14:paraId="436BB803"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4</w:t>
            </w:r>
          </w:p>
        </w:tc>
      </w:tr>
      <w:tr w:rsidR="00B8459A" w:rsidRPr="00666BF3" w14:paraId="3AF865EF" w14:textId="77777777" w:rsidTr="00B40B8E">
        <w:trPr>
          <w:jc w:val="center"/>
        </w:trPr>
        <w:tc>
          <w:tcPr>
            <w:tcW w:w="0" w:type="auto"/>
            <w:tcMar>
              <w:top w:w="60" w:type="dxa"/>
              <w:left w:w="60" w:type="dxa"/>
              <w:bottom w:w="60" w:type="dxa"/>
              <w:right w:w="60" w:type="dxa"/>
            </w:tcMar>
            <w:vAlign w:val="center"/>
            <w:hideMark/>
          </w:tcPr>
          <w:p w14:paraId="2939934B"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1</w:t>
            </w:r>
          </w:p>
        </w:tc>
        <w:tc>
          <w:tcPr>
            <w:tcW w:w="3909" w:type="dxa"/>
            <w:tcMar>
              <w:top w:w="60" w:type="dxa"/>
              <w:left w:w="60" w:type="dxa"/>
              <w:bottom w:w="60" w:type="dxa"/>
              <w:right w:w="60" w:type="dxa"/>
            </w:tcMar>
            <w:vAlign w:val="center"/>
            <w:hideMark/>
          </w:tcPr>
          <w:p w14:paraId="20D47F5C" w14:textId="77777777" w:rsidR="00B8459A" w:rsidRPr="00666BF3" w:rsidRDefault="00B8459A" w:rsidP="00B40B8E">
            <w:pPr>
              <w:spacing w:after="0" w:line="240" w:lineRule="auto"/>
              <w:rPr>
                <w:rFonts w:ascii="Times New Roman" w:eastAsia="Times New Roman" w:hAnsi="Times New Roman" w:cs="Times New Roman"/>
              </w:rPr>
            </w:pPr>
            <w:r w:rsidRPr="00666BF3">
              <w:rPr>
                <w:rFonts w:ascii="Times New Roman" w:eastAsia="Times New Roman" w:hAnsi="Times New Roman" w:cs="Times New Roman"/>
              </w:rPr>
              <w:t>Нефинансовые активы (основные средства, материальные запасы, нематериальные активы, права пользования активами)</w:t>
            </w:r>
          </w:p>
        </w:tc>
        <w:tc>
          <w:tcPr>
            <w:tcW w:w="3155" w:type="dxa"/>
            <w:tcMar>
              <w:top w:w="60" w:type="dxa"/>
              <w:left w:w="60" w:type="dxa"/>
              <w:bottom w:w="60" w:type="dxa"/>
              <w:right w:w="60" w:type="dxa"/>
            </w:tcMar>
            <w:vAlign w:val="center"/>
            <w:hideMark/>
          </w:tcPr>
          <w:p w14:paraId="1326C178"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Ежегодно с 01.10 до 01.12</w:t>
            </w:r>
          </w:p>
          <w:p w14:paraId="50D8D24A"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Текущего года</w:t>
            </w:r>
          </w:p>
        </w:tc>
        <w:tc>
          <w:tcPr>
            <w:tcW w:w="2543" w:type="dxa"/>
            <w:tcMar>
              <w:top w:w="60" w:type="dxa"/>
              <w:left w:w="60" w:type="dxa"/>
              <w:bottom w:w="60" w:type="dxa"/>
              <w:right w:w="60" w:type="dxa"/>
            </w:tcMar>
            <w:vAlign w:val="center"/>
            <w:hideMark/>
          </w:tcPr>
          <w:p w14:paraId="2908357B"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Год</w:t>
            </w:r>
          </w:p>
        </w:tc>
      </w:tr>
      <w:tr w:rsidR="00B8459A" w:rsidRPr="00666BF3" w14:paraId="23C78981" w14:textId="77777777" w:rsidTr="00B40B8E">
        <w:trPr>
          <w:jc w:val="center"/>
        </w:trPr>
        <w:tc>
          <w:tcPr>
            <w:tcW w:w="0" w:type="auto"/>
            <w:tcMar>
              <w:top w:w="60" w:type="dxa"/>
              <w:left w:w="60" w:type="dxa"/>
              <w:bottom w:w="60" w:type="dxa"/>
              <w:right w:w="60" w:type="dxa"/>
            </w:tcMar>
            <w:vAlign w:val="center"/>
          </w:tcPr>
          <w:p w14:paraId="666B48C7"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2</w:t>
            </w:r>
          </w:p>
        </w:tc>
        <w:tc>
          <w:tcPr>
            <w:tcW w:w="3909" w:type="dxa"/>
            <w:tcMar>
              <w:top w:w="60" w:type="dxa"/>
              <w:left w:w="60" w:type="dxa"/>
              <w:bottom w:w="60" w:type="dxa"/>
              <w:right w:w="60" w:type="dxa"/>
            </w:tcMar>
            <w:vAlign w:val="center"/>
          </w:tcPr>
          <w:p w14:paraId="3CD3FB05" w14:textId="77777777" w:rsidR="00B8459A" w:rsidRPr="00666BF3" w:rsidRDefault="00B8459A" w:rsidP="00B40B8E">
            <w:pPr>
              <w:spacing w:after="0" w:line="240" w:lineRule="auto"/>
              <w:rPr>
                <w:rFonts w:ascii="Times New Roman" w:eastAsia="Times New Roman" w:hAnsi="Times New Roman" w:cs="Times New Roman"/>
              </w:rPr>
            </w:pPr>
            <w:r w:rsidRPr="00666BF3">
              <w:rPr>
                <w:rFonts w:ascii="Times New Roman" w:eastAsia="Times New Roman" w:hAnsi="Times New Roman" w:cs="Times New Roman"/>
              </w:rPr>
              <w:t>Капвложения, по которым не было движения в течении года</w:t>
            </w:r>
          </w:p>
        </w:tc>
        <w:tc>
          <w:tcPr>
            <w:tcW w:w="3155" w:type="dxa"/>
            <w:tcMar>
              <w:top w:w="60" w:type="dxa"/>
              <w:left w:w="60" w:type="dxa"/>
              <w:bottom w:w="60" w:type="dxa"/>
              <w:right w:w="60" w:type="dxa"/>
            </w:tcMar>
            <w:vAlign w:val="center"/>
          </w:tcPr>
          <w:p w14:paraId="2B51CAE8"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Ежегодно на 1 октября</w:t>
            </w:r>
          </w:p>
        </w:tc>
        <w:tc>
          <w:tcPr>
            <w:tcW w:w="2543" w:type="dxa"/>
            <w:tcMar>
              <w:top w:w="60" w:type="dxa"/>
              <w:left w:w="60" w:type="dxa"/>
              <w:bottom w:w="60" w:type="dxa"/>
              <w:right w:w="60" w:type="dxa"/>
            </w:tcMar>
            <w:vAlign w:val="center"/>
          </w:tcPr>
          <w:p w14:paraId="7BE1E2D2"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Год</w:t>
            </w:r>
          </w:p>
        </w:tc>
      </w:tr>
      <w:tr w:rsidR="00B8459A" w:rsidRPr="00666BF3" w14:paraId="183FC520" w14:textId="77777777" w:rsidTr="00B40B8E">
        <w:trPr>
          <w:jc w:val="center"/>
        </w:trPr>
        <w:tc>
          <w:tcPr>
            <w:tcW w:w="0" w:type="auto"/>
            <w:tcMar>
              <w:top w:w="60" w:type="dxa"/>
              <w:left w:w="60" w:type="dxa"/>
              <w:bottom w:w="60" w:type="dxa"/>
              <w:right w:w="60" w:type="dxa"/>
            </w:tcMar>
            <w:vAlign w:val="center"/>
            <w:hideMark/>
          </w:tcPr>
          <w:p w14:paraId="38F2CD0A"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3</w:t>
            </w:r>
          </w:p>
        </w:tc>
        <w:tc>
          <w:tcPr>
            <w:tcW w:w="3909" w:type="dxa"/>
            <w:tcMar>
              <w:top w:w="60" w:type="dxa"/>
              <w:left w:w="60" w:type="dxa"/>
              <w:bottom w:w="60" w:type="dxa"/>
              <w:right w:w="60" w:type="dxa"/>
            </w:tcMar>
            <w:vAlign w:val="center"/>
            <w:hideMark/>
          </w:tcPr>
          <w:p w14:paraId="55B0D4CB" w14:textId="77777777" w:rsidR="00B8459A" w:rsidRPr="00666BF3" w:rsidRDefault="00B8459A" w:rsidP="00B40B8E">
            <w:pPr>
              <w:spacing w:after="0" w:line="240" w:lineRule="auto"/>
              <w:rPr>
                <w:rFonts w:ascii="Times New Roman" w:eastAsia="Times New Roman" w:hAnsi="Times New Roman" w:cs="Times New Roman"/>
              </w:rPr>
            </w:pPr>
            <w:r w:rsidRPr="00666BF3">
              <w:rPr>
                <w:rFonts w:ascii="Times New Roman" w:eastAsia="Times New Roman" w:hAnsi="Times New Roman" w:cs="Times New Roman"/>
              </w:rPr>
              <w:t>Финансовые активы (финансовые вложения, денежные средства на счетах, дебиторская задолженность)</w:t>
            </w:r>
          </w:p>
        </w:tc>
        <w:tc>
          <w:tcPr>
            <w:tcW w:w="3155" w:type="dxa"/>
            <w:tcMar>
              <w:top w:w="60" w:type="dxa"/>
              <w:left w:w="60" w:type="dxa"/>
              <w:bottom w:w="60" w:type="dxa"/>
              <w:right w:w="60" w:type="dxa"/>
            </w:tcMar>
            <w:vAlign w:val="center"/>
            <w:hideMark/>
          </w:tcPr>
          <w:p w14:paraId="7BE0599E"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Ежегодно</w:t>
            </w:r>
          </w:p>
          <w:p w14:paraId="68DAF57C" w14:textId="77777777" w:rsidR="00B8459A" w:rsidRPr="00666BF3" w:rsidRDefault="00B8459A" w:rsidP="00B40B8E">
            <w:pPr>
              <w:spacing w:after="0" w:line="240" w:lineRule="auto"/>
              <w:rPr>
                <w:rFonts w:ascii="Times New Roman" w:eastAsia="Times New Roman" w:hAnsi="Times New Roman" w:cs="Times New Roman"/>
              </w:rPr>
            </w:pPr>
            <w:r w:rsidRPr="00666BF3">
              <w:rPr>
                <w:rFonts w:ascii="Times New Roman" w:eastAsia="Times New Roman" w:hAnsi="Times New Roman" w:cs="Times New Roman"/>
              </w:rPr>
              <w:t>- на 1 октября для выявления безнадежной и сомнительной дебиторской задолженности в целях списания с балансового учета;</w:t>
            </w:r>
          </w:p>
          <w:p w14:paraId="33089640" w14:textId="77777777" w:rsidR="00B8459A" w:rsidRPr="00666BF3" w:rsidRDefault="00B8459A" w:rsidP="00B40B8E">
            <w:pPr>
              <w:spacing w:after="0" w:line="240" w:lineRule="auto"/>
              <w:rPr>
                <w:rFonts w:ascii="Times New Roman" w:eastAsia="Times New Roman" w:hAnsi="Times New Roman" w:cs="Times New Roman"/>
              </w:rPr>
            </w:pPr>
            <w:r w:rsidRPr="00666BF3">
              <w:rPr>
                <w:rFonts w:ascii="Times New Roman" w:eastAsia="Times New Roman" w:hAnsi="Times New Roman" w:cs="Times New Roman"/>
              </w:rPr>
              <w:t xml:space="preserve"> - на 1 января для подтверждения данных в годовой отчетности</w:t>
            </w:r>
          </w:p>
        </w:tc>
        <w:tc>
          <w:tcPr>
            <w:tcW w:w="2543" w:type="dxa"/>
            <w:tcMar>
              <w:top w:w="60" w:type="dxa"/>
              <w:left w:w="60" w:type="dxa"/>
              <w:bottom w:w="60" w:type="dxa"/>
              <w:right w:w="60" w:type="dxa"/>
            </w:tcMar>
            <w:vAlign w:val="center"/>
            <w:hideMark/>
          </w:tcPr>
          <w:p w14:paraId="6B78E6EB"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Год</w:t>
            </w:r>
          </w:p>
        </w:tc>
      </w:tr>
      <w:tr w:rsidR="00B8459A" w:rsidRPr="00666BF3" w14:paraId="09DD8596" w14:textId="77777777" w:rsidTr="00B40B8E">
        <w:trPr>
          <w:jc w:val="center"/>
        </w:trPr>
        <w:tc>
          <w:tcPr>
            <w:tcW w:w="0" w:type="auto"/>
            <w:tcMar>
              <w:top w:w="60" w:type="dxa"/>
              <w:left w:w="60" w:type="dxa"/>
              <w:bottom w:w="60" w:type="dxa"/>
              <w:right w:w="60" w:type="dxa"/>
            </w:tcMar>
            <w:vAlign w:val="center"/>
          </w:tcPr>
          <w:p w14:paraId="617A2AEC"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4</w:t>
            </w:r>
          </w:p>
        </w:tc>
        <w:tc>
          <w:tcPr>
            <w:tcW w:w="3909" w:type="dxa"/>
            <w:tcMar>
              <w:top w:w="60" w:type="dxa"/>
              <w:left w:w="60" w:type="dxa"/>
              <w:bottom w:w="60" w:type="dxa"/>
              <w:right w:w="60" w:type="dxa"/>
            </w:tcMar>
            <w:vAlign w:val="center"/>
          </w:tcPr>
          <w:p w14:paraId="26CD98D2" w14:textId="77777777" w:rsidR="00B8459A" w:rsidRPr="00666BF3" w:rsidRDefault="00B8459A" w:rsidP="00B40B8E">
            <w:pPr>
              <w:spacing w:after="0" w:line="240" w:lineRule="auto"/>
              <w:rPr>
                <w:rFonts w:ascii="Times New Roman" w:eastAsia="Times New Roman" w:hAnsi="Times New Roman" w:cs="Times New Roman"/>
              </w:rPr>
            </w:pPr>
            <w:r w:rsidRPr="00666BF3">
              <w:rPr>
                <w:rFonts w:ascii="Times New Roman" w:eastAsia="Times New Roman" w:hAnsi="Times New Roman" w:cs="Times New Roman"/>
              </w:rPr>
              <w:t>Обязательства (кредиторская задолженность) с подотчетными лицами; организациями и учреждениями</w:t>
            </w:r>
          </w:p>
        </w:tc>
        <w:tc>
          <w:tcPr>
            <w:tcW w:w="3155" w:type="dxa"/>
            <w:tcMar>
              <w:top w:w="60" w:type="dxa"/>
              <w:left w:w="60" w:type="dxa"/>
              <w:bottom w:w="60" w:type="dxa"/>
              <w:right w:w="60" w:type="dxa"/>
            </w:tcMar>
            <w:vAlign w:val="center"/>
          </w:tcPr>
          <w:p w14:paraId="386C7825"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 xml:space="preserve">Ежегодно </w:t>
            </w:r>
          </w:p>
          <w:p w14:paraId="344A04B3" w14:textId="77777777" w:rsidR="00B8459A" w:rsidRPr="00666BF3" w:rsidRDefault="00B8459A" w:rsidP="00B40B8E">
            <w:pPr>
              <w:spacing w:after="0" w:line="240" w:lineRule="auto"/>
              <w:rPr>
                <w:rFonts w:ascii="Times New Roman" w:eastAsia="Times New Roman" w:hAnsi="Times New Roman" w:cs="Times New Roman"/>
              </w:rPr>
            </w:pPr>
            <w:r w:rsidRPr="00666BF3">
              <w:rPr>
                <w:rFonts w:ascii="Times New Roman" w:eastAsia="Times New Roman" w:hAnsi="Times New Roman" w:cs="Times New Roman"/>
              </w:rPr>
              <w:t>- на 1 октября для выявления безнадежной и сомнительной задолженности в целях списания с балансового учета; - на 1 января для подтверждения данных о задолженности в годовой отчетности</w:t>
            </w:r>
          </w:p>
        </w:tc>
        <w:tc>
          <w:tcPr>
            <w:tcW w:w="2543" w:type="dxa"/>
            <w:tcMar>
              <w:top w:w="60" w:type="dxa"/>
              <w:left w:w="60" w:type="dxa"/>
              <w:bottom w:w="60" w:type="dxa"/>
              <w:right w:w="60" w:type="dxa"/>
            </w:tcMar>
            <w:vAlign w:val="center"/>
          </w:tcPr>
          <w:p w14:paraId="16A31807"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Год</w:t>
            </w:r>
          </w:p>
        </w:tc>
      </w:tr>
      <w:tr w:rsidR="00B8459A" w:rsidRPr="00666BF3" w14:paraId="7C495B03" w14:textId="77777777" w:rsidTr="00B40B8E">
        <w:trPr>
          <w:jc w:val="center"/>
        </w:trPr>
        <w:tc>
          <w:tcPr>
            <w:tcW w:w="0" w:type="auto"/>
            <w:tcMar>
              <w:top w:w="60" w:type="dxa"/>
              <w:left w:w="60" w:type="dxa"/>
              <w:bottom w:w="60" w:type="dxa"/>
              <w:right w:w="60" w:type="dxa"/>
            </w:tcMar>
            <w:vAlign w:val="center"/>
            <w:hideMark/>
          </w:tcPr>
          <w:p w14:paraId="125A7215"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5</w:t>
            </w:r>
          </w:p>
        </w:tc>
        <w:tc>
          <w:tcPr>
            <w:tcW w:w="3909" w:type="dxa"/>
            <w:tcMar>
              <w:top w:w="60" w:type="dxa"/>
              <w:left w:w="60" w:type="dxa"/>
              <w:bottom w:w="60" w:type="dxa"/>
              <w:right w:w="60" w:type="dxa"/>
            </w:tcMar>
            <w:vAlign w:val="center"/>
            <w:hideMark/>
          </w:tcPr>
          <w:p w14:paraId="32D75803" w14:textId="77777777" w:rsidR="00B8459A" w:rsidRPr="00666BF3" w:rsidRDefault="00B8459A" w:rsidP="00B40B8E">
            <w:pPr>
              <w:spacing w:after="0" w:line="240" w:lineRule="auto"/>
              <w:rPr>
                <w:rFonts w:ascii="Times New Roman" w:eastAsia="Times New Roman" w:hAnsi="Times New Roman" w:cs="Times New Roman"/>
              </w:rPr>
            </w:pPr>
            <w:r w:rsidRPr="00666BF3">
              <w:rPr>
                <w:rFonts w:ascii="Times New Roman" w:eastAsia="Times New Roman" w:hAnsi="Times New Roman" w:cs="Times New Roman"/>
              </w:rPr>
              <w:t>Ревизия кассы, соблюдение порядка ведения кассовых операций</w:t>
            </w:r>
          </w:p>
          <w:p w14:paraId="0A583067" w14:textId="77777777" w:rsidR="00B8459A" w:rsidRPr="00666BF3" w:rsidRDefault="00B8459A" w:rsidP="00B40B8E">
            <w:pPr>
              <w:spacing w:after="0" w:line="240" w:lineRule="auto"/>
              <w:rPr>
                <w:rFonts w:ascii="Times New Roman" w:eastAsia="Times New Roman" w:hAnsi="Times New Roman" w:cs="Times New Roman"/>
              </w:rPr>
            </w:pPr>
            <w:r w:rsidRPr="00666BF3">
              <w:rPr>
                <w:rFonts w:ascii="Times New Roman" w:eastAsia="Times New Roman" w:hAnsi="Times New Roman" w:cs="Times New Roman"/>
              </w:rPr>
              <w:t>Проверка наличия, выдачи и списания бланков строгой отчетности</w:t>
            </w:r>
          </w:p>
        </w:tc>
        <w:tc>
          <w:tcPr>
            <w:tcW w:w="3155" w:type="dxa"/>
            <w:tcMar>
              <w:top w:w="60" w:type="dxa"/>
              <w:left w:w="60" w:type="dxa"/>
              <w:bottom w:w="60" w:type="dxa"/>
              <w:right w:w="60" w:type="dxa"/>
            </w:tcMar>
            <w:vAlign w:val="center"/>
            <w:hideMark/>
          </w:tcPr>
          <w:p w14:paraId="74459391"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 xml:space="preserve">Ежегодно на 1 октября, </w:t>
            </w:r>
          </w:p>
          <w:p w14:paraId="2C3B0BB3"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по требованию в соответствии с Решением о проведении инвентаризации</w:t>
            </w:r>
          </w:p>
        </w:tc>
        <w:tc>
          <w:tcPr>
            <w:tcW w:w="2543" w:type="dxa"/>
            <w:tcMar>
              <w:top w:w="60" w:type="dxa"/>
              <w:left w:w="60" w:type="dxa"/>
              <w:bottom w:w="60" w:type="dxa"/>
              <w:right w:w="60" w:type="dxa"/>
            </w:tcMar>
            <w:vAlign w:val="center"/>
            <w:hideMark/>
          </w:tcPr>
          <w:p w14:paraId="703CACC3"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 xml:space="preserve">Год, </w:t>
            </w:r>
          </w:p>
          <w:p w14:paraId="62BCB3C4"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При необходимости в соответствии с Решением о проведении инвентаризации (ф.0510439)</w:t>
            </w:r>
          </w:p>
        </w:tc>
      </w:tr>
      <w:tr w:rsidR="00B8459A" w:rsidRPr="00666BF3" w14:paraId="611509FC" w14:textId="77777777" w:rsidTr="00B40B8E">
        <w:trPr>
          <w:jc w:val="center"/>
        </w:trPr>
        <w:tc>
          <w:tcPr>
            <w:tcW w:w="0" w:type="auto"/>
            <w:vAlign w:val="center"/>
          </w:tcPr>
          <w:p w14:paraId="2535891D"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5</w:t>
            </w:r>
          </w:p>
        </w:tc>
        <w:tc>
          <w:tcPr>
            <w:tcW w:w="3909" w:type="dxa"/>
            <w:tcMar>
              <w:top w:w="60" w:type="dxa"/>
              <w:left w:w="60" w:type="dxa"/>
              <w:bottom w:w="60" w:type="dxa"/>
              <w:right w:w="60" w:type="dxa"/>
            </w:tcMar>
            <w:vAlign w:val="center"/>
          </w:tcPr>
          <w:p w14:paraId="11D9DD4D" w14:textId="77777777" w:rsidR="00B8459A" w:rsidRPr="00666BF3" w:rsidRDefault="00B8459A" w:rsidP="00B40B8E">
            <w:pPr>
              <w:spacing w:after="0" w:line="240" w:lineRule="auto"/>
              <w:rPr>
                <w:rFonts w:ascii="Times New Roman" w:eastAsia="Times New Roman" w:hAnsi="Times New Roman" w:cs="Times New Roman"/>
              </w:rPr>
            </w:pPr>
            <w:r w:rsidRPr="00666BF3">
              <w:rPr>
                <w:rFonts w:ascii="Times New Roman" w:eastAsia="Times New Roman" w:hAnsi="Times New Roman" w:cs="Times New Roman"/>
              </w:rPr>
              <w:t>Расходы и доходы будущих периодов, резервы предстоящих расходов и платежей, оценочные резервы</w:t>
            </w:r>
          </w:p>
        </w:tc>
        <w:tc>
          <w:tcPr>
            <w:tcW w:w="3155" w:type="dxa"/>
            <w:tcMar>
              <w:top w:w="60" w:type="dxa"/>
              <w:left w:w="60" w:type="dxa"/>
              <w:bottom w:w="60" w:type="dxa"/>
              <w:right w:w="60" w:type="dxa"/>
            </w:tcMar>
            <w:vAlign w:val="center"/>
          </w:tcPr>
          <w:p w14:paraId="6E0B9C8D"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Ежегодно на последний день отчетного периода</w:t>
            </w:r>
          </w:p>
        </w:tc>
        <w:tc>
          <w:tcPr>
            <w:tcW w:w="2543" w:type="dxa"/>
            <w:tcMar>
              <w:top w:w="60" w:type="dxa"/>
              <w:left w:w="60" w:type="dxa"/>
              <w:bottom w:w="60" w:type="dxa"/>
              <w:right w:w="60" w:type="dxa"/>
            </w:tcMar>
            <w:vAlign w:val="center"/>
          </w:tcPr>
          <w:p w14:paraId="4E81B54C"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Год</w:t>
            </w:r>
          </w:p>
        </w:tc>
      </w:tr>
      <w:tr w:rsidR="00B8459A" w:rsidRPr="00666BF3" w14:paraId="499F82D3" w14:textId="77777777" w:rsidTr="00B40B8E">
        <w:trPr>
          <w:jc w:val="center"/>
        </w:trPr>
        <w:tc>
          <w:tcPr>
            <w:tcW w:w="0" w:type="auto"/>
            <w:tcMar>
              <w:top w:w="60" w:type="dxa"/>
              <w:left w:w="60" w:type="dxa"/>
              <w:bottom w:w="60" w:type="dxa"/>
              <w:right w:w="60" w:type="dxa"/>
            </w:tcMar>
            <w:vAlign w:val="center"/>
            <w:hideMark/>
          </w:tcPr>
          <w:p w14:paraId="7F2CFF88"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6</w:t>
            </w:r>
          </w:p>
        </w:tc>
        <w:tc>
          <w:tcPr>
            <w:tcW w:w="3909" w:type="dxa"/>
            <w:tcMar>
              <w:top w:w="60" w:type="dxa"/>
              <w:left w:w="60" w:type="dxa"/>
              <w:bottom w:w="60" w:type="dxa"/>
              <w:right w:w="60" w:type="dxa"/>
            </w:tcMar>
            <w:vAlign w:val="center"/>
            <w:hideMark/>
          </w:tcPr>
          <w:p w14:paraId="7C53EF53" w14:textId="77777777" w:rsidR="00B8459A" w:rsidRPr="00666BF3" w:rsidRDefault="00B8459A" w:rsidP="00B40B8E">
            <w:pPr>
              <w:spacing w:after="0" w:line="240" w:lineRule="auto"/>
              <w:rPr>
                <w:rFonts w:ascii="Times New Roman" w:eastAsia="Times New Roman" w:hAnsi="Times New Roman" w:cs="Times New Roman"/>
              </w:rPr>
            </w:pPr>
            <w:r w:rsidRPr="00666BF3">
              <w:rPr>
                <w:rFonts w:ascii="Times New Roman" w:eastAsia="Times New Roman" w:hAnsi="Times New Roman" w:cs="Times New Roman"/>
              </w:rPr>
              <w:t>Внезапные (внеплановые) инвентаризации всех видов имущества</w:t>
            </w:r>
          </w:p>
        </w:tc>
        <w:tc>
          <w:tcPr>
            <w:tcW w:w="3155" w:type="dxa"/>
            <w:tcMar>
              <w:top w:w="60" w:type="dxa"/>
              <w:left w:w="60" w:type="dxa"/>
              <w:bottom w:w="60" w:type="dxa"/>
              <w:right w:w="60" w:type="dxa"/>
            </w:tcMar>
            <w:vAlign w:val="center"/>
            <w:hideMark/>
          </w:tcPr>
          <w:p w14:paraId="3B114B26"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w:t>
            </w:r>
          </w:p>
        </w:tc>
        <w:tc>
          <w:tcPr>
            <w:tcW w:w="2543" w:type="dxa"/>
            <w:tcMar>
              <w:top w:w="60" w:type="dxa"/>
              <w:left w:w="60" w:type="dxa"/>
              <w:bottom w:w="60" w:type="dxa"/>
              <w:right w:w="60" w:type="dxa"/>
            </w:tcMar>
            <w:vAlign w:val="center"/>
          </w:tcPr>
          <w:p w14:paraId="217CBE5C" w14:textId="77777777" w:rsidR="00B8459A" w:rsidRPr="00666BF3" w:rsidRDefault="00B8459A" w:rsidP="00B40B8E">
            <w:pPr>
              <w:spacing w:after="0" w:line="240" w:lineRule="auto"/>
              <w:jc w:val="center"/>
              <w:rPr>
                <w:rFonts w:ascii="Times New Roman" w:eastAsia="Times New Roman" w:hAnsi="Times New Roman" w:cs="Times New Roman"/>
              </w:rPr>
            </w:pPr>
            <w:r w:rsidRPr="00666BF3">
              <w:rPr>
                <w:rFonts w:ascii="Times New Roman" w:eastAsia="Times New Roman" w:hAnsi="Times New Roman" w:cs="Times New Roman"/>
              </w:rPr>
              <w:t>При необходимости в соответствии с Решением о проведении инвентаризации (ф.0510439)</w:t>
            </w:r>
          </w:p>
        </w:tc>
      </w:tr>
    </w:tbl>
    <w:p w14:paraId="076AA35C" w14:textId="77777777" w:rsidR="00B8459A" w:rsidRPr="00666BF3" w:rsidRDefault="00B8459A" w:rsidP="00B845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p w14:paraId="2109B792" w14:textId="77777777" w:rsidR="00165118" w:rsidRDefault="00165118" w:rsidP="00165118">
      <w:pPr>
        <w:spacing w:after="0"/>
        <w:jc w:val="right"/>
        <w:rPr>
          <w:rFonts w:ascii="Times New Roman" w:hAnsi="Times New Roman" w:cs="Times New Roman"/>
          <w:sz w:val="24"/>
          <w:szCs w:val="24"/>
        </w:rPr>
      </w:pPr>
    </w:p>
    <w:p w14:paraId="0F7DF8C3" w14:textId="77777777" w:rsidR="004B49C9" w:rsidRDefault="004B49C9" w:rsidP="00165118">
      <w:pPr>
        <w:spacing w:after="0"/>
        <w:jc w:val="right"/>
        <w:rPr>
          <w:rFonts w:ascii="Times New Roman" w:hAnsi="Times New Roman" w:cs="Times New Roman"/>
          <w:sz w:val="24"/>
          <w:szCs w:val="24"/>
        </w:rPr>
      </w:pPr>
    </w:p>
    <w:p w14:paraId="68047EEF" w14:textId="77777777" w:rsidR="004B49C9" w:rsidRDefault="004B49C9" w:rsidP="00165118">
      <w:pPr>
        <w:spacing w:after="0"/>
        <w:jc w:val="right"/>
        <w:rPr>
          <w:rFonts w:ascii="Times New Roman" w:hAnsi="Times New Roman" w:cs="Times New Roman"/>
          <w:sz w:val="24"/>
          <w:szCs w:val="24"/>
        </w:rPr>
      </w:pPr>
    </w:p>
    <w:p w14:paraId="392EBB49" w14:textId="77777777" w:rsidR="004B49C9" w:rsidRDefault="004B49C9" w:rsidP="00165118">
      <w:pPr>
        <w:spacing w:after="0"/>
        <w:jc w:val="right"/>
        <w:rPr>
          <w:rFonts w:ascii="Times New Roman" w:hAnsi="Times New Roman" w:cs="Times New Roman"/>
          <w:sz w:val="24"/>
          <w:szCs w:val="24"/>
        </w:rPr>
      </w:pPr>
    </w:p>
    <w:p w14:paraId="63CBA37E" w14:textId="77777777" w:rsidR="004B49C9" w:rsidRDefault="004B49C9" w:rsidP="00165118">
      <w:pPr>
        <w:spacing w:after="0"/>
        <w:jc w:val="right"/>
        <w:rPr>
          <w:rFonts w:ascii="Times New Roman" w:hAnsi="Times New Roman" w:cs="Times New Roman"/>
          <w:sz w:val="24"/>
          <w:szCs w:val="24"/>
        </w:rPr>
      </w:pPr>
    </w:p>
    <w:p w14:paraId="7B3CBBFB" w14:textId="77777777" w:rsidR="004B49C9" w:rsidRDefault="004B49C9" w:rsidP="00165118">
      <w:pPr>
        <w:spacing w:after="0"/>
        <w:jc w:val="right"/>
        <w:rPr>
          <w:rFonts w:ascii="Times New Roman" w:hAnsi="Times New Roman" w:cs="Times New Roman"/>
          <w:sz w:val="24"/>
          <w:szCs w:val="24"/>
        </w:rPr>
      </w:pPr>
    </w:p>
    <w:p w14:paraId="1A1AEB4A" w14:textId="77777777" w:rsidR="004B49C9" w:rsidRDefault="004B49C9" w:rsidP="00165118">
      <w:pPr>
        <w:spacing w:after="0"/>
        <w:jc w:val="right"/>
        <w:rPr>
          <w:rFonts w:ascii="Times New Roman" w:hAnsi="Times New Roman" w:cs="Times New Roman"/>
          <w:sz w:val="24"/>
          <w:szCs w:val="24"/>
        </w:rPr>
      </w:pPr>
    </w:p>
    <w:p w14:paraId="2E98DD61" w14:textId="77777777" w:rsidR="004B49C9" w:rsidRDefault="004B49C9" w:rsidP="00165118">
      <w:pPr>
        <w:spacing w:after="0"/>
        <w:jc w:val="right"/>
        <w:rPr>
          <w:rFonts w:ascii="Times New Roman" w:hAnsi="Times New Roman" w:cs="Times New Roman"/>
          <w:sz w:val="24"/>
          <w:szCs w:val="24"/>
        </w:rPr>
      </w:pPr>
    </w:p>
    <w:p w14:paraId="0CD429E5" w14:textId="77777777" w:rsidR="00091A97" w:rsidRDefault="001A28EA" w:rsidP="00091A97">
      <w:pP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Приложение №5</w:t>
      </w:r>
    </w:p>
    <w:p w14:paraId="4257DF1A" w14:textId="77777777" w:rsidR="00091A97" w:rsidRPr="00091A97" w:rsidRDefault="00091A97" w:rsidP="00091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091A97">
        <w:rPr>
          <w:rFonts w:ascii="Times New Roman" w:eastAsia="Times New Roman" w:hAnsi="Times New Roman" w:cs="Times New Roman"/>
          <w:b/>
          <w:bCs/>
          <w:sz w:val="24"/>
          <w:szCs w:val="24"/>
        </w:rPr>
        <w:t>ПОЛОЖЕНИЕ</w:t>
      </w:r>
    </w:p>
    <w:p w14:paraId="4016C907" w14:textId="77777777" w:rsidR="00091A97" w:rsidRPr="00091A97" w:rsidRDefault="00091A97" w:rsidP="00091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91A97">
        <w:rPr>
          <w:rFonts w:ascii="Times New Roman" w:eastAsia="Times New Roman" w:hAnsi="Times New Roman" w:cs="Times New Roman"/>
          <w:b/>
          <w:bCs/>
          <w:sz w:val="24"/>
          <w:szCs w:val="24"/>
        </w:rPr>
        <w:t xml:space="preserve"> о внутреннем контроле</w:t>
      </w:r>
    </w:p>
    <w:p w14:paraId="452AF08D" w14:textId="77777777" w:rsidR="00091A97" w:rsidRPr="00091A97" w:rsidRDefault="00091A97" w:rsidP="00091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91A97">
        <w:rPr>
          <w:rFonts w:ascii="Times New Roman" w:eastAsia="Times New Roman" w:hAnsi="Times New Roman" w:cs="Times New Roman"/>
          <w:sz w:val="24"/>
          <w:szCs w:val="24"/>
        </w:rPr>
        <w:t> </w:t>
      </w:r>
    </w:p>
    <w:p w14:paraId="1B5B375A" w14:textId="77777777" w:rsidR="00091A97" w:rsidRPr="00091A97" w:rsidRDefault="00091A97" w:rsidP="00091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091A97">
        <w:rPr>
          <w:rFonts w:ascii="Times New Roman" w:eastAsia="Times New Roman" w:hAnsi="Times New Roman" w:cs="Times New Roman"/>
          <w:b/>
          <w:bCs/>
          <w:sz w:val="24"/>
          <w:szCs w:val="24"/>
        </w:rPr>
        <w:t>1. Общие положения</w:t>
      </w:r>
    </w:p>
    <w:p w14:paraId="15674147" w14:textId="77777777" w:rsidR="00091A97" w:rsidRPr="00091A97" w:rsidRDefault="00091A97" w:rsidP="00091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center"/>
        <w:rPr>
          <w:rFonts w:ascii="Times New Roman" w:eastAsia="Times New Roman" w:hAnsi="Times New Roman" w:cs="Times New Roman"/>
          <w:sz w:val="24"/>
          <w:szCs w:val="24"/>
        </w:rPr>
      </w:pPr>
      <w:r w:rsidRPr="00091A97">
        <w:rPr>
          <w:rFonts w:ascii="Times New Roman" w:eastAsia="Times New Roman" w:hAnsi="Times New Roman" w:cs="Times New Roman"/>
          <w:sz w:val="24"/>
          <w:szCs w:val="24"/>
        </w:rPr>
        <w:t> </w:t>
      </w:r>
    </w:p>
    <w:p w14:paraId="35400282" w14:textId="77777777" w:rsidR="00091A97" w:rsidRPr="00091A97" w:rsidRDefault="00091A97" w:rsidP="00091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091A97">
        <w:rPr>
          <w:rFonts w:ascii="Times New Roman" w:eastAsia="Times New Roman" w:hAnsi="Times New Roman" w:cs="Times New Roman"/>
          <w:b/>
          <w:sz w:val="24"/>
          <w:szCs w:val="24"/>
        </w:rPr>
        <w:t xml:space="preserve">1.1. </w:t>
      </w:r>
      <w:r w:rsidRPr="00091A97">
        <w:rPr>
          <w:rFonts w:ascii="Times New Roman" w:eastAsia="Times New Roman" w:hAnsi="Times New Roman" w:cs="Times New Roman"/>
          <w:sz w:val="24"/>
          <w:szCs w:val="24"/>
        </w:rPr>
        <w:t>Настоящее положение разработано в соответствии с законодательством России (включая внутриведомственные нормативно-правовые акты) и Уставом учреждения. Положение устанавливает единые цели, правила и принципы проведения внутреннего контроля учреждения, в том числе внутреннего финансового контроля учреждения.</w:t>
      </w:r>
    </w:p>
    <w:p w14:paraId="73ACF42A" w14:textId="77777777" w:rsidR="00091A97" w:rsidRPr="00091A97" w:rsidRDefault="00091A97" w:rsidP="00091A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091A97">
        <w:rPr>
          <w:rFonts w:ascii="Times New Roman" w:eastAsia="Times New Roman" w:hAnsi="Times New Roman" w:cs="Times New Roman"/>
          <w:b/>
          <w:sz w:val="24"/>
          <w:szCs w:val="24"/>
        </w:rPr>
        <w:t xml:space="preserve">1.2. </w:t>
      </w:r>
      <w:r w:rsidRPr="00091A97">
        <w:rPr>
          <w:rFonts w:ascii="Times New Roman" w:eastAsia="Times New Roman" w:hAnsi="Times New Roman" w:cs="Times New Roman"/>
          <w:sz w:val="24"/>
          <w:szCs w:val="24"/>
        </w:rPr>
        <w:t>Внутренний финансовый контроль направлен на:</w:t>
      </w:r>
    </w:p>
    <w:p w14:paraId="4D1FDF46" w14:textId="77777777" w:rsidR="00091A97" w:rsidRPr="007508B0" w:rsidRDefault="00091A97" w:rsidP="005F4EEA">
      <w:pPr>
        <w:numPr>
          <w:ilvl w:val="0"/>
          <w:numId w:val="27"/>
        </w:numPr>
        <w:tabs>
          <w:tab w:val="left" w:pos="284"/>
        </w:tabs>
        <w:spacing w:after="0" w:line="240" w:lineRule="auto"/>
        <w:ind w:left="0" w:firstLine="0"/>
        <w:jc w:val="both"/>
        <w:rPr>
          <w:rFonts w:ascii="Times New Roman" w:eastAsia="Calibri" w:hAnsi="Times New Roman" w:cs="Times New Roman"/>
          <w:sz w:val="24"/>
          <w:szCs w:val="24"/>
        </w:rPr>
      </w:pPr>
      <w:r w:rsidRPr="00091A97">
        <w:rPr>
          <w:rFonts w:ascii="Times New Roman" w:eastAsia="Calibri" w:hAnsi="Times New Roman" w:cs="Times New Roman"/>
          <w:sz w:val="24"/>
          <w:szCs w:val="24"/>
        </w:rPr>
        <w:t>создание системы соблюдения законодательства России в сфере финансовой</w:t>
      </w:r>
      <w:r w:rsidR="00666BF3">
        <w:rPr>
          <w:rFonts w:ascii="Times New Roman" w:eastAsia="Calibri" w:hAnsi="Times New Roman" w:cs="Times New Roman"/>
          <w:sz w:val="24"/>
          <w:szCs w:val="24"/>
        </w:rPr>
        <w:t xml:space="preserve"> </w:t>
      </w:r>
      <w:r w:rsidRPr="007508B0">
        <w:rPr>
          <w:rFonts w:ascii="Times New Roman" w:eastAsia="Calibri" w:hAnsi="Times New Roman" w:cs="Times New Roman"/>
          <w:sz w:val="24"/>
          <w:szCs w:val="24"/>
        </w:rPr>
        <w:t>деятельности, внутренних процедур составления и исполнения плана финансово-хозяйственной деятельности;</w:t>
      </w:r>
    </w:p>
    <w:p w14:paraId="5AC56F8C" w14:textId="77777777" w:rsidR="00091A97" w:rsidRPr="007508B0" w:rsidRDefault="00091A97" w:rsidP="005F4EEA">
      <w:pPr>
        <w:numPr>
          <w:ilvl w:val="0"/>
          <w:numId w:val="2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091A97">
        <w:rPr>
          <w:rFonts w:ascii="Times New Roman" w:eastAsia="Times New Roman" w:hAnsi="Times New Roman" w:cs="Times New Roman"/>
          <w:sz w:val="24"/>
          <w:szCs w:val="24"/>
        </w:rPr>
        <w:t xml:space="preserve">повышение качества составления и достоверности бухгалтерской отчетности </w:t>
      </w:r>
      <w:r w:rsidRPr="007508B0">
        <w:rPr>
          <w:rFonts w:ascii="Times New Roman" w:eastAsia="Times New Roman" w:hAnsi="Times New Roman" w:cs="Times New Roman"/>
          <w:sz w:val="24"/>
          <w:szCs w:val="24"/>
        </w:rPr>
        <w:t>и ведения бухгалтерского учета;</w:t>
      </w:r>
    </w:p>
    <w:p w14:paraId="63553602" w14:textId="77777777" w:rsidR="00091A97" w:rsidRPr="007508B0" w:rsidRDefault="00091A97" w:rsidP="005F4EEA">
      <w:pPr>
        <w:numPr>
          <w:ilvl w:val="0"/>
          <w:numId w:val="27"/>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091A97">
        <w:rPr>
          <w:rFonts w:ascii="Times New Roman" w:eastAsia="Times New Roman" w:hAnsi="Times New Roman" w:cs="Times New Roman"/>
          <w:sz w:val="24"/>
          <w:szCs w:val="24"/>
        </w:rPr>
        <w:t>повышение результативности использования субсидий, средств, полученных</w:t>
      </w:r>
      <w:r w:rsidR="00666BF3">
        <w:rPr>
          <w:rFonts w:ascii="Times New Roman" w:eastAsia="Times New Roman" w:hAnsi="Times New Roman" w:cs="Times New Roman"/>
          <w:sz w:val="24"/>
          <w:szCs w:val="24"/>
        </w:rPr>
        <w:t xml:space="preserve"> </w:t>
      </w:r>
      <w:r w:rsidRPr="007508B0">
        <w:rPr>
          <w:rFonts w:ascii="Times New Roman" w:eastAsia="Times New Roman" w:hAnsi="Times New Roman" w:cs="Times New Roman"/>
          <w:sz w:val="24"/>
          <w:szCs w:val="24"/>
        </w:rPr>
        <w:t>от платной деятельности.</w:t>
      </w:r>
    </w:p>
    <w:p w14:paraId="5705D6FF" w14:textId="77777777" w:rsidR="00091A97" w:rsidRPr="00091A97" w:rsidRDefault="00091A97" w:rsidP="0074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091A97">
        <w:rPr>
          <w:rFonts w:ascii="Times New Roman" w:eastAsia="Times New Roman" w:hAnsi="Times New Roman" w:cs="Times New Roman"/>
          <w:b/>
          <w:sz w:val="24"/>
          <w:szCs w:val="24"/>
        </w:rPr>
        <w:t xml:space="preserve">1.3. </w:t>
      </w:r>
      <w:r w:rsidRPr="00091A97">
        <w:rPr>
          <w:rFonts w:ascii="Times New Roman" w:eastAsia="Times New Roman" w:hAnsi="Times New Roman" w:cs="Times New Roman"/>
          <w:sz w:val="24"/>
          <w:szCs w:val="24"/>
        </w:rPr>
        <w:t>Внутренний контроль в учреждении осуществляют:</w:t>
      </w:r>
    </w:p>
    <w:p w14:paraId="1615E089" w14:textId="77777777" w:rsidR="00091A97" w:rsidRPr="007469DD" w:rsidRDefault="00091A97" w:rsidP="005F4EEA">
      <w:pPr>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7469DD">
        <w:rPr>
          <w:rFonts w:ascii="Times New Roman" w:eastAsia="Times New Roman" w:hAnsi="Times New Roman" w:cs="Times New Roman"/>
          <w:sz w:val="24"/>
          <w:szCs w:val="24"/>
        </w:rPr>
        <w:t>руководители всех уровней, сотрудники учреждения;</w:t>
      </w:r>
    </w:p>
    <w:p w14:paraId="6053B0D3" w14:textId="77777777" w:rsidR="00091A97" w:rsidRPr="00DC306F" w:rsidRDefault="00091A97" w:rsidP="005F4EEA">
      <w:pPr>
        <w:numPr>
          <w:ilvl w:val="0"/>
          <w:numId w:val="12"/>
        </w:numPr>
        <w:tabs>
          <w:tab w:val="clear" w:pos="72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7469DD">
        <w:rPr>
          <w:rFonts w:ascii="Times New Roman" w:eastAsia="Times New Roman" w:hAnsi="Times New Roman" w:cs="Times New Roman"/>
          <w:sz w:val="24"/>
          <w:szCs w:val="24"/>
        </w:rPr>
        <w:t xml:space="preserve">сторонние организации или внешние аудиторы, привлекаемые для целей </w:t>
      </w:r>
      <w:r w:rsidRPr="00DC306F">
        <w:rPr>
          <w:rFonts w:ascii="Times New Roman" w:eastAsia="Times New Roman" w:hAnsi="Times New Roman" w:cs="Times New Roman"/>
          <w:sz w:val="24"/>
          <w:szCs w:val="24"/>
        </w:rPr>
        <w:t>проверки финансово-хозяйственной деятельности учреждения (при необходимости).</w:t>
      </w:r>
    </w:p>
    <w:p w14:paraId="05B36C51" w14:textId="77777777" w:rsidR="00091A97" w:rsidRPr="004908F0" w:rsidRDefault="00091A97" w:rsidP="004908F0">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4908F0">
        <w:rPr>
          <w:rFonts w:ascii="Times New Roman" w:eastAsia="Times New Roman" w:hAnsi="Times New Roman" w:cs="Times New Roman"/>
          <w:b/>
          <w:sz w:val="24"/>
          <w:szCs w:val="24"/>
        </w:rPr>
        <w:t xml:space="preserve">1.4. </w:t>
      </w:r>
      <w:r w:rsidRPr="004908F0">
        <w:rPr>
          <w:rFonts w:ascii="Times New Roman" w:eastAsia="Times New Roman" w:hAnsi="Times New Roman" w:cs="Times New Roman"/>
          <w:sz w:val="24"/>
          <w:szCs w:val="24"/>
        </w:rPr>
        <w:t>Целями внутреннего финансового контроля учреждения являются:</w:t>
      </w:r>
    </w:p>
    <w:p w14:paraId="4F4F14D9" w14:textId="77777777" w:rsidR="00091A97" w:rsidRPr="004908F0" w:rsidRDefault="00091A97" w:rsidP="005F4EEA">
      <w:pPr>
        <w:numPr>
          <w:ilvl w:val="0"/>
          <w:numId w:val="13"/>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4908F0">
        <w:rPr>
          <w:rFonts w:ascii="Times New Roman" w:eastAsia="Times New Roman" w:hAnsi="Times New Roman" w:cs="Times New Roman"/>
          <w:sz w:val="24"/>
          <w:szCs w:val="24"/>
        </w:rPr>
        <w:t>подтверждение достоверности бухгалтерского учета и отчетности учреждения и соблюдения порядка ведения учета методоло</w:t>
      </w:r>
      <w:r w:rsidR="004908F0">
        <w:rPr>
          <w:rFonts w:ascii="Times New Roman" w:eastAsia="Times New Roman" w:hAnsi="Times New Roman" w:cs="Times New Roman"/>
          <w:sz w:val="24"/>
          <w:szCs w:val="24"/>
        </w:rPr>
        <w:t>гии и стандартам бух</w:t>
      </w:r>
      <w:r w:rsidRPr="004908F0">
        <w:rPr>
          <w:rFonts w:ascii="Times New Roman" w:eastAsia="Times New Roman" w:hAnsi="Times New Roman" w:cs="Times New Roman"/>
          <w:sz w:val="24"/>
          <w:szCs w:val="24"/>
        </w:rPr>
        <w:t>учета, установленным Минфином России;</w:t>
      </w:r>
    </w:p>
    <w:p w14:paraId="27DFB63B" w14:textId="77777777" w:rsidR="00091A97" w:rsidRPr="004908F0" w:rsidRDefault="00091A97" w:rsidP="005F4EEA">
      <w:pPr>
        <w:numPr>
          <w:ilvl w:val="0"/>
          <w:numId w:val="13"/>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4908F0">
        <w:rPr>
          <w:rFonts w:ascii="Times New Roman" w:eastAsia="Times New Roman" w:hAnsi="Times New Roman" w:cs="Times New Roman"/>
          <w:sz w:val="24"/>
          <w:szCs w:val="24"/>
        </w:rPr>
        <w:t xml:space="preserve"> соблюдение другого действующего законодательства России, регулирующего порядок осуществления финансово-хозяйственной деятельности;</w:t>
      </w:r>
    </w:p>
    <w:p w14:paraId="4C5EB067" w14:textId="77777777" w:rsidR="00091A97" w:rsidRPr="00DC306F" w:rsidRDefault="00091A97" w:rsidP="005F4EEA">
      <w:pPr>
        <w:numPr>
          <w:ilvl w:val="0"/>
          <w:numId w:val="13"/>
        </w:num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4908F0">
        <w:rPr>
          <w:rFonts w:ascii="Times New Roman" w:eastAsia="Times New Roman" w:hAnsi="Times New Roman" w:cs="Times New Roman"/>
          <w:sz w:val="24"/>
          <w:szCs w:val="24"/>
        </w:rPr>
        <w:t>подготовка предложений по повышению экономности и результативности</w:t>
      </w:r>
      <w:r w:rsidR="005C236D">
        <w:rPr>
          <w:rFonts w:ascii="Times New Roman" w:eastAsia="Times New Roman" w:hAnsi="Times New Roman" w:cs="Times New Roman"/>
          <w:sz w:val="24"/>
          <w:szCs w:val="24"/>
        </w:rPr>
        <w:t xml:space="preserve"> </w:t>
      </w:r>
      <w:r w:rsidR="004908F0" w:rsidRPr="00DC306F">
        <w:rPr>
          <w:rFonts w:ascii="Times New Roman" w:eastAsia="Times New Roman" w:hAnsi="Times New Roman" w:cs="Times New Roman"/>
          <w:sz w:val="24"/>
          <w:szCs w:val="24"/>
        </w:rPr>
        <w:t>использования средств</w:t>
      </w:r>
      <w:r w:rsidRPr="00DC306F">
        <w:rPr>
          <w:rFonts w:ascii="Times New Roman" w:eastAsia="Times New Roman" w:hAnsi="Times New Roman" w:cs="Times New Roman"/>
          <w:sz w:val="24"/>
          <w:szCs w:val="24"/>
        </w:rPr>
        <w:t>.</w:t>
      </w:r>
    </w:p>
    <w:p w14:paraId="67A23762" w14:textId="77777777" w:rsidR="00091A97" w:rsidRPr="00DC306F" w:rsidRDefault="00091A97" w:rsidP="0074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DC306F">
        <w:rPr>
          <w:rFonts w:ascii="Times New Roman" w:eastAsia="Times New Roman" w:hAnsi="Times New Roman" w:cs="Times New Roman"/>
          <w:b/>
          <w:sz w:val="24"/>
          <w:szCs w:val="24"/>
        </w:rPr>
        <w:t xml:space="preserve">1.5. </w:t>
      </w:r>
      <w:r w:rsidRPr="00DC306F">
        <w:rPr>
          <w:rFonts w:ascii="Times New Roman" w:eastAsia="Times New Roman" w:hAnsi="Times New Roman" w:cs="Times New Roman"/>
          <w:sz w:val="24"/>
          <w:szCs w:val="24"/>
        </w:rPr>
        <w:t>Основные задачи внутреннего контроля:</w:t>
      </w:r>
    </w:p>
    <w:p w14:paraId="55338DE1" w14:textId="77777777" w:rsidR="00091A97" w:rsidRPr="00A73F01" w:rsidRDefault="00091A97" w:rsidP="005F4EEA">
      <w:pPr>
        <w:numPr>
          <w:ilvl w:val="0"/>
          <w:numId w:val="14"/>
        </w:numPr>
        <w:tabs>
          <w:tab w:val="clear" w:pos="720"/>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установление соответствия проводимых финансовых операций в части финансово-хозяйственной деятельности и их отражение в бухгалтерском учете и отчетности требованиям законодательства;</w:t>
      </w:r>
    </w:p>
    <w:p w14:paraId="35D6E46E" w14:textId="77777777" w:rsidR="00091A97" w:rsidRPr="00A73F01" w:rsidRDefault="00091A97" w:rsidP="005F4EEA">
      <w:pPr>
        <w:numPr>
          <w:ilvl w:val="0"/>
          <w:numId w:val="14"/>
        </w:numPr>
        <w:tabs>
          <w:tab w:val="clear" w:pos="720"/>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установление соответствия осуществляемых операций регламентам,</w:t>
      </w:r>
      <w:r w:rsidR="005C236D">
        <w:rPr>
          <w:rFonts w:ascii="Times New Roman" w:eastAsia="Times New Roman" w:hAnsi="Times New Roman" w:cs="Times New Roman"/>
          <w:sz w:val="24"/>
          <w:szCs w:val="24"/>
        </w:rPr>
        <w:t xml:space="preserve"> </w:t>
      </w:r>
      <w:r w:rsidRPr="00A73F01">
        <w:rPr>
          <w:rFonts w:ascii="Times New Roman" w:eastAsia="Times New Roman" w:hAnsi="Times New Roman" w:cs="Times New Roman"/>
          <w:sz w:val="24"/>
          <w:szCs w:val="24"/>
        </w:rPr>
        <w:t>полномочиям сотрудников;</w:t>
      </w:r>
    </w:p>
    <w:p w14:paraId="100614D3" w14:textId="77777777" w:rsidR="00091A97" w:rsidRPr="00A73F01" w:rsidRDefault="00091A97" w:rsidP="005F4EEA">
      <w:pPr>
        <w:numPr>
          <w:ilvl w:val="0"/>
          <w:numId w:val="14"/>
        </w:numPr>
        <w:tabs>
          <w:tab w:val="clear" w:pos="720"/>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соблюдение установленных технологических процессов и операций при осуществлении деятельности;</w:t>
      </w:r>
    </w:p>
    <w:p w14:paraId="5459935B" w14:textId="77777777" w:rsidR="00091A97" w:rsidRPr="00A73F01" w:rsidRDefault="00091A97" w:rsidP="005F4EEA">
      <w:pPr>
        <w:numPr>
          <w:ilvl w:val="0"/>
          <w:numId w:val="14"/>
        </w:numPr>
        <w:tabs>
          <w:tab w:val="clear" w:pos="720"/>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анализ системы внутреннего контроля учреждения, позволяющий выявить существенные аспекты, влияющие на ее эффективность.</w:t>
      </w:r>
    </w:p>
    <w:p w14:paraId="0B76E673" w14:textId="77777777" w:rsidR="00091A97" w:rsidRPr="00A73F01" w:rsidRDefault="00091A97" w:rsidP="00A73F01">
      <w:pPr>
        <w:tabs>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A73F01">
        <w:rPr>
          <w:rFonts w:ascii="Times New Roman" w:eastAsia="Times New Roman" w:hAnsi="Times New Roman" w:cs="Times New Roman"/>
          <w:b/>
          <w:sz w:val="24"/>
          <w:szCs w:val="24"/>
        </w:rPr>
        <w:t xml:space="preserve">1.6. </w:t>
      </w:r>
      <w:r w:rsidRPr="00A73F01">
        <w:rPr>
          <w:rFonts w:ascii="Times New Roman" w:eastAsia="Times New Roman" w:hAnsi="Times New Roman" w:cs="Times New Roman"/>
          <w:sz w:val="24"/>
          <w:szCs w:val="24"/>
        </w:rPr>
        <w:t>Принципы внутреннего финансового контроля учреждения:</w:t>
      </w:r>
    </w:p>
    <w:p w14:paraId="6B737BD4" w14:textId="77777777" w:rsidR="00091A97" w:rsidRPr="00A73F01" w:rsidRDefault="00091A97" w:rsidP="005F4EEA">
      <w:pPr>
        <w:numPr>
          <w:ilvl w:val="0"/>
          <w:numId w:val="15"/>
        </w:numPr>
        <w:tabs>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принцип законности. Неуклонное и точное соблюдение всеми субъектами внутреннего контроля норм и правил, установленных законодательством России;</w:t>
      </w:r>
    </w:p>
    <w:p w14:paraId="48625ABE" w14:textId="77777777" w:rsidR="00091A97" w:rsidRPr="00A73F01" w:rsidRDefault="00091A97" w:rsidP="005F4EEA">
      <w:pPr>
        <w:numPr>
          <w:ilvl w:val="0"/>
          <w:numId w:val="15"/>
        </w:numPr>
        <w:tabs>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принцип объективности. Внутренний контроль осуществляется с</w:t>
      </w:r>
      <w:r w:rsidR="005C236D">
        <w:rPr>
          <w:rFonts w:ascii="Times New Roman" w:eastAsia="Times New Roman" w:hAnsi="Times New Roman" w:cs="Times New Roman"/>
          <w:sz w:val="24"/>
          <w:szCs w:val="24"/>
        </w:rPr>
        <w:t xml:space="preserve"> </w:t>
      </w:r>
      <w:r w:rsidRPr="00A73F01">
        <w:rPr>
          <w:rFonts w:ascii="Times New Roman" w:eastAsia="Times New Roman" w:hAnsi="Times New Roman" w:cs="Times New Roman"/>
          <w:sz w:val="24"/>
          <w:szCs w:val="24"/>
        </w:rPr>
        <w:t>использованием фактических документальных данных в порядке, установленном законодательством России, путем применения методов, обеспечивающих получение полной и достоверной информации;</w:t>
      </w:r>
    </w:p>
    <w:p w14:paraId="00400611" w14:textId="77777777" w:rsidR="00091A97" w:rsidRPr="00A73F01" w:rsidRDefault="00091A97" w:rsidP="005F4EEA">
      <w:pPr>
        <w:numPr>
          <w:ilvl w:val="0"/>
          <w:numId w:val="15"/>
        </w:numPr>
        <w:tabs>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принцип системности. Проведение контрольных мероприятий всех сторон деятельности объекта внутреннего контроля и его вз</w:t>
      </w:r>
      <w:r w:rsidR="00A73F01">
        <w:rPr>
          <w:rFonts w:ascii="Times New Roman" w:eastAsia="Times New Roman" w:hAnsi="Times New Roman" w:cs="Times New Roman"/>
          <w:sz w:val="24"/>
          <w:szCs w:val="24"/>
        </w:rPr>
        <w:t>аимосвязей</w:t>
      </w:r>
      <w:r w:rsidRPr="00A73F01">
        <w:rPr>
          <w:rFonts w:ascii="Times New Roman" w:eastAsia="Times New Roman" w:hAnsi="Times New Roman" w:cs="Times New Roman"/>
          <w:sz w:val="24"/>
          <w:szCs w:val="24"/>
        </w:rPr>
        <w:t>;</w:t>
      </w:r>
    </w:p>
    <w:p w14:paraId="333561E4" w14:textId="77777777" w:rsidR="00091A97" w:rsidRPr="00A73F01" w:rsidRDefault="00091A97" w:rsidP="005F4EEA">
      <w:pPr>
        <w:numPr>
          <w:ilvl w:val="0"/>
          <w:numId w:val="15"/>
        </w:numPr>
        <w:tabs>
          <w:tab w:val="num"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A73F01">
        <w:rPr>
          <w:rFonts w:ascii="Times New Roman" w:eastAsia="Times New Roman" w:hAnsi="Times New Roman" w:cs="Times New Roman"/>
          <w:sz w:val="24"/>
          <w:szCs w:val="24"/>
        </w:rPr>
        <w:t>принцип ответственности. Каждый субъект внутреннего контроля за ненадлежащее выполнение контрольных функций несет ответственность в соответствии с законодательством России.</w:t>
      </w:r>
    </w:p>
    <w:p w14:paraId="21F925A6" w14:textId="77777777" w:rsidR="00091A97" w:rsidRPr="003A0A01" w:rsidRDefault="00091A97" w:rsidP="0074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color w:val="FF0000"/>
          <w:sz w:val="24"/>
          <w:szCs w:val="24"/>
        </w:rPr>
      </w:pPr>
    </w:p>
    <w:p w14:paraId="6E260D8B" w14:textId="77777777" w:rsidR="00091A97" w:rsidRPr="00A73F01" w:rsidRDefault="00091A97" w:rsidP="00A7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center"/>
        <w:rPr>
          <w:rFonts w:ascii="Times New Roman" w:eastAsia="Times New Roman" w:hAnsi="Times New Roman" w:cs="Times New Roman"/>
          <w:sz w:val="24"/>
          <w:szCs w:val="24"/>
        </w:rPr>
      </w:pPr>
      <w:r w:rsidRPr="00A73F01">
        <w:rPr>
          <w:rFonts w:ascii="Times New Roman" w:eastAsia="Times New Roman" w:hAnsi="Times New Roman" w:cs="Times New Roman"/>
          <w:b/>
          <w:bCs/>
          <w:sz w:val="24"/>
          <w:szCs w:val="24"/>
        </w:rPr>
        <w:t>2. Система внутреннего контроля</w:t>
      </w:r>
    </w:p>
    <w:p w14:paraId="44E28F32" w14:textId="77777777" w:rsidR="00091A97" w:rsidRPr="003A0A01" w:rsidRDefault="00091A97" w:rsidP="0074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color w:val="FF0000"/>
          <w:sz w:val="24"/>
          <w:szCs w:val="24"/>
        </w:rPr>
      </w:pPr>
      <w:r w:rsidRPr="003A0A01">
        <w:rPr>
          <w:rFonts w:ascii="Times New Roman" w:eastAsia="Times New Roman" w:hAnsi="Times New Roman" w:cs="Times New Roman"/>
          <w:color w:val="FF0000"/>
          <w:sz w:val="24"/>
          <w:szCs w:val="24"/>
        </w:rPr>
        <w:t> </w:t>
      </w:r>
    </w:p>
    <w:p w14:paraId="429C5B30" w14:textId="77777777" w:rsidR="00091A97" w:rsidRPr="00F8515F" w:rsidRDefault="00091A97" w:rsidP="0074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F8515F">
        <w:rPr>
          <w:rFonts w:ascii="Times New Roman" w:eastAsia="Times New Roman" w:hAnsi="Times New Roman" w:cs="Times New Roman"/>
          <w:b/>
          <w:sz w:val="24"/>
          <w:szCs w:val="24"/>
        </w:rPr>
        <w:t xml:space="preserve">2.1. </w:t>
      </w:r>
      <w:r w:rsidRPr="00F8515F">
        <w:rPr>
          <w:rFonts w:ascii="Times New Roman" w:eastAsia="Times New Roman" w:hAnsi="Times New Roman" w:cs="Times New Roman"/>
          <w:sz w:val="24"/>
          <w:szCs w:val="24"/>
        </w:rPr>
        <w:t>Система внутреннего контроля обеспечивает:</w:t>
      </w:r>
    </w:p>
    <w:p w14:paraId="03631B1B" w14:textId="77777777" w:rsidR="00091A97" w:rsidRPr="00F8515F" w:rsidRDefault="00091A97" w:rsidP="005F4EE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F8515F">
        <w:rPr>
          <w:rFonts w:ascii="Times New Roman" w:eastAsia="Times New Roman" w:hAnsi="Times New Roman" w:cs="Times New Roman"/>
          <w:sz w:val="24"/>
          <w:szCs w:val="24"/>
        </w:rPr>
        <w:lastRenderedPageBreak/>
        <w:t>точность и полноту документации бухгалтерского учета;</w:t>
      </w:r>
    </w:p>
    <w:p w14:paraId="0C13860C" w14:textId="77777777" w:rsidR="00091A97" w:rsidRPr="00F8515F" w:rsidRDefault="00091A97" w:rsidP="005F4EE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F8515F">
        <w:rPr>
          <w:rFonts w:ascii="Times New Roman" w:eastAsia="Times New Roman" w:hAnsi="Times New Roman" w:cs="Times New Roman"/>
          <w:sz w:val="24"/>
          <w:szCs w:val="24"/>
        </w:rPr>
        <w:t>соблюдение требований законодательства;</w:t>
      </w:r>
    </w:p>
    <w:p w14:paraId="640A266A" w14:textId="77777777" w:rsidR="00091A97" w:rsidRPr="00F8515F" w:rsidRDefault="00091A97" w:rsidP="005F4EE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F8515F">
        <w:rPr>
          <w:rFonts w:ascii="Times New Roman" w:eastAsia="Times New Roman" w:hAnsi="Times New Roman" w:cs="Times New Roman"/>
          <w:sz w:val="24"/>
          <w:szCs w:val="24"/>
        </w:rPr>
        <w:t>своевременность подготовки достоверной бухгалтерской (финансовой) отчетности;</w:t>
      </w:r>
    </w:p>
    <w:p w14:paraId="7470A937" w14:textId="77777777" w:rsidR="00091A97" w:rsidRPr="00F8515F" w:rsidRDefault="00091A97" w:rsidP="005F4EE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F8515F">
        <w:rPr>
          <w:rFonts w:ascii="Times New Roman" w:eastAsia="Times New Roman" w:hAnsi="Times New Roman" w:cs="Times New Roman"/>
          <w:sz w:val="24"/>
          <w:szCs w:val="24"/>
        </w:rPr>
        <w:t>предотвращение ошибок и искажений;</w:t>
      </w:r>
    </w:p>
    <w:p w14:paraId="211894B9" w14:textId="77777777" w:rsidR="00091A97" w:rsidRPr="00F8515F" w:rsidRDefault="00091A97" w:rsidP="005F4EE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F8515F">
        <w:rPr>
          <w:rFonts w:ascii="Times New Roman" w:eastAsia="Times New Roman" w:hAnsi="Times New Roman" w:cs="Times New Roman"/>
          <w:sz w:val="24"/>
          <w:szCs w:val="24"/>
        </w:rPr>
        <w:t>исполнение приказов и распоряжений руководителя учреждения;</w:t>
      </w:r>
    </w:p>
    <w:p w14:paraId="470E4CDB" w14:textId="77777777" w:rsidR="00091A97" w:rsidRPr="00F8515F" w:rsidRDefault="00091A97" w:rsidP="005F4EE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F8515F">
        <w:rPr>
          <w:rFonts w:ascii="Times New Roman" w:eastAsia="Times New Roman" w:hAnsi="Times New Roman" w:cs="Times New Roman"/>
          <w:sz w:val="24"/>
          <w:szCs w:val="24"/>
        </w:rPr>
        <w:t>выполнение планов финансово-хозяйственной деятельности учреждения;</w:t>
      </w:r>
    </w:p>
    <w:p w14:paraId="0AA74AA0" w14:textId="77777777" w:rsidR="00091A97" w:rsidRPr="00F8515F" w:rsidRDefault="00091A97" w:rsidP="005F4EEA">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F8515F">
        <w:rPr>
          <w:rFonts w:ascii="Times New Roman" w:eastAsia="Times New Roman" w:hAnsi="Times New Roman" w:cs="Times New Roman"/>
          <w:sz w:val="24"/>
          <w:szCs w:val="24"/>
        </w:rPr>
        <w:t>сохранность имущества учреждения.</w:t>
      </w:r>
    </w:p>
    <w:p w14:paraId="4EE6802A" w14:textId="77777777" w:rsidR="00091A97" w:rsidRPr="00F8515F" w:rsidRDefault="00091A97" w:rsidP="00A73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8515F">
        <w:rPr>
          <w:rFonts w:ascii="Times New Roman" w:eastAsia="Times New Roman" w:hAnsi="Times New Roman" w:cs="Times New Roman"/>
          <w:sz w:val="24"/>
          <w:szCs w:val="24"/>
        </w:rPr>
        <w:t> </w:t>
      </w:r>
      <w:r w:rsidRPr="00F8515F">
        <w:rPr>
          <w:rFonts w:ascii="Times New Roman" w:eastAsia="Times New Roman" w:hAnsi="Times New Roman" w:cs="Times New Roman"/>
          <w:b/>
          <w:sz w:val="24"/>
          <w:szCs w:val="24"/>
        </w:rPr>
        <w:t xml:space="preserve">2.2. </w:t>
      </w:r>
      <w:r w:rsidRPr="00F8515F">
        <w:rPr>
          <w:rFonts w:ascii="Times New Roman" w:eastAsia="Times New Roman" w:hAnsi="Times New Roman" w:cs="Times New Roman"/>
          <w:sz w:val="24"/>
          <w:szCs w:val="24"/>
        </w:rPr>
        <w:t xml:space="preserve"> Система внутреннего контроля позволяет следить за эффективностью работы структурных подразделений, отделов, добросовестностью выполнения сотрудниками возложенных на них должностных обязанностей.</w:t>
      </w:r>
    </w:p>
    <w:p w14:paraId="7BCFB341" w14:textId="77777777" w:rsidR="00091A97" w:rsidRPr="00F8515F" w:rsidRDefault="00091A97" w:rsidP="0074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F8515F">
        <w:rPr>
          <w:rFonts w:ascii="Times New Roman" w:eastAsia="Times New Roman" w:hAnsi="Times New Roman" w:cs="Times New Roman"/>
          <w:sz w:val="24"/>
          <w:szCs w:val="24"/>
        </w:rPr>
        <w:t> </w:t>
      </w:r>
      <w:r w:rsidRPr="00F8515F">
        <w:rPr>
          <w:rFonts w:ascii="Times New Roman" w:eastAsia="Times New Roman" w:hAnsi="Times New Roman" w:cs="Times New Roman"/>
          <w:b/>
          <w:sz w:val="24"/>
          <w:szCs w:val="24"/>
        </w:rPr>
        <w:t xml:space="preserve">2.3. </w:t>
      </w:r>
      <w:r w:rsidRPr="00F8515F">
        <w:rPr>
          <w:rFonts w:ascii="Times New Roman" w:eastAsia="Times New Roman" w:hAnsi="Times New Roman" w:cs="Times New Roman"/>
          <w:sz w:val="24"/>
          <w:szCs w:val="24"/>
        </w:rPr>
        <w:t xml:space="preserve"> Методы проведения внутреннего контроля: </w:t>
      </w:r>
    </w:p>
    <w:p w14:paraId="6A1CC94F" w14:textId="77777777" w:rsidR="00091A97" w:rsidRPr="00F8515F" w:rsidRDefault="00091A97" w:rsidP="005F4EEA">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contextualSpacing/>
        <w:jc w:val="both"/>
        <w:rPr>
          <w:rFonts w:ascii="Times New Roman" w:eastAsia="Times New Roman" w:hAnsi="Times New Roman" w:cs="Times New Roman"/>
          <w:sz w:val="24"/>
          <w:szCs w:val="24"/>
        </w:rPr>
      </w:pPr>
      <w:r w:rsidRPr="00F8515F">
        <w:rPr>
          <w:rFonts w:ascii="Times New Roman" w:eastAsia="Times New Roman" w:hAnsi="Times New Roman" w:cs="Times New Roman"/>
          <w:sz w:val="24"/>
          <w:szCs w:val="24"/>
        </w:rPr>
        <w:t xml:space="preserve">сплошным </w:t>
      </w:r>
      <w:r w:rsidR="001F3F7B" w:rsidRPr="00F8515F">
        <w:rPr>
          <w:rFonts w:ascii="Times New Roman" w:eastAsia="Times New Roman" w:hAnsi="Times New Roman" w:cs="Times New Roman"/>
          <w:sz w:val="24"/>
          <w:szCs w:val="24"/>
        </w:rPr>
        <w:t>методом в</w:t>
      </w:r>
      <w:r w:rsidRPr="00F8515F">
        <w:rPr>
          <w:rFonts w:ascii="Times New Roman" w:eastAsia="Times New Roman" w:hAnsi="Times New Roman" w:cs="Times New Roman"/>
          <w:sz w:val="24"/>
          <w:szCs w:val="24"/>
        </w:rPr>
        <w:t xml:space="preserve"> силу должностных и функциональных полномочий сотрудников.</w:t>
      </w:r>
    </w:p>
    <w:p w14:paraId="6D63CFE9" w14:textId="77777777" w:rsidR="00091A97" w:rsidRPr="00F8515F" w:rsidRDefault="00091A97" w:rsidP="005F4EEA">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contextualSpacing/>
        <w:jc w:val="both"/>
        <w:rPr>
          <w:rFonts w:ascii="Times New Roman" w:eastAsia="Times New Roman" w:hAnsi="Times New Roman" w:cs="Times New Roman"/>
          <w:sz w:val="24"/>
          <w:szCs w:val="24"/>
        </w:rPr>
      </w:pPr>
      <w:r w:rsidRPr="00F8515F">
        <w:rPr>
          <w:rFonts w:ascii="Times New Roman" w:eastAsia="Times New Roman" w:hAnsi="Times New Roman" w:cs="Times New Roman"/>
          <w:sz w:val="24"/>
          <w:szCs w:val="24"/>
        </w:rPr>
        <w:t xml:space="preserve">Выборочным </w:t>
      </w:r>
      <w:r w:rsidR="001F3F7B" w:rsidRPr="00F8515F">
        <w:rPr>
          <w:rFonts w:ascii="Times New Roman" w:eastAsia="Times New Roman" w:hAnsi="Times New Roman" w:cs="Times New Roman"/>
          <w:sz w:val="24"/>
          <w:szCs w:val="24"/>
        </w:rPr>
        <w:t>методом на</w:t>
      </w:r>
      <w:r w:rsidRPr="00F8515F">
        <w:rPr>
          <w:rFonts w:ascii="Times New Roman" w:eastAsia="Times New Roman" w:hAnsi="Times New Roman" w:cs="Times New Roman"/>
          <w:sz w:val="24"/>
          <w:szCs w:val="24"/>
        </w:rPr>
        <w:t xml:space="preserve"> уровне руководителей структурных подразделений.</w:t>
      </w:r>
    </w:p>
    <w:p w14:paraId="292C1349" w14:textId="77777777" w:rsidR="00091A97" w:rsidRPr="00F8515F" w:rsidRDefault="00091A97" w:rsidP="0074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b/>
          <w:bCs/>
          <w:sz w:val="24"/>
          <w:szCs w:val="24"/>
        </w:rPr>
      </w:pPr>
    </w:p>
    <w:p w14:paraId="1AEC91E4" w14:textId="77777777" w:rsidR="00091A97" w:rsidRPr="00F8515F" w:rsidRDefault="00091A97" w:rsidP="00F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center"/>
        <w:rPr>
          <w:rFonts w:ascii="Times New Roman" w:eastAsia="Times New Roman" w:hAnsi="Times New Roman" w:cs="Times New Roman"/>
          <w:sz w:val="24"/>
          <w:szCs w:val="24"/>
        </w:rPr>
      </w:pPr>
      <w:r w:rsidRPr="00F8515F">
        <w:rPr>
          <w:rFonts w:ascii="Times New Roman" w:eastAsia="Times New Roman" w:hAnsi="Times New Roman" w:cs="Times New Roman"/>
          <w:b/>
          <w:bCs/>
          <w:sz w:val="24"/>
          <w:szCs w:val="24"/>
        </w:rPr>
        <w:t>3. Организация внутреннего финансового контроля</w:t>
      </w:r>
    </w:p>
    <w:p w14:paraId="00A59E6A" w14:textId="77777777" w:rsidR="00091A97" w:rsidRPr="003A0A01" w:rsidRDefault="00091A97" w:rsidP="0074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color w:val="FF0000"/>
          <w:sz w:val="24"/>
          <w:szCs w:val="24"/>
        </w:rPr>
      </w:pPr>
      <w:r w:rsidRPr="003A0A01">
        <w:rPr>
          <w:rFonts w:ascii="Times New Roman" w:eastAsia="Times New Roman" w:hAnsi="Times New Roman" w:cs="Times New Roman"/>
          <w:color w:val="FF0000"/>
          <w:sz w:val="24"/>
          <w:szCs w:val="24"/>
        </w:rPr>
        <w:t> </w:t>
      </w:r>
    </w:p>
    <w:p w14:paraId="6CBB0007" w14:textId="77777777" w:rsidR="00091A97" w:rsidRPr="00F8515F"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8515F">
        <w:rPr>
          <w:rFonts w:ascii="Times New Roman" w:eastAsia="Times New Roman" w:hAnsi="Times New Roman" w:cs="Times New Roman"/>
          <w:b/>
          <w:sz w:val="24"/>
          <w:szCs w:val="24"/>
        </w:rPr>
        <w:t xml:space="preserve">3.1. </w:t>
      </w:r>
      <w:r w:rsidRPr="00F8515F">
        <w:rPr>
          <w:rFonts w:ascii="Times New Roman" w:eastAsia="Times New Roman" w:hAnsi="Times New Roman" w:cs="Times New Roman"/>
          <w:sz w:val="24"/>
          <w:szCs w:val="24"/>
        </w:rPr>
        <w:t>Внутренний финансовый контроль в учреждении подразделяется на предварительный, текущий и последующий.</w:t>
      </w:r>
    </w:p>
    <w:p w14:paraId="5CFCFD3C" w14:textId="77777777" w:rsidR="00091A97" w:rsidRPr="00F8515F"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8515F">
        <w:rPr>
          <w:rFonts w:ascii="Times New Roman" w:eastAsia="Times New Roman" w:hAnsi="Times New Roman" w:cs="Times New Roman"/>
          <w:b/>
          <w:sz w:val="24"/>
          <w:szCs w:val="24"/>
        </w:rPr>
        <w:t xml:space="preserve">3.1.1. </w:t>
      </w:r>
      <w:r w:rsidRPr="00F8515F">
        <w:rPr>
          <w:rFonts w:ascii="Times New Roman" w:eastAsia="Times New Roman" w:hAnsi="Times New Roman" w:cs="Times New Roman"/>
          <w:sz w:val="24"/>
          <w:szCs w:val="24"/>
        </w:rPr>
        <w:t xml:space="preserve">Предварительный контроль осуществляется до начала совершения хозяйственной операции. Позволяет определить, насколько целесообразной и правомерной является операция. </w:t>
      </w:r>
    </w:p>
    <w:p w14:paraId="708BD35E" w14:textId="77777777" w:rsidR="00091A97" w:rsidRPr="00F8515F"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8515F">
        <w:rPr>
          <w:rFonts w:ascii="Times New Roman" w:eastAsia="Times New Roman" w:hAnsi="Times New Roman" w:cs="Times New Roman"/>
          <w:sz w:val="24"/>
          <w:szCs w:val="24"/>
        </w:rPr>
        <w:t xml:space="preserve">Целью предварительного финансового контроля является предупреждение нарушений на стадии планирования расходов и заключения договоров. </w:t>
      </w:r>
    </w:p>
    <w:p w14:paraId="3F389E8E" w14:textId="77777777" w:rsidR="00091A97" w:rsidRPr="00C90D24"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8515F">
        <w:rPr>
          <w:rFonts w:ascii="Times New Roman" w:eastAsia="Times New Roman" w:hAnsi="Times New Roman" w:cs="Times New Roman"/>
          <w:sz w:val="24"/>
          <w:szCs w:val="24"/>
        </w:rPr>
        <w:t>Предварительный контроль осуществляют руководи</w:t>
      </w:r>
      <w:r w:rsidR="00F8515F" w:rsidRPr="00F8515F">
        <w:rPr>
          <w:rFonts w:ascii="Times New Roman" w:eastAsia="Times New Roman" w:hAnsi="Times New Roman" w:cs="Times New Roman"/>
          <w:sz w:val="24"/>
          <w:szCs w:val="24"/>
        </w:rPr>
        <w:t>тель учреждения</w:t>
      </w:r>
      <w:r w:rsidR="00D34FAD">
        <w:rPr>
          <w:rFonts w:ascii="Times New Roman" w:eastAsia="Times New Roman" w:hAnsi="Times New Roman" w:cs="Times New Roman"/>
          <w:sz w:val="24"/>
          <w:szCs w:val="24"/>
        </w:rPr>
        <w:t xml:space="preserve"> и его заместители</w:t>
      </w:r>
      <w:r w:rsidR="00F8515F" w:rsidRPr="00F8515F">
        <w:rPr>
          <w:rFonts w:ascii="Times New Roman" w:eastAsia="Times New Roman" w:hAnsi="Times New Roman" w:cs="Times New Roman"/>
          <w:sz w:val="24"/>
          <w:szCs w:val="24"/>
        </w:rPr>
        <w:t>, заведующие отделом</w:t>
      </w:r>
      <w:r w:rsidRPr="00F8515F">
        <w:rPr>
          <w:rFonts w:ascii="Times New Roman" w:eastAsia="Times New Roman" w:hAnsi="Times New Roman" w:cs="Times New Roman"/>
          <w:sz w:val="24"/>
          <w:szCs w:val="24"/>
        </w:rPr>
        <w:t xml:space="preserve">, </w:t>
      </w:r>
      <w:r w:rsidRPr="00C90D24">
        <w:rPr>
          <w:rFonts w:ascii="Times New Roman" w:eastAsia="Times New Roman" w:hAnsi="Times New Roman" w:cs="Times New Roman"/>
          <w:sz w:val="24"/>
          <w:szCs w:val="24"/>
        </w:rPr>
        <w:t>глав</w:t>
      </w:r>
      <w:r w:rsidR="00F8515F" w:rsidRPr="00C90D24">
        <w:rPr>
          <w:rFonts w:ascii="Times New Roman" w:eastAsia="Times New Roman" w:hAnsi="Times New Roman" w:cs="Times New Roman"/>
          <w:sz w:val="24"/>
          <w:szCs w:val="24"/>
        </w:rPr>
        <w:t>ный бухгалтер и ведущий юрисконсульт</w:t>
      </w:r>
      <w:r w:rsidRPr="00C90D24">
        <w:rPr>
          <w:rFonts w:ascii="Times New Roman" w:eastAsia="Times New Roman" w:hAnsi="Times New Roman" w:cs="Times New Roman"/>
          <w:sz w:val="24"/>
          <w:szCs w:val="24"/>
        </w:rPr>
        <w:t>.</w:t>
      </w:r>
    </w:p>
    <w:p w14:paraId="7A278C84" w14:textId="77777777" w:rsidR="00091A97" w:rsidRPr="00C90D24"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C90D24">
        <w:rPr>
          <w:rFonts w:ascii="Times New Roman" w:eastAsia="Times New Roman" w:hAnsi="Times New Roman" w:cs="Times New Roman"/>
          <w:sz w:val="24"/>
          <w:szCs w:val="24"/>
        </w:rPr>
        <w:t>В рамках предварительного внутреннего финансового контроля проводится:</w:t>
      </w:r>
    </w:p>
    <w:p w14:paraId="5A46A979" w14:textId="77777777" w:rsidR="00091A97" w:rsidRPr="00C90D24" w:rsidRDefault="00091A97" w:rsidP="005F4EEA">
      <w:pPr>
        <w:numPr>
          <w:ilvl w:val="0"/>
          <w:numId w:val="17"/>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C90D24">
        <w:rPr>
          <w:rFonts w:ascii="Times New Roman" w:eastAsia="Times New Roman" w:hAnsi="Times New Roman" w:cs="Times New Roman"/>
          <w:sz w:val="24"/>
          <w:szCs w:val="24"/>
        </w:rPr>
        <w:t xml:space="preserve">проверка финансово-плановых документов </w:t>
      </w:r>
      <w:r w:rsidRPr="00C90D24">
        <w:rPr>
          <w:rFonts w:ascii="Times New Roman" w:eastAsia="Times New Roman" w:hAnsi="Times New Roman" w:cs="Times New Roman"/>
          <w:bCs/>
          <w:iCs/>
          <w:sz w:val="24"/>
          <w:szCs w:val="24"/>
        </w:rPr>
        <w:t>(расчетов потребн</w:t>
      </w:r>
      <w:r w:rsidR="00F8515F" w:rsidRPr="00C90D24">
        <w:rPr>
          <w:rFonts w:ascii="Times New Roman" w:eastAsia="Times New Roman" w:hAnsi="Times New Roman" w:cs="Times New Roman"/>
          <w:bCs/>
          <w:iCs/>
          <w:sz w:val="24"/>
          <w:szCs w:val="24"/>
        </w:rPr>
        <w:t xml:space="preserve">ости в денежных средствах, планов </w:t>
      </w:r>
      <w:r w:rsidRPr="00C90D24">
        <w:rPr>
          <w:rFonts w:ascii="Times New Roman" w:eastAsia="Times New Roman" w:hAnsi="Times New Roman" w:cs="Times New Roman"/>
          <w:bCs/>
          <w:iCs/>
          <w:sz w:val="24"/>
          <w:szCs w:val="24"/>
        </w:rPr>
        <w:t>доходов и расходов и др.)</w:t>
      </w:r>
      <w:r w:rsidRPr="00C90D24">
        <w:rPr>
          <w:rFonts w:ascii="Times New Roman" w:eastAsia="Times New Roman" w:hAnsi="Times New Roman" w:cs="Times New Roman"/>
          <w:sz w:val="24"/>
          <w:szCs w:val="24"/>
        </w:rPr>
        <w:t xml:space="preserve"> главным бухгалтером (бухгалтером), их визирование, согласование и урегулирование разногласий;</w:t>
      </w:r>
    </w:p>
    <w:p w14:paraId="63E07B2B" w14:textId="77777777" w:rsidR="00091A97" w:rsidRPr="00C90D24" w:rsidRDefault="00091A97" w:rsidP="005F4EEA">
      <w:pPr>
        <w:numPr>
          <w:ilvl w:val="0"/>
          <w:numId w:val="17"/>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C90D24">
        <w:rPr>
          <w:rFonts w:ascii="Times New Roman" w:eastAsia="Times New Roman" w:hAnsi="Times New Roman" w:cs="Times New Roman"/>
          <w:sz w:val="24"/>
          <w:szCs w:val="24"/>
        </w:rPr>
        <w:t xml:space="preserve">проверка законности и экономической обоснованности, визирование проектов договоров (контрактов), визирование договоров и прочих документов, из которых вытекают денежные </w:t>
      </w:r>
      <w:r w:rsidR="001F3F7B" w:rsidRPr="00C90D24">
        <w:rPr>
          <w:rFonts w:ascii="Times New Roman" w:eastAsia="Times New Roman" w:hAnsi="Times New Roman" w:cs="Times New Roman"/>
          <w:sz w:val="24"/>
          <w:szCs w:val="24"/>
        </w:rPr>
        <w:t xml:space="preserve">обязательства </w:t>
      </w:r>
      <w:r w:rsidR="001F3F7B" w:rsidRPr="00C90D24">
        <w:rPr>
          <w:rFonts w:ascii="Times New Roman" w:eastAsia="Times New Roman" w:hAnsi="Times New Roman" w:cs="Times New Roman"/>
          <w:bCs/>
          <w:iCs/>
          <w:sz w:val="24"/>
          <w:szCs w:val="24"/>
        </w:rPr>
        <w:t>ведущим</w:t>
      </w:r>
      <w:r w:rsidR="00C90D24" w:rsidRPr="00C90D24">
        <w:rPr>
          <w:rFonts w:ascii="Times New Roman" w:eastAsia="Times New Roman" w:hAnsi="Times New Roman" w:cs="Times New Roman"/>
          <w:bCs/>
          <w:iCs/>
          <w:sz w:val="24"/>
          <w:szCs w:val="24"/>
        </w:rPr>
        <w:t xml:space="preserve"> юрисконсультом,</w:t>
      </w:r>
      <w:r w:rsidRPr="00C90D24">
        <w:rPr>
          <w:rFonts w:ascii="Times New Roman" w:eastAsia="Times New Roman" w:hAnsi="Times New Roman" w:cs="Times New Roman"/>
          <w:sz w:val="24"/>
          <w:szCs w:val="24"/>
        </w:rPr>
        <w:t xml:space="preserve"> главным бухгалтером</w:t>
      </w:r>
      <w:r w:rsidR="00C90D24" w:rsidRPr="00C90D24">
        <w:rPr>
          <w:rFonts w:ascii="Times New Roman" w:eastAsia="Times New Roman" w:hAnsi="Times New Roman" w:cs="Times New Roman"/>
          <w:sz w:val="24"/>
          <w:szCs w:val="24"/>
        </w:rPr>
        <w:t xml:space="preserve"> и заведующим отделом ВСЭ</w:t>
      </w:r>
      <w:r w:rsidRPr="00C90D24">
        <w:rPr>
          <w:rFonts w:ascii="Times New Roman" w:eastAsia="Times New Roman" w:hAnsi="Times New Roman" w:cs="Times New Roman"/>
          <w:sz w:val="24"/>
          <w:szCs w:val="24"/>
        </w:rPr>
        <w:t>;</w:t>
      </w:r>
    </w:p>
    <w:p w14:paraId="35E21642" w14:textId="77777777" w:rsidR="00091A97" w:rsidRPr="00C90D24" w:rsidRDefault="00091A97" w:rsidP="005F4EEA">
      <w:pPr>
        <w:numPr>
          <w:ilvl w:val="0"/>
          <w:numId w:val="17"/>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C90D24">
        <w:rPr>
          <w:rFonts w:ascii="Times New Roman" w:eastAsia="Times New Roman" w:hAnsi="Times New Roman" w:cs="Times New Roman"/>
          <w:sz w:val="24"/>
          <w:szCs w:val="24"/>
        </w:rPr>
        <w:t>контроль за принятием обязательств учреждения в пределах утвержденных плановых назначений;</w:t>
      </w:r>
    </w:p>
    <w:p w14:paraId="3D7CC28F" w14:textId="77777777" w:rsidR="00091A97" w:rsidRPr="00C90D24" w:rsidRDefault="00091A97" w:rsidP="005F4EEA">
      <w:pPr>
        <w:numPr>
          <w:ilvl w:val="0"/>
          <w:numId w:val="17"/>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C90D24">
        <w:rPr>
          <w:rFonts w:ascii="Times New Roman" w:eastAsia="Times New Roman" w:hAnsi="Times New Roman" w:cs="Times New Roman"/>
          <w:sz w:val="24"/>
          <w:szCs w:val="24"/>
        </w:rPr>
        <w:t>проверка проектов приказов руководителя учреждения;</w:t>
      </w:r>
    </w:p>
    <w:p w14:paraId="7640C6F5" w14:textId="77777777" w:rsidR="00091A97" w:rsidRPr="00C90D24" w:rsidRDefault="00091A97" w:rsidP="005F4EEA">
      <w:pPr>
        <w:numPr>
          <w:ilvl w:val="0"/>
          <w:numId w:val="17"/>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C90D24">
        <w:rPr>
          <w:rFonts w:ascii="Times New Roman" w:eastAsia="Times New Roman" w:hAnsi="Times New Roman" w:cs="Times New Roman"/>
          <w:sz w:val="24"/>
          <w:szCs w:val="24"/>
        </w:rPr>
        <w:t>проверка документов до совершения хозяйственных операций в соответствии с графиком документооборота, проверка расчетов перед выплатами;</w:t>
      </w:r>
    </w:p>
    <w:p w14:paraId="2E1D8B22" w14:textId="77777777" w:rsidR="00091A97" w:rsidRPr="00C90D24" w:rsidRDefault="00091A97" w:rsidP="005F4EEA">
      <w:pPr>
        <w:numPr>
          <w:ilvl w:val="0"/>
          <w:numId w:val="17"/>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C90D24">
        <w:rPr>
          <w:rFonts w:ascii="Times New Roman" w:eastAsia="Times New Roman" w:hAnsi="Times New Roman" w:cs="Times New Roman"/>
          <w:sz w:val="24"/>
          <w:szCs w:val="24"/>
        </w:rPr>
        <w:t>проверка бухгалтерской, финансовой, статистической, налоговой и другой отчетности до утверждения или подписания</w:t>
      </w:r>
      <w:r w:rsidR="00C90D24">
        <w:rPr>
          <w:rFonts w:ascii="Times New Roman" w:eastAsia="Times New Roman" w:hAnsi="Times New Roman" w:cs="Times New Roman"/>
          <w:sz w:val="24"/>
          <w:szCs w:val="24"/>
        </w:rPr>
        <w:t>.</w:t>
      </w:r>
    </w:p>
    <w:p w14:paraId="3E6F6102" w14:textId="77777777" w:rsidR="00091A97" w:rsidRPr="00B636AE"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 </w:t>
      </w:r>
      <w:r w:rsidRPr="00B636AE">
        <w:rPr>
          <w:rFonts w:ascii="Times New Roman" w:eastAsia="Times New Roman" w:hAnsi="Times New Roman" w:cs="Times New Roman"/>
          <w:b/>
          <w:sz w:val="24"/>
          <w:szCs w:val="24"/>
        </w:rPr>
        <w:t xml:space="preserve">3.1.2. </w:t>
      </w:r>
      <w:r w:rsidRPr="00B636AE">
        <w:rPr>
          <w:rFonts w:ascii="Times New Roman" w:eastAsia="Times New Roman" w:hAnsi="Times New Roman" w:cs="Times New Roman"/>
          <w:sz w:val="24"/>
          <w:szCs w:val="24"/>
        </w:rPr>
        <w:t>В рамках текущего внутреннего финансового контроля проводится:</w:t>
      </w:r>
    </w:p>
    <w:p w14:paraId="51E95268" w14:textId="77777777" w:rsidR="00091A97" w:rsidRPr="00B636AE" w:rsidRDefault="00091A97" w:rsidP="005F4EEA">
      <w:pPr>
        <w:numPr>
          <w:ilvl w:val="0"/>
          <w:numId w:val="1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 xml:space="preserve">проверка расходных денежных документов до их оплаты </w:t>
      </w:r>
      <w:r w:rsidRPr="00B636AE">
        <w:rPr>
          <w:rFonts w:ascii="Times New Roman" w:eastAsia="Times New Roman" w:hAnsi="Times New Roman" w:cs="Times New Roman"/>
          <w:bCs/>
          <w:iCs/>
          <w:sz w:val="24"/>
          <w:szCs w:val="24"/>
        </w:rPr>
        <w:t>(расчетно-платежных ведомостей, платежных поручений, счетов и т. п.)</w:t>
      </w:r>
      <w:r w:rsidRPr="00B636AE">
        <w:rPr>
          <w:rFonts w:ascii="Times New Roman" w:eastAsia="Times New Roman" w:hAnsi="Times New Roman" w:cs="Times New Roman"/>
          <w:sz w:val="24"/>
          <w:szCs w:val="24"/>
        </w:rPr>
        <w:t>. Фактом контроля является разрешение документов к оплате;</w:t>
      </w:r>
    </w:p>
    <w:p w14:paraId="7F0B40F6" w14:textId="77777777" w:rsidR="00091A97" w:rsidRPr="00B636AE" w:rsidRDefault="00091A97" w:rsidP="005F4EEA">
      <w:pPr>
        <w:numPr>
          <w:ilvl w:val="0"/>
          <w:numId w:val="1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проверка первичных документов, отражающих факты хозяйственной жизни учреждения;</w:t>
      </w:r>
    </w:p>
    <w:p w14:paraId="6DC80DC2" w14:textId="77777777" w:rsidR="00091A97" w:rsidRPr="00B636AE" w:rsidRDefault="00091A97" w:rsidP="005F4EEA">
      <w:pPr>
        <w:numPr>
          <w:ilvl w:val="0"/>
          <w:numId w:val="1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проверка наличия денежных средств в кассе, в том числе контроль за соблюдением правил осуществления кассовых операций, оформления кассовых документов, установленного лимита кассы, хранением наличных денежных средств;</w:t>
      </w:r>
    </w:p>
    <w:p w14:paraId="2EC4B700" w14:textId="77777777" w:rsidR="00091A97" w:rsidRPr="00B636AE" w:rsidRDefault="00091A97" w:rsidP="005F4EEA">
      <w:pPr>
        <w:numPr>
          <w:ilvl w:val="0"/>
          <w:numId w:val="1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проверка полноты оприходования полученных в банке наличных денежных средств;</w:t>
      </w:r>
    </w:p>
    <w:p w14:paraId="4BAD47A7" w14:textId="77777777" w:rsidR="00091A97" w:rsidRPr="00B636AE" w:rsidRDefault="00091A97" w:rsidP="005F4EEA">
      <w:pPr>
        <w:numPr>
          <w:ilvl w:val="0"/>
          <w:numId w:val="1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проверка у подотчетных лиц наличия полученных под отчет наличных денежных средств и (или) оправдательных документов;</w:t>
      </w:r>
    </w:p>
    <w:p w14:paraId="51A2A48A" w14:textId="77777777" w:rsidR="00091A97" w:rsidRPr="00B636AE" w:rsidRDefault="00091A97" w:rsidP="005F4EEA">
      <w:pPr>
        <w:numPr>
          <w:ilvl w:val="0"/>
          <w:numId w:val="1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контроль за взысканием дебиторской и погашением кредиторской задолженности;</w:t>
      </w:r>
    </w:p>
    <w:p w14:paraId="678F17EC" w14:textId="77777777" w:rsidR="00091A97" w:rsidRPr="00B636AE" w:rsidRDefault="00091A97" w:rsidP="005F4EEA">
      <w:pPr>
        <w:numPr>
          <w:ilvl w:val="0"/>
          <w:numId w:val="1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сверка аналитического учета с синтетическим (оборотная ведомость);</w:t>
      </w:r>
    </w:p>
    <w:p w14:paraId="7795B81C" w14:textId="77777777" w:rsidR="00091A97" w:rsidRPr="00B636AE" w:rsidRDefault="00091A97" w:rsidP="005F4EEA">
      <w:pPr>
        <w:numPr>
          <w:ilvl w:val="0"/>
          <w:numId w:val="1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проверка фактического наличия нефинансовых активов;</w:t>
      </w:r>
    </w:p>
    <w:p w14:paraId="45C50248" w14:textId="77777777" w:rsidR="00091A97" w:rsidRPr="00B636AE" w:rsidRDefault="00091A97" w:rsidP="005F4EEA">
      <w:pPr>
        <w:numPr>
          <w:ilvl w:val="0"/>
          <w:numId w:val="1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мониторинг расходования средств субсидии на гос</w:t>
      </w:r>
      <w:r w:rsidR="00B636AE">
        <w:rPr>
          <w:rFonts w:ascii="Times New Roman" w:eastAsia="Times New Roman" w:hAnsi="Times New Roman" w:cs="Times New Roman"/>
          <w:sz w:val="24"/>
          <w:szCs w:val="24"/>
        </w:rPr>
        <w:t xml:space="preserve">ударственное </w:t>
      </w:r>
      <w:r w:rsidRPr="00B636AE">
        <w:rPr>
          <w:rFonts w:ascii="Times New Roman" w:eastAsia="Times New Roman" w:hAnsi="Times New Roman" w:cs="Times New Roman"/>
          <w:sz w:val="24"/>
          <w:szCs w:val="24"/>
        </w:rPr>
        <w:t xml:space="preserve">задание </w:t>
      </w:r>
      <w:r w:rsidRPr="00B636AE">
        <w:rPr>
          <w:rFonts w:ascii="Times New Roman" w:eastAsia="Times New Roman" w:hAnsi="Times New Roman" w:cs="Times New Roman"/>
          <w:bCs/>
          <w:iCs/>
          <w:sz w:val="24"/>
          <w:szCs w:val="24"/>
        </w:rPr>
        <w:t>(и других целевых средств)</w:t>
      </w:r>
      <w:r w:rsidRPr="00B636AE">
        <w:rPr>
          <w:rFonts w:ascii="Times New Roman" w:eastAsia="Times New Roman" w:hAnsi="Times New Roman" w:cs="Times New Roman"/>
          <w:sz w:val="24"/>
          <w:szCs w:val="24"/>
        </w:rPr>
        <w:t xml:space="preserve"> по назначению, оценка эффективности и результативности их расходования;</w:t>
      </w:r>
    </w:p>
    <w:p w14:paraId="31F56497" w14:textId="77777777" w:rsidR="00091A97" w:rsidRPr="00B636AE" w:rsidRDefault="00091A97" w:rsidP="005F4EEA">
      <w:pPr>
        <w:numPr>
          <w:ilvl w:val="0"/>
          <w:numId w:val="18"/>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lastRenderedPageBreak/>
        <w:t xml:space="preserve">анализ главным </w:t>
      </w:r>
      <w:r w:rsidR="001F3F7B" w:rsidRPr="00B636AE">
        <w:rPr>
          <w:rFonts w:ascii="Times New Roman" w:eastAsia="Times New Roman" w:hAnsi="Times New Roman" w:cs="Times New Roman"/>
          <w:sz w:val="24"/>
          <w:szCs w:val="24"/>
        </w:rPr>
        <w:t>бухгалтером конкретных</w:t>
      </w:r>
      <w:r w:rsidRPr="00B636AE">
        <w:rPr>
          <w:rFonts w:ascii="Times New Roman" w:eastAsia="Times New Roman" w:hAnsi="Times New Roman" w:cs="Times New Roman"/>
          <w:sz w:val="24"/>
          <w:szCs w:val="24"/>
        </w:rPr>
        <w:t xml:space="preserve"> журналов операций</w:t>
      </w:r>
      <w:r w:rsidRPr="00B636AE">
        <w:rPr>
          <w:rFonts w:ascii="Times New Roman" w:eastAsia="Times New Roman" w:hAnsi="Times New Roman" w:cs="Times New Roman"/>
          <w:bCs/>
          <w:iCs/>
          <w:sz w:val="24"/>
          <w:szCs w:val="24"/>
        </w:rPr>
        <w:t xml:space="preserve">, </w:t>
      </w:r>
      <w:r w:rsidRPr="00B636AE">
        <w:rPr>
          <w:rFonts w:ascii="Times New Roman" w:eastAsia="Times New Roman" w:hAnsi="Times New Roman" w:cs="Times New Roman"/>
          <w:sz w:val="24"/>
          <w:szCs w:val="24"/>
        </w:rPr>
        <w:t>на соответствие методологии учета и положениям учетной политики учреждения</w:t>
      </w:r>
      <w:r w:rsidR="00B636AE">
        <w:rPr>
          <w:rFonts w:ascii="Times New Roman" w:eastAsia="Times New Roman" w:hAnsi="Times New Roman" w:cs="Times New Roman"/>
          <w:sz w:val="24"/>
          <w:szCs w:val="24"/>
        </w:rPr>
        <w:t>.</w:t>
      </w:r>
    </w:p>
    <w:p w14:paraId="2E20C5EE" w14:textId="77777777" w:rsidR="00091A97" w:rsidRPr="00B636AE"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 xml:space="preserve">Ведение текущего контроля </w:t>
      </w:r>
      <w:r w:rsidR="001F3F7B" w:rsidRPr="00B636AE">
        <w:rPr>
          <w:rFonts w:ascii="Times New Roman" w:eastAsia="Times New Roman" w:hAnsi="Times New Roman" w:cs="Times New Roman"/>
          <w:sz w:val="24"/>
          <w:szCs w:val="24"/>
        </w:rPr>
        <w:t>осуществляется сплошным</w:t>
      </w:r>
      <w:r w:rsidR="005C236D">
        <w:rPr>
          <w:rFonts w:ascii="Times New Roman" w:eastAsia="Times New Roman" w:hAnsi="Times New Roman" w:cs="Times New Roman"/>
          <w:sz w:val="24"/>
          <w:szCs w:val="24"/>
        </w:rPr>
        <w:t xml:space="preserve"> </w:t>
      </w:r>
      <w:r w:rsidR="001F3F7B" w:rsidRPr="00B636AE">
        <w:rPr>
          <w:rFonts w:ascii="Times New Roman" w:eastAsia="Times New Roman" w:hAnsi="Times New Roman" w:cs="Times New Roman"/>
          <w:sz w:val="24"/>
          <w:szCs w:val="24"/>
        </w:rPr>
        <w:t>методом сотрудниками</w:t>
      </w:r>
      <w:r w:rsidRPr="00B636AE">
        <w:rPr>
          <w:rFonts w:ascii="Times New Roman" w:eastAsia="Times New Roman" w:hAnsi="Times New Roman" w:cs="Times New Roman"/>
          <w:sz w:val="24"/>
          <w:szCs w:val="24"/>
        </w:rPr>
        <w:t xml:space="preserve">, отвечающими за совершаемый факт хозяйственной жизни и подписывающими первичные учетные документы, специалистами </w:t>
      </w:r>
      <w:r w:rsidRPr="00B636AE">
        <w:rPr>
          <w:rFonts w:ascii="Times New Roman" w:eastAsia="Times New Roman" w:hAnsi="Times New Roman" w:cs="Times New Roman"/>
          <w:bCs/>
          <w:iCs/>
          <w:sz w:val="24"/>
          <w:szCs w:val="24"/>
        </w:rPr>
        <w:t>бухгалтерии</w:t>
      </w:r>
      <w:r w:rsidR="00B636AE" w:rsidRPr="00B636AE">
        <w:rPr>
          <w:rFonts w:ascii="Times New Roman" w:eastAsia="Times New Roman" w:hAnsi="Times New Roman" w:cs="Times New Roman"/>
          <w:bCs/>
          <w:iCs/>
          <w:sz w:val="24"/>
          <w:szCs w:val="24"/>
        </w:rPr>
        <w:t xml:space="preserve">. </w:t>
      </w:r>
      <w:r w:rsidRPr="00B636AE">
        <w:rPr>
          <w:rFonts w:ascii="Times New Roman" w:eastAsia="Times New Roman" w:hAnsi="Times New Roman" w:cs="Times New Roman"/>
          <w:sz w:val="24"/>
          <w:szCs w:val="24"/>
        </w:rPr>
        <w:t>При прохождении контроля документ подписывается соответствующими сотрудниками</w:t>
      </w:r>
      <w:r w:rsidR="00B636AE" w:rsidRPr="00B636AE">
        <w:rPr>
          <w:rFonts w:ascii="Times New Roman" w:eastAsia="Times New Roman" w:hAnsi="Times New Roman" w:cs="Times New Roman"/>
          <w:sz w:val="24"/>
          <w:szCs w:val="24"/>
        </w:rPr>
        <w:t>.</w:t>
      </w:r>
    </w:p>
    <w:p w14:paraId="3A560378" w14:textId="77777777" w:rsidR="00091A97" w:rsidRPr="00B636AE"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Проверку «входящих» первичных учетных документов для отработки их в учете проводят сотрудники бухгалтерии, которые принимают документы к учету. В каждом документе проверяют:</w:t>
      </w:r>
    </w:p>
    <w:p w14:paraId="10CFDB6D" w14:textId="77777777" w:rsidR="00091A97" w:rsidRPr="00B636AE" w:rsidRDefault="00091A97" w:rsidP="005F4EEA">
      <w:pPr>
        <w:numPr>
          <w:ilvl w:val="0"/>
          <w:numId w:val="19"/>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соответствие формы документа и хозяйственной операции;</w:t>
      </w:r>
    </w:p>
    <w:p w14:paraId="1121AD5B" w14:textId="77777777" w:rsidR="00091A97" w:rsidRPr="00B636AE" w:rsidRDefault="00091A97" w:rsidP="005F4EEA">
      <w:pPr>
        <w:numPr>
          <w:ilvl w:val="0"/>
          <w:numId w:val="19"/>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наличие обязательных реквизитов, если документ составлен не по унифицированной форме;</w:t>
      </w:r>
    </w:p>
    <w:p w14:paraId="54043DD8" w14:textId="77777777" w:rsidR="00091A97" w:rsidRPr="00B636AE" w:rsidRDefault="00091A97" w:rsidP="005F4EEA">
      <w:pPr>
        <w:numPr>
          <w:ilvl w:val="0"/>
          <w:numId w:val="19"/>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B636AE">
        <w:rPr>
          <w:rFonts w:ascii="Times New Roman" w:eastAsia="Times New Roman" w:hAnsi="Times New Roman" w:cs="Times New Roman"/>
          <w:sz w:val="24"/>
          <w:szCs w:val="24"/>
        </w:rPr>
        <w:t>правильность заполнения и наличие подписей, в т.ч.  подтверждающих контроль факта хозяйственной жизни.</w:t>
      </w:r>
    </w:p>
    <w:p w14:paraId="41C573BE" w14:textId="77777777" w:rsidR="00091A97" w:rsidRPr="00E80980"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80980">
        <w:rPr>
          <w:rFonts w:ascii="Times New Roman" w:eastAsia="Times New Roman" w:hAnsi="Times New Roman" w:cs="Times New Roman"/>
          <w:b/>
          <w:sz w:val="24"/>
          <w:szCs w:val="24"/>
        </w:rPr>
        <w:t xml:space="preserve">3.1.3. </w:t>
      </w:r>
      <w:r w:rsidRPr="00E80980">
        <w:rPr>
          <w:rFonts w:ascii="Times New Roman" w:eastAsia="Times New Roman" w:hAnsi="Times New Roman" w:cs="Times New Roman"/>
          <w:sz w:val="24"/>
          <w:szCs w:val="24"/>
        </w:rPr>
        <w:t xml:space="preserve">Последующий контроль проводится по итогам совершения хозяйственных операций. Осуществляется путем анализа и проверки бухгалтерской документации и отчетности, проведения инвентаризаций и иных необходимых процедур. </w:t>
      </w:r>
    </w:p>
    <w:p w14:paraId="4EF6058E" w14:textId="77777777" w:rsidR="00091A97" w:rsidRPr="00E80980"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Целью последующего внутреннего финансового контроля является обнаружение фактов незаконного, нецелесообразного расходования денежных и материальных средств и вскрытие причин нарушений.</w:t>
      </w:r>
    </w:p>
    <w:p w14:paraId="4F400801" w14:textId="77777777" w:rsidR="00091A97" w:rsidRPr="00E80980"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В рамках последующего внутреннего финансового контроля проводятся:</w:t>
      </w:r>
    </w:p>
    <w:p w14:paraId="667FEC06" w14:textId="77777777" w:rsidR="00091A97" w:rsidRPr="00E80980" w:rsidRDefault="00091A97" w:rsidP="005F4EEA">
      <w:pPr>
        <w:numPr>
          <w:ilvl w:val="0"/>
          <w:numId w:val="20"/>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проверка наличия имущества учреждения, в том числе: инвентаризация, внезапная проверка кассы;</w:t>
      </w:r>
    </w:p>
    <w:p w14:paraId="548E7DF7" w14:textId="77777777" w:rsidR="00091A97" w:rsidRPr="00E80980" w:rsidRDefault="00091A97" w:rsidP="005F4EEA">
      <w:pPr>
        <w:numPr>
          <w:ilvl w:val="0"/>
          <w:numId w:val="20"/>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анализ исполнения плановых документов;</w:t>
      </w:r>
    </w:p>
    <w:p w14:paraId="79835A1F" w14:textId="77777777" w:rsidR="00091A97" w:rsidRPr="00E80980" w:rsidRDefault="00091A97" w:rsidP="005F4EEA">
      <w:pPr>
        <w:numPr>
          <w:ilvl w:val="0"/>
          <w:numId w:val="20"/>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проверка поступления, наличия и использования денежных средств в учреждении;</w:t>
      </w:r>
    </w:p>
    <w:p w14:paraId="3F255EF5" w14:textId="77777777" w:rsidR="00091A97" w:rsidRPr="00E80980" w:rsidRDefault="00091A97" w:rsidP="005F4EEA">
      <w:pPr>
        <w:numPr>
          <w:ilvl w:val="0"/>
          <w:numId w:val="20"/>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соблюдение норм расхода материальных запасов;</w:t>
      </w:r>
    </w:p>
    <w:p w14:paraId="17B8B50C" w14:textId="77777777" w:rsidR="00091A97" w:rsidRPr="00E80980" w:rsidRDefault="00091A97" w:rsidP="005F4EEA">
      <w:pPr>
        <w:numPr>
          <w:ilvl w:val="0"/>
          <w:numId w:val="20"/>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документальные проверки финансово-хозяйс</w:t>
      </w:r>
      <w:r w:rsidR="00E80980" w:rsidRPr="00E80980">
        <w:rPr>
          <w:rFonts w:ascii="Times New Roman" w:eastAsia="Times New Roman" w:hAnsi="Times New Roman" w:cs="Times New Roman"/>
          <w:sz w:val="24"/>
          <w:szCs w:val="24"/>
        </w:rPr>
        <w:t>твенной деятельности учреждения</w:t>
      </w:r>
      <w:r w:rsidRPr="00E80980">
        <w:rPr>
          <w:rFonts w:ascii="Times New Roman" w:eastAsia="Times New Roman" w:hAnsi="Times New Roman" w:cs="Times New Roman"/>
          <w:sz w:val="24"/>
          <w:szCs w:val="24"/>
        </w:rPr>
        <w:t>;</w:t>
      </w:r>
    </w:p>
    <w:p w14:paraId="2406513F" w14:textId="77777777" w:rsidR="00091A97" w:rsidRPr="00E80980" w:rsidRDefault="00091A97" w:rsidP="005F4EEA">
      <w:pPr>
        <w:numPr>
          <w:ilvl w:val="0"/>
          <w:numId w:val="20"/>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проверка достоверности отражения хозяйственных операций в учете и отчетности учреждения.</w:t>
      </w:r>
    </w:p>
    <w:p w14:paraId="2167A718" w14:textId="77777777" w:rsidR="00E80980" w:rsidRPr="00E80980"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Последующий контроль осуществляе</w:t>
      </w:r>
      <w:r w:rsidR="00E80980" w:rsidRPr="00E80980">
        <w:rPr>
          <w:rFonts w:ascii="Times New Roman" w:eastAsia="Times New Roman" w:hAnsi="Times New Roman" w:cs="Times New Roman"/>
          <w:sz w:val="24"/>
          <w:szCs w:val="24"/>
        </w:rPr>
        <w:t xml:space="preserve">тся путем проведения </w:t>
      </w:r>
      <w:r w:rsidRPr="00E80980">
        <w:rPr>
          <w:rFonts w:ascii="Times New Roman" w:eastAsia="Times New Roman" w:hAnsi="Times New Roman" w:cs="Times New Roman"/>
          <w:sz w:val="24"/>
          <w:szCs w:val="24"/>
        </w:rPr>
        <w:t>внеплановых проверок</w:t>
      </w:r>
      <w:r w:rsidR="00E80980" w:rsidRPr="00E80980">
        <w:rPr>
          <w:rFonts w:ascii="Times New Roman" w:eastAsia="Times New Roman" w:hAnsi="Times New Roman" w:cs="Times New Roman"/>
          <w:sz w:val="24"/>
          <w:szCs w:val="24"/>
        </w:rPr>
        <w:t xml:space="preserve"> в соответствии с приказом руководителя учреждения, который включает в себя:</w:t>
      </w:r>
    </w:p>
    <w:p w14:paraId="208208F4" w14:textId="77777777" w:rsidR="00091A97" w:rsidRPr="00E80980" w:rsidRDefault="00091A97" w:rsidP="005F4EEA">
      <w:pPr>
        <w:numPr>
          <w:ilvl w:val="0"/>
          <w:numId w:val="21"/>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 xml:space="preserve">объект проверки; </w:t>
      </w:r>
    </w:p>
    <w:p w14:paraId="379E4C30" w14:textId="77777777" w:rsidR="00091A97" w:rsidRPr="00E80980" w:rsidRDefault="00091A97" w:rsidP="005F4EEA">
      <w:pPr>
        <w:numPr>
          <w:ilvl w:val="0"/>
          <w:numId w:val="22"/>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 xml:space="preserve">период, за который проводится проверка; </w:t>
      </w:r>
    </w:p>
    <w:p w14:paraId="4EDD9538" w14:textId="77777777" w:rsidR="00091A97" w:rsidRPr="00E80980" w:rsidRDefault="00091A97" w:rsidP="005F4EEA">
      <w:pPr>
        <w:numPr>
          <w:ilvl w:val="0"/>
          <w:numId w:val="22"/>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 xml:space="preserve">срок проведения проверки; </w:t>
      </w:r>
    </w:p>
    <w:p w14:paraId="25B25FA2" w14:textId="77777777" w:rsidR="00091A97" w:rsidRPr="00E80980" w:rsidRDefault="00091A97" w:rsidP="005F4EEA">
      <w:pPr>
        <w:numPr>
          <w:ilvl w:val="0"/>
          <w:numId w:val="22"/>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 xml:space="preserve">ответственных исполнителей. </w:t>
      </w:r>
    </w:p>
    <w:p w14:paraId="470B9EF8" w14:textId="77777777" w:rsidR="00091A97" w:rsidRPr="00E80980" w:rsidRDefault="00E80980"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 xml:space="preserve">Объектами </w:t>
      </w:r>
      <w:r w:rsidR="00091A97" w:rsidRPr="00E80980">
        <w:rPr>
          <w:rFonts w:ascii="Times New Roman" w:eastAsia="Times New Roman" w:hAnsi="Times New Roman" w:cs="Times New Roman"/>
          <w:sz w:val="24"/>
          <w:szCs w:val="24"/>
        </w:rPr>
        <w:t>проверки являются:</w:t>
      </w:r>
    </w:p>
    <w:p w14:paraId="23DE771F" w14:textId="77777777" w:rsidR="00091A97" w:rsidRPr="00E80980" w:rsidRDefault="00091A97" w:rsidP="005F4EEA">
      <w:pPr>
        <w:numPr>
          <w:ilvl w:val="0"/>
          <w:numId w:val="2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соблюдение законодательства России, регулирующего порядок ведения бухгалтерского учета и норм учетной политики;</w:t>
      </w:r>
    </w:p>
    <w:p w14:paraId="288CB0BD" w14:textId="77777777" w:rsidR="00091A97" w:rsidRPr="00E80980" w:rsidRDefault="00091A97" w:rsidP="005F4EEA">
      <w:pPr>
        <w:numPr>
          <w:ilvl w:val="0"/>
          <w:numId w:val="2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правильность и своевременность отражения всех хозяйственных операций в бухгалтерском учете;</w:t>
      </w:r>
    </w:p>
    <w:p w14:paraId="3864F949" w14:textId="77777777" w:rsidR="00091A97" w:rsidRPr="00E80980" w:rsidRDefault="00091A97" w:rsidP="005F4EEA">
      <w:pPr>
        <w:numPr>
          <w:ilvl w:val="0"/>
          <w:numId w:val="2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полнота и правильность документального оформления операций;</w:t>
      </w:r>
    </w:p>
    <w:p w14:paraId="14BC28F5" w14:textId="77777777" w:rsidR="00091A97" w:rsidRPr="00E80980" w:rsidRDefault="00091A97" w:rsidP="005F4EEA">
      <w:pPr>
        <w:numPr>
          <w:ilvl w:val="0"/>
          <w:numId w:val="2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своевременность и полнота проведения инвентаризаций;</w:t>
      </w:r>
    </w:p>
    <w:p w14:paraId="117C04C4" w14:textId="77777777" w:rsidR="00091A97" w:rsidRPr="00E80980" w:rsidRDefault="00091A97" w:rsidP="005F4EEA">
      <w:pPr>
        <w:numPr>
          <w:ilvl w:val="0"/>
          <w:numId w:val="23"/>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достоверность отчетности.</w:t>
      </w:r>
    </w:p>
    <w:p w14:paraId="5DCF8ACC" w14:textId="77777777" w:rsidR="00091A97" w:rsidRPr="00E80980" w:rsidRDefault="00E80980"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80980">
        <w:rPr>
          <w:rFonts w:ascii="Times New Roman" w:eastAsia="Times New Roman" w:hAnsi="Times New Roman" w:cs="Times New Roman"/>
          <w:sz w:val="24"/>
          <w:szCs w:val="24"/>
        </w:rPr>
        <w:t>Так же в</w:t>
      </w:r>
      <w:r w:rsidR="00091A97" w:rsidRPr="00E80980">
        <w:rPr>
          <w:rFonts w:ascii="Times New Roman" w:eastAsia="Times New Roman" w:hAnsi="Times New Roman" w:cs="Times New Roman"/>
          <w:sz w:val="24"/>
          <w:szCs w:val="24"/>
        </w:rPr>
        <w:t xml:space="preserve"> ходе проведения внеплановой проверки осуществляется контроль по вопросам, в отношении которых есть информация о возможных нарушениях.</w:t>
      </w:r>
    </w:p>
    <w:p w14:paraId="7E0CABC4" w14:textId="77777777" w:rsidR="00091A97" w:rsidRPr="00E80980"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E80980">
        <w:rPr>
          <w:rFonts w:ascii="Times New Roman" w:eastAsia="Times New Roman" w:hAnsi="Times New Roman" w:cs="Times New Roman"/>
          <w:b/>
          <w:sz w:val="24"/>
          <w:szCs w:val="24"/>
        </w:rPr>
        <w:t xml:space="preserve">3.2. </w:t>
      </w:r>
      <w:r w:rsidRPr="00E80980">
        <w:rPr>
          <w:rFonts w:ascii="Times New Roman" w:eastAsia="Times New Roman" w:hAnsi="Times New Roman" w:cs="Times New Roman"/>
          <w:sz w:val="24"/>
          <w:szCs w:val="24"/>
        </w:rPr>
        <w:t>Лица, ответственные за проведение проверки, осуществляют анализ выявленных нарушений, определяют их причины и разрабатывают предложения для принятия мер по их устранению и недопущению в дальнейшем.</w:t>
      </w:r>
      <w:r w:rsidR="005C236D">
        <w:rPr>
          <w:rFonts w:ascii="Times New Roman" w:eastAsia="Times New Roman" w:hAnsi="Times New Roman" w:cs="Times New Roman"/>
          <w:sz w:val="24"/>
          <w:szCs w:val="24"/>
        </w:rPr>
        <w:t xml:space="preserve"> </w:t>
      </w:r>
      <w:r w:rsidRPr="00E80980">
        <w:rPr>
          <w:rFonts w:ascii="Times New Roman" w:eastAsia="Times New Roman" w:hAnsi="Times New Roman" w:cs="Times New Roman"/>
          <w:sz w:val="24"/>
          <w:szCs w:val="24"/>
        </w:rPr>
        <w:t>Рез</w:t>
      </w:r>
      <w:r w:rsidR="00E80980" w:rsidRPr="00E80980">
        <w:rPr>
          <w:rFonts w:ascii="Times New Roman" w:eastAsia="Times New Roman" w:hAnsi="Times New Roman" w:cs="Times New Roman"/>
          <w:sz w:val="24"/>
          <w:szCs w:val="24"/>
        </w:rPr>
        <w:t xml:space="preserve">ультаты проведения </w:t>
      </w:r>
      <w:r w:rsidRPr="00E80980">
        <w:rPr>
          <w:rFonts w:ascii="Times New Roman" w:eastAsia="Times New Roman" w:hAnsi="Times New Roman" w:cs="Times New Roman"/>
          <w:sz w:val="24"/>
          <w:szCs w:val="24"/>
        </w:rPr>
        <w:t>контроля оформляются в виде акта. Акт проверки должен включать в себя следующие сведения:</w:t>
      </w:r>
    </w:p>
    <w:p w14:paraId="4726817A" w14:textId="77777777" w:rsidR="00091A97" w:rsidRPr="00D930B1" w:rsidRDefault="00091A97" w:rsidP="005F4EEA">
      <w:pPr>
        <w:numPr>
          <w:ilvl w:val="0"/>
          <w:numId w:val="2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D930B1">
        <w:rPr>
          <w:rFonts w:ascii="Times New Roman" w:eastAsia="Times New Roman" w:hAnsi="Times New Roman" w:cs="Times New Roman"/>
          <w:sz w:val="24"/>
          <w:szCs w:val="24"/>
        </w:rPr>
        <w:t>программа проверки (утверждается руководителем учреждения);</w:t>
      </w:r>
    </w:p>
    <w:p w14:paraId="2B420827" w14:textId="77777777" w:rsidR="00091A97" w:rsidRPr="00D930B1" w:rsidRDefault="00091A97" w:rsidP="005F4EEA">
      <w:pPr>
        <w:numPr>
          <w:ilvl w:val="0"/>
          <w:numId w:val="2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D930B1">
        <w:rPr>
          <w:rFonts w:ascii="Times New Roman" w:eastAsia="Times New Roman" w:hAnsi="Times New Roman" w:cs="Times New Roman"/>
          <w:sz w:val="24"/>
          <w:szCs w:val="24"/>
        </w:rPr>
        <w:t>характер и состояние систем бухгалтерского учета и отчетности;</w:t>
      </w:r>
    </w:p>
    <w:p w14:paraId="1F3F8A0D" w14:textId="77777777" w:rsidR="00091A97" w:rsidRPr="00D930B1" w:rsidRDefault="00091A97" w:rsidP="005F4EEA">
      <w:pPr>
        <w:numPr>
          <w:ilvl w:val="0"/>
          <w:numId w:val="2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D930B1">
        <w:rPr>
          <w:rFonts w:ascii="Times New Roman" w:eastAsia="Times New Roman" w:hAnsi="Times New Roman" w:cs="Times New Roman"/>
          <w:sz w:val="24"/>
          <w:szCs w:val="24"/>
        </w:rPr>
        <w:t>виды, методы и приемы, применяемые в процессе проведения контрольных мероприятий;</w:t>
      </w:r>
    </w:p>
    <w:p w14:paraId="639FCBF1" w14:textId="77777777" w:rsidR="00091A97" w:rsidRPr="00D930B1" w:rsidRDefault="00091A97" w:rsidP="005F4EEA">
      <w:pPr>
        <w:numPr>
          <w:ilvl w:val="0"/>
          <w:numId w:val="2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D930B1">
        <w:rPr>
          <w:rFonts w:ascii="Times New Roman" w:eastAsia="Times New Roman" w:hAnsi="Times New Roman" w:cs="Times New Roman"/>
          <w:sz w:val="24"/>
          <w:szCs w:val="24"/>
        </w:rPr>
        <w:t>анализ соблюдения законодательства России, регламентирующего порядок осуществления финансово-хозяйственной деятельности;</w:t>
      </w:r>
    </w:p>
    <w:p w14:paraId="045FD7BD" w14:textId="77777777" w:rsidR="00091A97" w:rsidRPr="00D930B1" w:rsidRDefault="00091A97" w:rsidP="005F4EEA">
      <w:pPr>
        <w:numPr>
          <w:ilvl w:val="0"/>
          <w:numId w:val="2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D930B1">
        <w:rPr>
          <w:rFonts w:ascii="Times New Roman" w:eastAsia="Times New Roman" w:hAnsi="Times New Roman" w:cs="Times New Roman"/>
          <w:sz w:val="24"/>
          <w:szCs w:val="24"/>
        </w:rPr>
        <w:t>выводы о результатах проведения контроля;</w:t>
      </w:r>
    </w:p>
    <w:p w14:paraId="6BE41273" w14:textId="77777777" w:rsidR="00091A97" w:rsidRPr="00D930B1" w:rsidRDefault="00091A97" w:rsidP="005F4EEA">
      <w:pPr>
        <w:numPr>
          <w:ilvl w:val="0"/>
          <w:numId w:val="24"/>
        </w:num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D930B1">
        <w:rPr>
          <w:rFonts w:ascii="Times New Roman" w:eastAsia="Times New Roman" w:hAnsi="Times New Roman" w:cs="Times New Roman"/>
          <w:sz w:val="24"/>
          <w:szCs w:val="24"/>
        </w:rPr>
        <w:lastRenderedPageBreak/>
        <w:t>описание принятых мер и перечень мероприятий по устранению недостатков и нарушений, выявленных в ходе последующего контроля, рекомендации по недопущению возможных ошибок.</w:t>
      </w:r>
    </w:p>
    <w:p w14:paraId="27A4A6BD" w14:textId="77777777" w:rsidR="00091A97" w:rsidRPr="00D930B1"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930B1">
        <w:rPr>
          <w:rFonts w:ascii="Times New Roman" w:eastAsia="Times New Roman" w:hAnsi="Times New Roman" w:cs="Times New Roman"/>
          <w:sz w:val="24"/>
          <w:szCs w:val="24"/>
        </w:rPr>
        <w:t>Работники учреждения, допустившие недостатки, искажения и нарушения, в письменной форме представляют руководителю учреждения объяснения по вопросам, относящимся к результатам проведения контроля.</w:t>
      </w:r>
    </w:p>
    <w:p w14:paraId="729D55EE" w14:textId="77777777" w:rsidR="00091A97" w:rsidRPr="003A0A01" w:rsidRDefault="00091A97" w:rsidP="00F8515F">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FF0000"/>
          <w:sz w:val="24"/>
          <w:szCs w:val="24"/>
        </w:rPr>
      </w:pPr>
      <w:r w:rsidRPr="003A0A01">
        <w:rPr>
          <w:rFonts w:ascii="Times New Roman" w:eastAsia="Times New Roman" w:hAnsi="Times New Roman" w:cs="Times New Roman"/>
          <w:color w:val="FF0000"/>
          <w:sz w:val="24"/>
          <w:szCs w:val="24"/>
        </w:rPr>
        <w:t>  </w:t>
      </w:r>
    </w:p>
    <w:p w14:paraId="18F69149" w14:textId="77777777" w:rsidR="00091A97" w:rsidRDefault="00091A97" w:rsidP="00D34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center"/>
        <w:rPr>
          <w:rFonts w:ascii="Times New Roman" w:eastAsia="Times New Roman" w:hAnsi="Times New Roman" w:cs="Times New Roman"/>
          <w:b/>
          <w:bCs/>
          <w:sz w:val="24"/>
          <w:szCs w:val="24"/>
        </w:rPr>
      </w:pPr>
      <w:r w:rsidRPr="00D34FAD">
        <w:rPr>
          <w:rFonts w:ascii="Times New Roman" w:eastAsia="Times New Roman" w:hAnsi="Times New Roman" w:cs="Times New Roman"/>
          <w:b/>
          <w:bCs/>
          <w:sz w:val="24"/>
          <w:szCs w:val="24"/>
        </w:rPr>
        <w:t>4. Субъекты внутреннего контроля</w:t>
      </w:r>
    </w:p>
    <w:p w14:paraId="463060E1" w14:textId="77777777" w:rsidR="00771B09" w:rsidRPr="00D34FAD" w:rsidRDefault="00771B09" w:rsidP="00D34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center"/>
        <w:rPr>
          <w:rFonts w:ascii="Times New Roman" w:eastAsia="Times New Roman" w:hAnsi="Times New Roman" w:cs="Times New Roman"/>
          <w:sz w:val="24"/>
          <w:szCs w:val="24"/>
        </w:rPr>
      </w:pPr>
    </w:p>
    <w:p w14:paraId="49017CE4" w14:textId="77777777" w:rsidR="00091A97" w:rsidRPr="00D34FAD" w:rsidRDefault="00091A97" w:rsidP="0074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D34FAD">
        <w:rPr>
          <w:rFonts w:ascii="Times New Roman" w:eastAsia="Times New Roman" w:hAnsi="Times New Roman" w:cs="Times New Roman"/>
          <w:b/>
          <w:sz w:val="24"/>
          <w:szCs w:val="24"/>
        </w:rPr>
        <w:t xml:space="preserve">4.1. </w:t>
      </w:r>
      <w:r w:rsidRPr="00D34FAD">
        <w:rPr>
          <w:rFonts w:ascii="Times New Roman" w:eastAsia="Times New Roman" w:hAnsi="Times New Roman" w:cs="Times New Roman"/>
          <w:sz w:val="24"/>
          <w:szCs w:val="24"/>
        </w:rPr>
        <w:t>В систему субъектов внутреннего контроля входят:</w:t>
      </w:r>
    </w:p>
    <w:p w14:paraId="592118E8" w14:textId="77777777" w:rsidR="00091A97" w:rsidRPr="00D34FAD" w:rsidRDefault="00091A97" w:rsidP="005F4EEA">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D34FAD">
        <w:rPr>
          <w:rFonts w:ascii="Times New Roman" w:eastAsia="Times New Roman" w:hAnsi="Times New Roman" w:cs="Times New Roman"/>
          <w:sz w:val="24"/>
          <w:szCs w:val="24"/>
        </w:rPr>
        <w:t>руководитель учреждения и его заместители;</w:t>
      </w:r>
    </w:p>
    <w:p w14:paraId="65C57391" w14:textId="77777777" w:rsidR="00091A97" w:rsidRPr="00D34FAD" w:rsidRDefault="00091A97" w:rsidP="005F4EEA">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sz w:val="24"/>
          <w:szCs w:val="24"/>
        </w:rPr>
      </w:pPr>
      <w:r w:rsidRPr="00D34FAD">
        <w:rPr>
          <w:rFonts w:ascii="Times New Roman" w:eastAsia="Times New Roman" w:hAnsi="Times New Roman" w:cs="Times New Roman"/>
          <w:sz w:val="24"/>
          <w:szCs w:val="24"/>
        </w:rPr>
        <w:t>руководители и работники учреждения на всех уровнях;</w:t>
      </w:r>
    </w:p>
    <w:p w14:paraId="62EF621B" w14:textId="77777777" w:rsidR="00D34FAD" w:rsidRDefault="00091A97" w:rsidP="005F4EEA">
      <w:pPr>
        <w:numPr>
          <w:ilvl w:val="0"/>
          <w:numId w:val="25"/>
        </w:numPr>
        <w:tabs>
          <w:tab w:val="clear" w:pos="72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rPr>
      </w:pPr>
      <w:r w:rsidRPr="00D34FAD">
        <w:rPr>
          <w:rFonts w:ascii="Times New Roman" w:eastAsia="Times New Roman" w:hAnsi="Times New Roman" w:cs="Times New Roman"/>
          <w:bCs/>
          <w:iCs/>
          <w:sz w:val="24"/>
          <w:szCs w:val="24"/>
        </w:rPr>
        <w:t xml:space="preserve">сторонние организации или внешние аудиторы, </w:t>
      </w:r>
      <w:r w:rsidR="00D34FAD">
        <w:rPr>
          <w:rFonts w:ascii="Times New Roman" w:eastAsia="Times New Roman" w:hAnsi="Times New Roman" w:cs="Times New Roman"/>
          <w:bCs/>
          <w:iCs/>
          <w:sz w:val="24"/>
          <w:szCs w:val="24"/>
        </w:rPr>
        <w:t xml:space="preserve">привлекаемые для целей проверки </w:t>
      </w:r>
      <w:r w:rsidRPr="00D34FAD">
        <w:rPr>
          <w:rFonts w:ascii="Times New Roman" w:eastAsia="Times New Roman" w:hAnsi="Times New Roman" w:cs="Times New Roman"/>
          <w:bCs/>
          <w:iCs/>
          <w:sz w:val="24"/>
          <w:szCs w:val="24"/>
        </w:rPr>
        <w:t>финансово-хозяйственной деятельности учреждения</w:t>
      </w:r>
      <w:r w:rsidRPr="00D34FAD">
        <w:rPr>
          <w:rFonts w:ascii="Times New Roman" w:eastAsia="Times New Roman" w:hAnsi="Times New Roman" w:cs="Times New Roman"/>
          <w:sz w:val="24"/>
          <w:szCs w:val="24"/>
        </w:rPr>
        <w:t>. </w:t>
      </w:r>
    </w:p>
    <w:p w14:paraId="14939D3F" w14:textId="3971A1D0" w:rsidR="00091A97" w:rsidRPr="00D34FAD" w:rsidRDefault="00091A97" w:rsidP="00D34FA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D34FAD">
        <w:rPr>
          <w:rFonts w:ascii="Times New Roman" w:eastAsia="Times New Roman" w:hAnsi="Times New Roman" w:cs="Times New Roman"/>
          <w:b/>
          <w:sz w:val="24"/>
          <w:szCs w:val="24"/>
        </w:rPr>
        <w:t>4.2.</w:t>
      </w:r>
      <w:r w:rsidR="004B49C9">
        <w:rPr>
          <w:rFonts w:ascii="Times New Roman" w:eastAsia="Times New Roman" w:hAnsi="Times New Roman" w:cs="Times New Roman"/>
          <w:b/>
          <w:sz w:val="24"/>
          <w:szCs w:val="24"/>
        </w:rPr>
        <w:t xml:space="preserve"> </w:t>
      </w:r>
      <w:r w:rsidRPr="00D34FAD">
        <w:rPr>
          <w:rFonts w:ascii="Times New Roman" w:eastAsia="Times New Roman" w:hAnsi="Times New Roman" w:cs="Times New Roman"/>
          <w:sz w:val="24"/>
          <w:szCs w:val="24"/>
        </w:rPr>
        <w:t xml:space="preserve">Разграничение полномочий и ответственности </w:t>
      </w:r>
      <w:r w:rsidR="00D34FAD" w:rsidRPr="00D34FAD">
        <w:rPr>
          <w:rFonts w:ascii="Times New Roman" w:eastAsia="Times New Roman" w:hAnsi="Times New Roman" w:cs="Times New Roman"/>
          <w:sz w:val="24"/>
          <w:szCs w:val="24"/>
        </w:rPr>
        <w:t xml:space="preserve">субъектов внутреннего контроля определяется </w:t>
      </w:r>
      <w:r w:rsidRPr="00D34FAD">
        <w:rPr>
          <w:rFonts w:ascii="Times New Roman" w:eastAsia="Times New Roman" w:hAnsi="Times New Roman" w:cs="Times New Roman"/>
          <w:bCs/>
          <w:iCs/>
          <w:sz w:val="24"/>
          <w:szCs w:val="24"/>
        </w:rPr>
        <w:t>организационно-распорядительными документами учреждения и должностными инструкциями работников</w:t>
      </w:r>
      <w:r w:rsidRPr="00D34FAD">
        <w:rPr>
          <w:rFonts w:ascii="Times New Roman" w:eastAsia="Times New Roman" w:hAnsi="Times New Roman" w:cs="Times New Roman"/>
          <w:sz w:val="24"/>
          <w:szCs w:val="24"/>
        </w:rPr>
        <w:t>.</w:t>
      </w:r>
    </w:p>
    <w:p w14:paraId="7E0441E4" w14:textId="77777777" w:rsidR="00091A97" w:rsidRPr="003A0A01" w:rsidRDefault="00091A97" w:rsidP="00771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hanging="142"/>
        <w:jc w:val="both"/>
        <w:rPr>
          <w:rFonts w:ascii="Times New Roman" w:eastAsia="Times New Roman" w:hAnsi="Times New Roman" w:cs="Times New Roman"/>
          <w:color w:val="FF0000"/>
          <w:sz w:val="24"/>
          <w:szCs w:val="24"/>
        </w:rPr>
      </w:pPr>
      <w:r w:rsidRPr="003A0A01">
        <w:rPr>
          <w:rFonts w:ascii="Times New Roman" w:eastAsia="Times New Roman" w:hAnsi="Times New Roman" w:cs="Times New Roman"/>
          <w:color w:val="FF0000"/>
          <w:sz w:val="24"/>
          <w:szCs w:val="24"/>
        </w:rPr>
        <w:t> </w:t>
      </w:r>
    </w:p>
    <w:p w14:paraId="0460B707" w14:textId="77777777" w:rsidR="00091A97" w:rsidRDefault="00771B09" w:rsidP="00771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r w:rsidR="00091A97" w:rsidRPr="00771B09">
        <w:rPr>
          <w:rFonts w:ascii="Times New Roman" w:eastAsia="Times New Roman" w:hAnsi="Times New Roman" w:cs="Times New Roman"/>
          <w:b/>
          <w:bCs/>
          <w:sz w:val="24"/>
          <w:szCs w:val="24"/>
        </w:rPr>
        <w:t>. Ответственность</w:t>
      </w:r>
    </w:p>
    <w:p w14:paraId="0D5A29F0" w14:textId="77777777" w:rsidR="00771B09" w:rsidRPr="00771B09" w:rsidRDefault="00771B09" w:rsidP="00771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57079DF9" w14:textId="77777777" w:rsidR="00091A97" w:rsidRPr="00771B09" w:rsidRDefault="00091A97" w:rsidP="0074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71B09">
        <w:rPr>
          <w:rFonts w:ascii="Times New Roman" w:eastAsia="Times New Roman" w:hAnsi="Times New Roman" w:cs="Times New Roman"/>
          <w:sz w:val="24"/>
          <w:szCs w:val="24"/>
        </w:rPr>
        <w:t> </w:t>
      </w:r>
      <w:r w:rsidR="00771B09" w:rsidRPr="00771B09">
        <w:rPr>
          <w:rFonts w:ascii="Times New Roman" w:eastAsia="Times New Roman" w:hAnsi="Times New Roman" w:cs="Times New Roman"/>
          <w:b/>
          <w:sz w:val="24"/>
          <w:szCs w:val="24"/>
        </w:rPr>
        <w:t>5</w:t>
      </w:r>
      <w:r w:rsidRPr="00771B09">
        <w:rPr>
          <w:rFonts w:ascii="Times New Roman" w:eastAsia="Times New Roman" w:hAnsi="Times New Roman" w:cs="Times New Roman"/>
          <w:b/>
          <w:sz w:val="24"/>
          <w:szCs w:val="24"/>
        </w:rPr>
        <w:t xml:space="preserve">.1. </w:t>
      </w:r>
      <w:r w:rsidRPr="00771B09">
        <w:rPr>
          <w:rFonts w:ascii="Times New Roman" w:eastAsia="Times New Roman" w:hAnsi="Times New Roman" w:cs="Times New Roman"/>
          <w:sz w:val="24"/>
          <w:szCs w:val="24"/>
        </w:rPr>
        <w:t xml:space="preserve">Субъекты внутреннего контроля в рамках их компетенции и в соответствии со своими </w:t>
      </w:r>
      <w:r w:rsidRPr="00771B09">
        <w:rPr>
          <w:rFonts w:ascii="Times New Roman" w:eastAsia="Times New Roman" w:hAnsi="Times New Roman" w:cs="Times New Roman"/>
          <w:sz w:val="24"/>
          <w:szCs w:val="24"/>
        </w:rPr>
        <w:br/>
        <w:t>функциональными обязанностями несут ответственность за разработку, документирование, внедрение, мониторинг и развитие внутреннего контроля во вверенных им сферах деятельности. </w:t>
      </w:r>
    </w:p>
    <w:p w14:paraId="5A4445BA" w14:textId="77777777" w:rsidR="00091A97" w:rsidRPr="00771B09" w:rsidRDefault="00771B09" w:rsidP="0074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71B09">
        <w:rPr>
          <w:rFonts w:ascii="Times New Roman" w:eastAsia="Times New Roman" w:hAnsi="Times New Roman" w:cs="Times New Roman"/>
          <w:b/>
          <w:sz w:val="24"/>
          <w:szCs w:val="24"/>
        </w:rPr>
        <w:t>5</w:t>
      </w:r>
      <w:r w:rsidR="00D34FAD" w:rsidRPr="00771B09">
        <w:rPr>
          <w:rFonts w:ascii="Times New Roman" w:eastAsia="Times New Roman" w:hAnsi="Times New Roman" w:cs="Times New Roman"/>
          <w:b/>
          <w:sz w:val="24"/>
          <w:szCs w:val="24"/>
        </w:rPr>
        <w:t>.2</w:t>
      </w:r>
      <w:r w:rsidR="00091A97" w:rsidRPr="00771B09">
        <w:rPr>
          <w:rFonts w:ascii="Times New Roman" w:eastAsia="Times New Roman" w:hAnsi="Times New Roman" w:cs="Times New Roman"/>
          <w:b/>
          <w:sz w:val="24"/>
          <w:szCs w:val="24"/>
        </w:rPr>
        <w:t xml:space="preserve">. </w:t>
      </w:r>
      <w:r w:rsidR="00091A97" w:rsidRPr="00771B09">
        <w:rPr>
          <w:rFonts w:ascii="Times New Roman" w:eastAsia="Times New Roman" w:hAnsi="Times New Roman" w:cs="Times New Roman"/>
          <w:sz w:val="24"/>
          <w:szCs w:val="24"/>
        </w:rPr>
        <w:t xml:space="preserve">Лица, допустившие недостатки, искажения и нарушения, несут дисциплинарную ответственность в соответствии с требованиями Трудового кодекса РФ. </w:t>
      </w:r>
    </w:p>
    <w:p w14:paraId="0833DC79" w14:textId="77777777" w:rsidR="00091A97" w:rsidRPr="00771B09" w:rsidRDefault="00091A97" w:rsidP="007469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71B09">
        <w:rPr>
          <w:rFonts w:ascii="Times New Roman" w:eastAsia="Times New Roman" w:hAnsi="Times New Roman" w:cs="Times New Roman"/>
          <w:sz w:val="24"/>
          <w:szCs w:val="24"/>
        </w:rPr>
        <w:t> </w:t>
      </w:r>
    </w:p>
    <w:p w14:paraId="489DB0A6" w14:textId="77777777" w:rsidR="00091A97" w:rsidRDefault="00771B09" w:rsidP="00771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771B09">
        <w:rPr>
          <w:rFonts w:ascii="Times New Roman" w:eastAsia="Times New Roman" w:hAnsi="Times New Roman" w:cs="Times New Roman"/>
          <w:b/>
          <w:bCs/>
          <w:sz w:val="24"/>
          <w:szCs w:val="24"/>
        </w:rPr>
        <w:t>6</w:t>
      </w:r>
      <w:r w:rsidR="00091A97" w:rsidRPr="00771B09">
        <w:rPr>
          <w:rFonts w:ascii="Times New Roman" w:eastAsia="Times New Roman" w:hAnsi="Times New Roman" w:cs="Times New Roman"/>
          <w:b/>
          <w:bCs/>
          <w:sz w:val="24"/>
          <w:szCs w:val="24"/>
        </w:rPr>
        <w:t>. Заключительные положения</w:t>
      </w:r>
    </w:p>
    <w:p w14:paraId="648EADF7" w14:textId="77777777" w:rsidR="00771B09" w:rsidRPr="00771B09" w:rsidRDefault="00771B09" w:rsidP="00771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50B4B884" w14:textId="77777777" w:rsidR="00771B09" w:rsidRPr="00771B09" w:rsidRDefault="00091A97" w:rsidP="00771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3A0A01">
        <w:rPr>
          <w:rFonts w:ascii="Times New Roman" w:eastAsia="Times New Roman" w:hAnsi="Times New Roman" w:cs="Times New Roman"/>
          <w:color w:val="FF0000"/>
          <w:sz w:val="24"/>
          <w:szCs w:val="24"/>
        </w:rPr>
        <w:t> </w:t>
      </w:r>
      <w:r w:rsidR="00771B09" w:rsidRPr="00771B09">
        <w:rPr>
          <w:rFonts w:ascii="Times New Roman" w:eastAsia="Times New Roman" w:hAnsi="Times New Roman" w:cs="Times New Roman"/>
          <w:b/>
          <w:sz w:val="24"/>
          <w:szCs w:val="24"/>
        </w:rPr>
        <w:t>6</w:t>
      </w:r>
      <w:r w:rsidRPr="00771B09">
        <w:rPr>
          <w:rFonts w:ascii="Times New Roman" w:eastAsia="Times New Roman" w:hAnsi="Times New Roman" w:cs="Times New Roman"/>
          <w:b/>
          <w:sz w:val="24"/>
          <w:szCs w:val="24"/>
        </w:rPr>
        <w:t xml:space="preserve">.1. </w:t>
      </w:r>
      <w:r w:rsidRPr="00771B09">
        <w:rPr>
          <w:rFonts w:ascii="Times New Roman" w:eastAsia="Times New Roman" w:hAnsi="Times New Roman" w:cs="Times New Roman"/>
          <w:sz w:val="24"/>
          <w:szCs w:val="24"/>
        </w:rPr>
        <w:t>Все изменения и дополнения к настоящему положению утверждаются руководителем учреждения.</w:t>
      </w:r>
    </w:p>
    <w:p w14:paraId="40178D59" w14:textId="77777777" w:rsidR="00091A97" w:rsidRPr="00771B09" w:rsidRDefault="00771B09" w:rsidP="00771B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71B09">
        <w:rPr>
          <w:rFonts w:ascii="Times New Roman" w:eastAsia="Times New Roman" w:hAnsi="Times New Roman" w:cs="Times New Roman"/>
          <w:b/>
          <w:sz w:val="24"/>
          <w:szCs w:val="24"/>
        </w:rPr>
        <w:t xml:space="preserve"> 6</w:t>
      </w:r>
      <w:r w:rsidR="00091A97" w:rsidRPr="00771B09">
        <w:rPr>
          <w:rFonts w:ascii="Times New Roman" w:eastAsia="Times New Roman" w:hAnsi="Times New Roman" w:cs="Times New Roman"/>
          <w:b/>
          <w:sz w:val="24"/>
          <w:szCs w:val="24"/>
        </w:rPr>
        <w:t xml:space="preserve">.2. </w:t>
      </w:r>
      <w:r w:rsidR="00091A97" w:rsidRPr="00771B09">
        <w:rPr>
          <w:rFonts w:ascii="Times New Roman" w:eastAsia="Times New Roman" w:hAnsi="Times New Roman" w:cs="Times New Roman"/>
          <w:sz w:val="24"/>
          <w:szCs w:val="24"/>
        </w:rPr>
        <w:t>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14:paraId="629670A9" w14:textId="77777777" w:rsidR="00091A97" w:rsidRDefault="00091A97" w:rsidP="007469DD">
      <w:pPr>
        <w:jc w:val="both"/>
        <w:rPr>
          <w:rFonts w:ascii="Times New Roman" w:hAnsi="Times New Roman" w:cs="Times New Roman"/>
          <w:sz w:val="24"/>
          <w:szCs w:val="24"/>
        </w:rPr>
      </w:pPr>
    </w:p>
    <w:p w14:paraId="406D01B9" w14:textId="77777777" w:rsidR="00E20A75" w:rsidRDefault="00E20A75" w:rsidP="007469DD">
      <w:pPr>
        <w:jc w:val="both"/>
        <w:rPr>
          <w:rFonts w:ascii="Times New Roman" w:hAnsi="Times New Roman" w:cs="Times New Roman"/>
          <w:sz w:val="24"/>
          <w:szCs w:val="24"/>
        </w:rPr>
      </w:pPr>
    </w:p>
    <w:p w14:paraId="30E7F97D" w14:textId="77777777" w:rsidR="00E20A75" w:rsidRDefault="00E20A75" w:rsidP="007469DD">
      <w:pPr>
        <w:jc w:val="both"/>
        <w:rPr>
          <w:rFonts w:ascii="Times New Roman" w:hAnsi="Times New Roman" w:cs="Times New Roman"/>
          <w:sz w:val="24"/>
          <w:szCs w:val="24"/>
        </w:rPr>
      </w:pPr>
    </w:p>
    <w:p w14:paraId="4E5AFDBC" w14:textId="77777777" w:rsidR="00E20A75" w:rsidRDefault="00E20A75" w:rsidP="007469DD">
      <w:pPr>
        <w:jc w:val="both"/>
        <w:rPr>
          <w:rFonts w:ascii="Times New Roman" w:hAnsi="Times New Roman" w:cs="Times New Roman"/>
          <w:sz w:val="24"/>
          <w:szCs w:val="24"/>
        </w:rPr>
      </w:pPr>
    </w:p>
    <w:p w14:paraId="13C50086" w14:textId="77777777" w:rsidR="00E20A75" w:rsidRDefault="00E20A75" w:rsidP="007469DD">
      <w:pPr>
        <w:jc w:val="both"/>
        <w:rPr>
          <w:rFonts w:ascii="Times New Roman" w:hAnsi="Times New Roman" w:cs="Times New Roman"/>
          <w:sz w:val="24"/>
          <w:szCs w:val="24"/>
        </w:rPr>
      </w:pPr>
    </w:p>
    <w:p w14:paraId="07B1C563" w14:textId="77777777" w:rsidR="00E20A75" w:rsidRDefault="00E20A75" w:rsidP="007469DD">
      <w:pPr>
        <w:jc w:val="both"/>
        <w:rPr>
          <w:rFonts w:ascii="Times New Roman" w:hAnsi="Times New Roman" w:cs="Times New Roman"/>
          <w:sz w:val="24"/>
          <w:szCs w:val="24"/>
        </w:rPr>
      </w:pPr>
    </w:p>
    <w:p w14:paraId="49EE1CFD" w14:textId="77777777" w:rsidR="006D22B8" w:rsidRDefault="006D22B8" w:rsidP="007469DD">
      <w:pPr>
        <w:jc w:val="both"/>
        <w:rPr>
          <w:rFonts w:ascii="Times New Roman" w:hAnsi="Times New Roman" w:cs="Times New Roman"/>
          <w:sz w:val="24"/>
          <w:szCs w:val="24"/>
        </w:rPr>
      </w:pPr>
    </w:p>
    <w:p w14:paraId="4EDAEE53" w14:textId="77777777" w:rsidR="006D22B8" w:rsidRDefault="006D22B8" w:rsidP="007469DD">
      <w:pPr>
        <w:jc w:val="both"/>
        <w:rPr>
          <w:rFonts w:ascii="Times New Roman" w:hAnsi="Times New Roman" w:cs="Times New Roman"/>
          <w:sz w:val="24"/>
          <w:szCs w:val="24"/>
        </w:rPr>
      </w:pPr>
    </w:p>
    <w:p w14:paraId="1F5CC18F" w14:textId="77777777" w:rsidR="004B49C9" w:rsidRDefault="004B49C9" w:rsidP="007469DD">
      <w:pPr>
        <w:jc w:val="both"/>
        <w:rPr>
          <w:rFonts w:ascii="Times New Roman" w:hAnsi="Times New Roman" w:cs="Times New Roman"/>
          <w:sz w:val="24"/>
          <w:szCs w:val="24"/>
        </w:rPr>
      </w:pPr>
    </w:p>
    <w:p w14:paraId="22CA957A" w14:textId="77777777" w:rsidR="004B49C9" w:rsidRDefault="004B49C9" w:rsidP="007469DD">
      <w:pPr>
        <w:jc w:val="both"/>
        <w:rPr>
          <w:rFonts w:ascii="Times New Roman" w:hAnsi="Times New Roman" w:cs="Times New Roman"/>
          <w:sz w:val="24"/>
          <w:szCs w:val="24"/>
        </w:rPr>
      </w:pPr>
    </w:p>
    <w:p w14:paraId="3FF5CCE1" w14:textId="77777777" w:rsidR="006D22B8" w:rsidRDefault="006D22B8" w:rsidP="007469DD">
      <w:pPr>
        <w:jc w:val="both"/>
        <w:rPr>
          <w:rFonts w:ascii="Times New Roman" w:hAnsi="Times New Roman" w:cs="Times New Roman"/>
          <w:sz w:val="24"/>
          <w:szCs w:val="24"/>
        </w:rPr>
      </w:pPr>
    </w:p>
    <w:p w14:paraId="53C1AEB3" w14:textId="77777777" w:rsidR="008E4207" w:rsidRDefault="008E4207" w:rsidP="007469DD">
      <w:pPr>
        <w:jc w:val="both"/>
        <w:rPr>
          <w:rFonts w:ascii="Times New Roman" w:hAnsi="Times New Roman" w:cs="Times New Roman"/>
          <w:sz w:val="24"/>
          <w:szCs w:val="24"/>
        </w:rPr>
      </w:pPr>
    </w:p>
    <w:p w14:paraId="4857F67F" w14:textId="77777777" w:rsidR="00E20A75" w:rsidRPr="00E20A75" w:rsidRDefault="001A28EA" w:rsidP="00E20A75">
      <w:pPr>
        <w:spacing w:after="0" w:line="240" w:lineRule="auto"/>
        <w:ind w:firstLine="284"/>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Приложение № 6</w:t>
      </w:r>
    </w:p>
    <w:p w14:paraId="71984E6F" w14:textId="77777777" w:rsidR="00E20A75" w:rsidRPr="00E20A75" w:rsidRDefault="00E20A75" w:rsidP="00E20A75">
      <w:pPr>
        <w:spacing w:after="0" w:line="240" w:lineRule="auto"/>
        <w:jc w:val="center"/>
        <w:outlineLvl w:val="1"/>
        <w:rPr>
          <w:rFonts w:ascii="Times New Roman" w:eastAsia="Times New Roman" w:hAnsi="Times New Roman" w:cs="Times New Roman"/>
          <w:b/>
          <w:bCs/>
          <w:kern w:val="36"/>
          <w:sz w:val="24"/>
          <w:szCs w:val="24"/>
        </w:rPr>
      </w:pPr>
    </w:p>
    <w:p w14:paraId="7B05F287" w14:textId="77777777" w:rsidR="00E20A75" w:rsidRPr="00E20A75" w:rsidRDefault="00E20A75" w:rsidP="00E20A75">
      <w:pPr>
        <w:spacing w:after="0" w:line="240" w:lineRule="auto"/>
        <w:jc w:val="center"/>
        <w:outlineLvl w:val="1"/>
        <w:rPr>
          <w:rFonts w:ascii="Times New Roman" w:eastAsia="Times New Roman" w:hAnsi="Times New Roman" w:cs="Times New Roman"/>
          <w:b/>
          <w:bCs/>
          <w:kern w:val="36"/>
          <w:sz w:val="24"/>
          <w:szCs w:val="24"/>
        </w:rPr>
      </w:pPr>
      <w:r w:rsidRPr="00E20A75">
        <w:rPr>
          <w:rFonts w:ascii="Times New Roman" w:eastAsia="Times New Roman" w:hAnsi="Times New Roman" w:cs="Times New Roman"/>
          <w:b/>
          <w:bCs/>
          <w:kern w:val="36"/>
          <w:sz w:val="24"/>
          <w:szCs w:val="24"/>
        </w:rPr>
        <w:t>ПОЛОЖЕНИЕ</w:t>
      </w:r>
    </w:p>
    <w:p w14:paraId="2E362F23" w14:textId="77777777" w:rsidR="00E20A75" w:rsidRPr="00E20A75" w:rsidRDefault="00E20A75" w:rsidP="00E20A75">
      <w:pPr>
        <w:spacing w:after="0" w:line="240" w:lineRule="auto"/>
        <w:jc w:val="center"/>
        <w:outlineLvl w:val="1"/>
        <w:rPr>
          <w:rFonts w:ascii="Times New Roman" w:eastAsia="Times New Roman" w:hAnsi="Times New Roman" w:cs="Times New Roman"/>
          <w:b/>
          <w:bCs/>
          <w:kern w:val="36"/>
          <w:sz w:val="24"/>
          <w:szCs w:val="24"/>
        </w:rPr>
      </w:pPr>
      <w:r w:rsidRPr="00E20A75">
        <w:rPr>
          <w:rFonts w:ascii="Times New Roman" w:eastAsia="Times New Roman" w:hAnsi="Times New Roman" w:cs="Times New Roman"/>
          <w:b/>
          <w:bCs/>
          <w:kern w:val="36"/>
          <w:sz w:val="24"/>
          <w:szCs w:val="24"/>
        </w:rPr>
        <w:t xml:space="preserve"> о порядке отражения в бухгалтерском учете </w:t>
      </w:r>
    </w:p>
    <w:p w14:paraId="6FBB228F" w14:textId="77777777" w:rsidR="00E20A75" w:rsidRPr="00E20A75" w:rsidRDefault="00E20A75" w:rsidP="00E20A75">
      <w:pPr>
        <w:spacing w:after="0" w:line="240" w:lineRule="auto"/>
        <w:jc w:val="center"/>
        <w:outlineLvl w:val="1"/>
        <w:rPr>
          <w:rFonts w:ascii="Times New Roman" w:eastAsia="Times New Roman" w:hAnsi="Times New Roman" w:cs="Times New Roman"/>
          <w:b/>
          <w:bCs/>
          <w:kern w:val="36"/>
          <w:sz w:val="24"/>
          <w:szCs w:val="24"/>
        </w:rPr>
      </w:pPr>
      <w:r w:rsidRPr="00E20A75">
        <w:rPr>
          <w:rFonts w:ascii="Times New Roman" w:eastAsia="Times New Roman" w:hAnsi="Times New Roman" w:cs="Times New Roman"/>
          <w:b/>
          <w:bCs/>
          <w:kern w:val="36"/>
          <w:sz w:val="24"/>
          <w:szCs w:val="24"/>
        </w:rPr>
        <w:t>и отчетности событий после отчетной даты</w:t>
      </w:r>
    </w:p>
    <w:p w14:paraId="7929C7C6" w14:textId="77777777" w:rsidR="00E20A75" w:rsidRPr="00E20A75" w:rsidRDefault="00E20A75" w:rsidP="00E20A75">
      <w:pPr>
        <w:spacing w:after="0" w:line="240" w:lineRule="auto"/>
        <w:jc w:val="center"/>
        <w:outlineLvl w:val="1"/>
        <w:rPr>
          <w:rFonts w:ascii="Times New Roman" w:eastAsia="Times New Roman" w:hAnsi="Times New Roman" w:cs="Times New Roman"/>
          <w:b/>
          <w:bCs/>
          <w:kern w:val="36"/>
          <w:sz w:val="24"/>
          <w:szCs w:val="24"/>
        </w:rPr>
      </w:pPr>
    </w:p>
    <w:p w14:paraId="52E1F2A3" w14:textId="77777777" w:rsidR="00E20A75" w:rsidRDefault="00E20A75" w:rsidP="007009CD">
      <w:pPr>
        <w:spacing w:after="0" w:line="240" w:lineRule="auto"/>
        <w:ind w:firstLine="284"/>
        <w:jc w:val="center"/>
        <w:rPr>
          <w:rFonts w:ascii="Times New Roman" w:eastAsia="Times New Roman" w:hAnsi="Times New Roman" w:cs="Times New Roman"/>
          <w:sz w:val="24"/>
          <w:szCs w:val="24"/>
        </w:rPr>
      </w:pPr>
      <w:r w:rsidRPr="00E20A75">
        <w:rPr>
          <w:rFonts w:ascii="Times New Roman" w:eastAsia="Times New Roman" w:hAnsi="Times New Roman" w:cs="Times New Roman"/>
          <w:b/>
          <w:sz w:val="24"/>
          <w:szCs w:val="24"/>
        </w:rPr>
        <w:t>1.</w:t>
      </w:r>
      <w:r w:rsidRPr="00E20A75">
        <w:rPr>
          <w:rFonts w:ascii="Times New Roman" w:eastAsia="Times New Roman" w:hAnsi="Times New Roman" w:cs="Times New Roman"/>
          <w:sz w:val="24"/>
          <w:szCs w:val="24"/>
        </w:rPr>
        <w:t xml:space="preserve"> Общие положения</w:t>
      </w:r>
    </w:p>
    <w:p w14:paraId="41262CDC" w14:textId="77777777" w:rsidR="007009CD" w:rsidRPr="00E20A75" w:rsidRDefault="007009CD" w:rsidP="007009CD">
      <w:pPr>
        <w:spacing w:after="0" w:line="240" w:lineRule="auto"/>
        <w:ind w:firstLine="284"/>
        <w:jc w:val="center"/>
        <w:rPr>
          <w:rFonts w:ascii="Times New Roman" w:eastAsia="Times New Roman" w:hAnsi="Times New Roman" w:cs="Times New Roman"/>
          <w:sz w:val="24"/>
          <w:szCs w:val="24"/>
        </w:rPr>
      </w:pPr>
    </w:p>
    <w:p w14:paraId="7093BEFF"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b/>
          <w:sz w:val="24"/>
          <w:szCs w:val="24"/>
        </w:rPr>
        <w:t xml:space="preserve">1.1. </w:t>
      </w:r>
      <w:r w:rsidRPr="00E20A75">
        <w:rPr>
          <w:rFonts w:ascii="Times New Roman" w:eastAsia="Times New Roman" w:hAnsi="Times New Roman" w:cs="Times New Roman"/>
          <w:sz w:val="24"/>
          <w:szCs w:val="24"/>
        </w:rPr>
        <w:t xml:space="preserve">Настоящее положение разработано в соответствии </w:t>
      </w:r>
      <w:r w:rsidRPr="00F35381">
        <w:rPr>
          <w:rFonts w:ascii="Times New Roman" w:eastAsia="Times New Roman" w:hAnsi="Times New Roman" w:cs="Times New Roman"/>
          <w:sz w:val="24"/>
          <w:szCs w:val="24"/>
        </w:rPr>
        <w:t xml:space="preserve">с </w:t>
      </w:r>
      <w:r w:rsidR="00F35381">
        <w:rPr>
          <w:rFonts w:ascii="Times New Roman" w:hAnsi="Times New Roman" w:cs="Times New Roman"/>
          <w:sz w:val="24"/>
          <w:szCs w:val="24"/>
        </w:rPr>
        <w:t>Федеральным</w:t>
      </w:r>
      <w:r w:rsidR="00F35381" w:rsidRPr="00F35381">
        <w:rPr>
          <w:rFonts w:ascii="Times New Roman" w:hAnsi="Times New Roman" w:cs="Times New Roman"/>
          <w:sz w:val="24"/>
          <w:szCs w:val="24"/>
        </w:rPr>
        <w:t xml:space="preserve"> </w:t>
      </w:r>
      <w:hyperlink r:id="rId157" w:history="1">
        <w:r w:rsidR="00F35381" w:rsidRPr="00F35381">
          <w:rPr>
            <w:rStyle w:val="ac"/>
            <w:rFonts w:ascii="Times New Roman" w:hAnsi="Times New Roman" w:cs="Times New Roman"/>
            <w:color w:val="auto"/>
            <w:sz w:val="24"/>
            <w:szCs w:val="24"/>
          </w:rPr>
          <w:t>стандарт</w:t>
        </w:r>
      </w:hyperlink>
      <w:r w:rsidR="00F35381">
        <w:rPr>
          <w:rFonts w:ascii="Times New Roman" w:hAnsi="Times New Roman" w:cs="Times New Roman"/>
          <w:sz w:val="24"/>
          <w:szCs w:val="24"/>
        </w:rPr>
        <w:t>ом</w:t>
      </w:r>
      <w:r w:rsidR="00F35381" w:rsidRPr="00F35381">
        <w:rPr>
          <w:rFonts w:ascii="Times New Roman" w:hAnsi="Times New Roman" w:cs="Times New Roman"/>
          <w:sz w:val="24"/>
          <w:szCs w:val="24"/>
        </w:rPr>
        <w:t xml:space="preserve"> бухгалтерского учета "События после отчетной даты", утвержденный Приказом Минфина России от 30.12.2017 № 275н </w:t>
      </w:r>
      <w:r w:rsidRPr="00F35381">
        <w:rPr>
          <w:rFonts w:ascii="Times New Roman" w:eastAsia="Times New Roman" w:hAnsi="Times New Roman" w:cs="Times New Roman"/>
          <w:sz w:val="24"/>
          <w:szCs w:val="24"/>
        </w:rPr>
        <w:t>и устанавливает порядок отражения в бухгалтерском учете и отчетности событий после отчетной даты</w:t>
      </w:r>
      <w:r w:rsidRPr="00E20A75">
        <w:rPr>
          <w:rFonts w:ascii="Times New Roman" w:eastAsia="Times New Roman" w:hAnsi="Times New Roman" w:cs="Times New Roman"/>
          <w:sz w:val="24"/>
          <w:szCs w:val="24"/>
        </w:rPr>
        <w:t xml:space="preserve">. </w:t>
      </w:r>
    </w:p>
    <w:p w14:paraId="6F133CFD" w14:textId="77777777" w:rsidR="00E20A75" w:rsidRPr="00E20A75" w:rsidRDefault="00E20A75" w:rsidP="00E20A75">
      <w:pPr>
        <w:spacing w:after="0" w:line="240" w:lineRule="auto"/>
        <w:ind w:firstLine="284"/>
        <w:jc w:val="both"/>
        <w:rPr>
          <w:rFonts w:ascii="Times New Roman" w:eastAsia="Times New Roman" w:hAnsi="Times New Roman" w:cs="Times New Roman"/>
          <w:i/>
          <w:sz w:val="24"/>
          <w:szCs w:val="24"/>
        </w:rPr>
      </w:pPr>
      <w:r w:rsidRPr="00E20A75">
        <w:rPr>
          <w:rFonts w:ascii="Times New Roman" w:eastAsia="Times New Roman" w:hAnsi="Times New Roman" w:cs="Times New Roman"/>
          <w:b/>
          <w:sz w:val="24"/>
          <w:szCs w:val="24"/>
        </w:rPr>
        <w:t xml:space="preserve">1.2. </w:t>
      </w:r>
      <w:r w:rsidRPr="00E20A75">
        <w:rPr>
          <w:rFonts w:ascii="Times New Roman" w:eastAsia="Times New Roman" w:hAnsi="Times New Roman" w:cs="Times New Roman"/>
          <w:sz w:val="24"/>
          <w:szCs w:val="24"/>
        </w:rPr>
        <w:t>Лицом, ответственным за принятие решения об отражении в учете и отчетности операций после отчетной даты является главный бухгалтер учреждения</w:t>
      </w:r>
      <w:r w:rsidRPr="00E20A75">
        <w:rPr>
          <w:rFonts w:ascii="Times New Roman" w:eastAsia="Times New Roman" w:hAnsi="Times New Roman" w:cs="Times New Roman"/>
          <w:i/>
          <w:sz w:val="24"/>
          <w:szCs w:val="24"/>
        </w:rPr>
        <w:t xml:space="preserve">. </w:t>
      </w:r>
    </w:p>
    <w:p w14:paraId="50179598" w14:textId="77777777" w:rsidR="007009CD" w:rsidRDefault="007009CD" w:rsidP="007009CD">
      <w:pPr>
        <w:spacing w:after="0" w:line="240" w:lineRule="auto"/>
        <w:ind w:firstLine="284"/>
        <w:jc w:val="center"/>
        <w:rPr>
          <w:rFonts w:ascii="Times New Roman" w:eastAsia="Times New Roman" w:hAnsi="Times New Roman" w:cs="Times New Roman"/>
          <w:b/>
          <w:sz w:val="24"/>
          <w:szCs w:val="24"/>
        </w:rPr>
      </w:pPr>
    </w:p>
    <w:p w14:paraId="33D2C069" w14:textId="77777777" w:rsidR="00E20A75" w:rsidRDefault="00E20A75" w:rsidP="007009CD">
      <w:pPr>
        <w:spacing w:after="0" w:line="240" w:lineRule="auto"/>
        <w:ind w:firstLine="284"/>
        <w:jc w:val="center"/>
        <w:rPr>
          <w:rFonts w:ascii="Times New Roman" w:eastAsia="Times New Roman" w:hAnsi="Times New Roman" w:cs="Times New Roman"/>
          <w:sz w:val="24"/>
          <w:szCs w:val="24"/>
        </w:rPr>
      </w:pPr>
      <w:r w:rsidRPr="00E20A75">
        <w:rPr>
          <w:rFonts w:ascii="Times New Roman" w:eastAsia="Times New Roman" w:hAnsi="Times New Roman" w:cs="Times New Roman"/>
          <w:b/>
          <w:sz w:val="24"/>
          <w:szCs w:val="24"/>
        </w:rPr>
        <w:t>2.</w:t>
      </w:r>
      <w:r w:rsidRPr="00E20A75">
        <w:rPr>
          <w:rFonts w:ascii="Times New Roman" w:eastAsia="Times New Roman" w:hAnsi="Times New Roman" w:cs="Times New Roman"/>
          <w:sz w:val="24"/>
          <w:szCs w:val="24"/>
        </w:rPr>
        <w:t xml:space="preserve"> Понятие событий после отчетной даты</w:t>
      </w:r>
    </w:p>
    <w:p w14:paraId="372C4DF8" w14:textId="77777777" w:rsidR="007009CD" w:rsidRPr="00E20A75" w:rsidRDefault="007009CD" w:rsidP="007009CD">
      <w:pPr>
        <w:spacing w:after="0" w:line="240" w:lineRule="auto"/>
        <w:ind w:firstLine="284"/>
        <w:jc w:val="center"/>
        <w:rPr>
          <w:rFonts w:ascii="Times New Roman" w:eastAsia="Times New Roman" w:hAnsi="Times New Roman" w:cs="Times New Roman"/>
          <w:sz w:val="24"/>
          <w:szCs w:val="24"/>
        </w:rPr>
      </w:pPr>
    </w:p>
    <w:p w14:paraId="39B7E40F" w14:textId="77777777" w:rsid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b/>
          <w:sz w:val="24"/>
          <w:szCs w:val="24"/>
        </w:rPr>
        <w:t xml:space="preserve">2.1. </w:t>
      </w:r>
      <w:r w:rsidRPr="00E20A75">
        <w:rPr>
          <w:rFonts w:ascii="Times New Roman" w:eastAsia="Calibri" w:hAnsi="Times New Roman" w:cs="Times New Roman"/>
          <w:sz w:val="24"/>
          <w:szCs w:val="24"/>
        </w:rPr>
        <w:t xml:space="preserve">Событием после отчетной даты признается факт хозяйственной жизни учреждения, который оказал или может оказать влияние на финансовое состояние, движение денежных средств или результаты деятельности учреждения и который имел место в период между отчетной датой и датой подписания бухгалтерской отчетности за отчетный год. </w:t>
      </w:r>
    </w:p>
    <w:p w14:paraId="5EB4D96E" w14:textId="77777777" w:rsidR="00801EC9" w:rsidRPr="00E20A75" w:rsidRDefault="00801EC9" w:rsidP="00E20A75">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Первичные документы</w:t>
      </w:r>
      <w:r w:rsidR="002D71E6">
        <w:rPr>
          <w:rFonts w:ascii="Times New Roman" w:eastAsia="Calibri" w:hAnsi="Times New Roman" w:cs="Times New Roman"/>
          <w:sz w:val="24"/>
          <w:szCs w:val="24"/>
        </w:rPr>
        <w:t xml:space="preserve"> за отчетный период</w:t>
      </w:r>
      <w:r>
        <w:rPr>
          <w:rFonts w:ascii="Times New Roman" w:eastAsia="Calibri" w:hAnsi="Times New Roman" w:cs="Times New Roman"/>
          <w:sz w:val="24"/>
          <w:szCs w:val="24"/>
        </w:rPr>
        <w:t xml:space="preserve">, </w:t>
      </w:r>
      <w:r w:rsidR="002D71E6">
        <w:rPr>
          <w:rFonts w:ascii="Times New Roman" w:eastAsia="Calibri" w:hAnsi="Times New Roman" w:cs="Times New Roman"/>
          <w:sz w:val="24"/>
          <w:szCs w:val="24"/>
        </w:rPr>
        <w:t xml:space="preserve">отражающие факт хозяйственной жизни, </w:t>
      </w:r>
      <w:r>
        <w:rPr>
          <w:rFonts w:ascii="Times New Roman" w:eastAsia="Calibri" w:hAnsi="Times New Roman" w:cs="Times New Roman"/>
          <w:sz w:val="24"/>
          <w:szCs w:val="24"/>
        </w:rPr>
        <w:t>полученные после отчетной даты, но до сдачи отчетности принимаются к учету последним днем отчетного периода. Если документы не поступили, то создается резерв</w:t>
      </w:r>
      <w:r w:rsidR="002D71E6">
        <w:rPr>
          <w:rFonts w:ascii="Times New Roman" w:eastAsia="Calibri" w:hAnsi="Times New Roman" w:cs="Times New Roman"/>
          <w:sz w:val="24"/>
          <w:szCs w:val="24"/>
        </w:rPr>
        <w:t xml:space="preserve"> на обязательства, по которым отсутствуют поступившие документы</w:t>
      </w:r>
      <w:r>
        <w:rPr>
          <w:rFonts w:ascii="Times New Roman" w:eastAsia="Calibri" w:hAnsi="Times New Roman" w:cs="Times New Roman"/>
          <w:sz w:val="24"/>
          <w:szCs w:val="24"/>
        </w:rPr>
        <w:t>.</w:t>
      </w:r>
    </w:p>
    <w:p w14:paraId="5B0643D3"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Событие после отчетной даты может быть корректирующими не корректирующим.</w:t>
      </w:r>
    </w:p>
    <w:p w14:paraId="1A64E0F4"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sz w:val="24"/>
          <w:szCs w:val="24"/>
        </w:rPr>
        <w:t xml:space="preserve">Корректирующее событие после отчетной даты признается существенным, если без знания о нем пользователями бухгалтерской отчетности невозможна достоверная оценка финансового состояния, движения денежных средств или результатов деятельности учреждения. </w:t>
      </w:r>
    </w:p>
    <w:p w14:paraId="2B16A850" w14:textId="77777777" w:rsid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sz w:val="24"/>
          <w:szCs w:val="24"/>
        </w:rPr>
        <w:t>Существенность события после отчетной даты учреждение определяет самостоятельно исходя из общих требований к бухгалтерской отчетности</w:t>
      </w:r>
    </w:p>
    <w:p w14:paraId="1F43DD55"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b/>
          <w:sz w:val="24"/>
          <w:szCs w:val="24"/>
        </w:rPr>
        <w:t xml:space="preserve">2.2. </w:t>
      </w:r>
      <w:r w:rsidRPr="00E20A75">
        <w:rPr>
          <w:rFonts w:ascii="Times New Roman" w:eastAsia="Times New Roman" w:hAnsi="Times New Roman" w:cs="Times New Roman"/>
          <w:sz w:val="24"/>
          <w:szCs w:val="24"/>
        </w:rPr>
        <w:t xml:space="preserve">К корректирующим событиям после отчетной даты относятся: </w:t>
      </w:r>
    </w:p>
    <w:p w14:paraId="098EB84F"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xml:space="preserve">События, хозяйственные условия, в которых учреждение вело свою деятельность, существовавшие на отчетную дату и завершившиеся до даты подписания бухгалтерской отчетности: </w:t>
      </w:r>
      <w:r>
        <w:rPr>
          <w:rFonts w:ascii="Times New Roman" w:eastAsia="Calibri" w:hAnsi="Times New Roman" w:cs="Times New Roman"/>
          <w:sz w:val="24"/>
          <w:szCs w:val="24"/>
        </w:rPr>
        <w:t>(как пример)</w:t>
      </w:r>
    </w:p>
    <w:p w14:paraId="43416B8B"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получение соглашения о предоставлении субсидии на выполнение государственного задания на первый год, следующий за отчетным и</w:t>
      </w:r>
      <w:r w:rsidR="00FB23A9">
        <w:rPr>
          <w:rFonts w:ascii="Times New Roman" w:eastAsia="Calibri" w:hAnsi="Times New Roman" w:cs="Times New Roman"/>
          <w:sz w:val="24"/>
          <w:szCs w:val="24"/>
        </w:rPr>
        <w:t xml:space="preserve"> </w:t>
      </w:r>
      <w:r w:rsidRPr="00E20A75">
        <w:rPr>
          <w:rFonts w:ascii="Times New Roman" w:eastAsia="Calibri" w:hAnsi="Times New Roman" w:cs="Times New Roman"/>
          <w:sz w:val="24"/>
          <w:szCs w:val="24"/>
        </w:rPr>
        <w:t>на года планового периода;</w:t>
      </w:r>
    </w:p>
    <w:p w14:paraId="3FC779DB"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xml:space="preserve">– объявление в установленном порядке дебитора организации банкротом, если по состоянию на отчетную дату в отношении этого дебитора уже осуществлялась процедура банкротства; </w:t>
      </w:r>
    </w:p>
    <w:p w14:paraId="629A8F89"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прекращение деятельности дебитора организации, если до даты подписания бухгалтерской отчетности получено уведомление налоговой инспекции об исключение юридического лица из ЕГРЮЛ;</w:t>
      </w:r>
    </w:p>
    <w:p w14:paraId="5E8177D3"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-получение свидетельства о государственной регистрации права оперативного управления или права собственности на введенные в эксплуатацию или находящиеся в пользовании объекты недвижимого имущества;</w:t>
      </w:r>
    </w:p>
    <w:p w14:paraId="27DEB990"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xml:space="preserve">– произведенная после отчетной даты оценка активов, результаты которой свидетельствуют об устойчивом и существенном снижении их стоимости, определенной по состоянию на отчетную дату; </w:t>
      </w:r>
    </w:p>
    <w:p w14:paraId="26818FF9"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xml:space="preserve">– получение от страховой организации материалов по уточнению размеров страхового возмещения, по которому по состоянию на отчетную дату велись переговоры; </w:t>
      </w:r>
    </w:p>
    <w:p w14:paraId="537D01F2"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корректировка сумм ущерба, если до даты представления отчетности получено судебное решение</w:t>
      </w:r>
      <w:r>
        <w:rPr>
          <w:rFonts w:ascii="Times New Roman" w:eastAsia="Calibri" w:hAnsi="Times New Roman" w:cs="Times New Roman"/>
          <w:sz w:val="24"/>
          <w:szCs w:val="24"/>
        </w:rPr>
        <w:t>,</w:t>
      </w:r>
      <w:r w:rsidRPr="00E20A75">
        <w:rPr>
          <w:rFonts w:ascii="Times New Roman" w:eastAsia="Calibri" w:hAnsi="Times New Roman" w:cs="Times New Roman"/>
          <w:sz w:val="24"/>
          <w:szCs w:val="24"/>
        </w:rPr>
        <w:t xml:space="preserve"> уточняющее суммы нанесенного ущерба.</w:t>
      </w:r>
    </w:p>
    <w:p w14:paraId="7DC08D7B"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-ф</w:t>
      </w:r>
      <w:r w:rsidRPr="00E20A75">
        <w:rPr>
          <w:rFonts w:ascii="Times New Roman" w:eastAsia="Calibri" w:hAnsi="Times New Roman" w:cs="Times New Roman"/>
          <w:sz w:val="24"/>
          <w:szCs w:val="24"/>
        </w:rPr>
        <w:t>ормирование резерва предстоящих расходов по судебным искам, если иск представлен до даты подписания отчетности;</w:t>
      </w:r>
    </w:p>
    <w:p w14:paraId="5F00AF74"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lastRenderedPageBreak/>
        <w:t>– обнаружение после отчетной даты существенной ошибки в бухгалтерском учете или нарушения законодательства при осуществлении деятельности учреждением, которые ведут к искажению бухгалтерской отчетности за отчетный период.</w:t>
      </w:r>
    </w:p>
    <w:p w14:paraId="3857D413" w14:textId="50D52556"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b/>
          <w:sz w:val="24"/>
          <w:szCs w:val="24"/>
        </w:rPr>
        <w:t>2.3.</w:t>
      </w:r>
      <w:r w:rsidR="004B49C9">
        <w:rPr>
          <w:rFonts w:ascii="Times New Roman" w:eastAsia="Times New Roman" w:hAnsi="Times New Roman" w:cs="Times New Roman"/>
          <w:b/>
          <w:sz w:val="24"/>
          <w:szCs w:val="24"/>
        </w:rPr>
        <w:t xml:space="preserve"> </w:t>
      </w:r>
      <w:r w:rsidRPr="00E20A75">
        <w:rPr>
          <w:rFonts w:ascii="Times New Roman" w:eastAsia="Times New Roman" w:hAnsi="Times New Roman" w:cs="Times New Roman"/>
          <w:sz w:val="24"/>
          <w:szCs w:val="24"/>
        </w:rPr>
        <w:t>Не корректирующие события - События, свидетельствующие о возникших после отчетной даты хозяйственных условиях, в которых учреждение будет вести свою деятельность</w:t>
      </w:r>
      <w:r>
        <w:rPr>
          <w:rFonts w:ascii="Times New Roman" w:eastAsia="Times New Roman" w:hAnsi="Times New Roman" w:cs="Times New Roman"/>
          <w:sz w:val="24"/>
          <w:szCs w:val="24"/>
        </w:rPr>
        <w:t>: (как пример)</w:t>
      </w:r>
    </w:p>
    <w:p w14:paraId="1C6FBC10"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xml:space="preserve">– принятие решения о реорганизации учреждения; </w:t>
      </w:r>
    </w:p>
    <w:p w14:paraId="058E7F84"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xml:space="preserve">– реконструкция или планируемая реконструкция; </w:t>
      </w:r>
    </w:p>
    <w:p w14:paraId="46BEAC4A"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xml:space="preserve">– крупная сделка, связанная с приобретением и выбытием основных средств и финансовых вложений; </w:t>
      </w:r>
    </w:p>
    <w:p w14:paraId="1BE47BB6"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xml:space="preserve">– пожар, авария, стихийное бедствие или другая чрезвычайная ситуация, в результате которой уничтожена значительная часть активов учреждения; </w:t>
      </w:r>
    </w:p>
    <w:p w14:paraId="276AAD04"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xml:space="preserve">– прекращение существенной части основной деятельности учреждения, если это нельзя было предвидеть по состоянию на отчетную дату; </w:t>
      </w:r>
    </w:p>
    <w:p w14:paraId="427C3943" w14:textId="77777777" w:rsidR="00E20A75" w:rsidRPr="00E20A75" w:rsidRDefault="00E20A75" w:rsidP="00E20A75">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существенное увеличение или снижение стоимости основных средств, если это имело место после отчетной даты и приводящее к изменению сумм налогов;</w:t>
      </w:r>
    </w:p>
    <w:p w14:paraId="32AD8BC5" w14:textId="77777777" w:rsidR="00E20A75" w:rsidRPr="007009CD" w:rsidRDefault="00E20A75" w:rsidP="007009CD">
      <w:pPr>
        <w:spacing w:after="0" w:line="240" w:lineRule="auto"/>
        <w:ind w:firstLine="284"/>
        <w:jc w:val="both"/>
        <w:rPr>
          <w:rFonts w:ascii="Times New Roman" w:eastAsia="Calibri" w:hAnsi="Times New Roman" w:cs="Times New Roman"/>
          <w:sz w:val="24"/>
          <w:szCs w:val="24"/>
        </w:rPr>
      </w:pPr>
      <w:r w:rsidRPr="00E20A75">
        <w:rPr>
          <w:rFonts w:ascii="Times New Roman" w:eastAsia="Calibri" w:hAnsi="Times New Roman" w:cs="Times New Roman"/>
          <w:sz w:val="24"/>
          <w:szCs w:val="24"/>
        </w:rPr>
        <w:t>- изменение кадастровой стоимости земельных участков;</w:t>
      </w:r>
    </w:p>
    <w:p w14:paraId="46D7C288"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sz w:val="24"/>
          <w:szCs w:val="24"/>
        </w:rPr>
        <w:t>– действия органов государственной власти.</w:t>
      </w:r>
    </w:p>
    <w:p w14:paraId="5E4EBD90" w14:textId="77777777" w:rsidR="007009CD" w:rsidRDefault="007009CD" w:rsidP="00E20A75">
      <w:pPr>
        <w:spacing w:after="0" w:line="240" w:lineRule="auto"/>
        <w:ind w:firstLine="284"/>
        <w:jc w:val="both"/>
        <w:rPr>
          <w:rFonts w:ascii="Times New Roman" w:eastAsia="Times New Roman" w:hAnsi="Times New Roman" w:cs="Times New Roman"/>
          <w:b/>
          <w:sz w:val="24"/>
          <w:szCs w:val="24"/>
        </w:rPr>
      </w:pPr>
    </w:p>
    <w:p w14:paraId="0DCB1535"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b/>
          <w:sz w:val="24"/>
          <w:szCs w:val="24"/>
        </w:rPr>
        <w:t>3.</w:t>
      </w:r>
      <w:r w:rsidRPr="00E20A75">
        <w:rPr>
          <w:rFonts w:ascii="Times New Roman" w:eastAsia="Times New Roman" w:hAnsi="Times New Roman" w:cs="Times New Roman"/>
          <w:sz w:val="24"/>
          <w:szCs w:val="24"/>
        </w:rPr>
        <w:t xml:space="preserve"> Отражение событий после отчетной даты и их последствий в бухгалтерской отчетности </w:t>
      </w:r>
    </w:p>
    <w:p w14:paraId="42F94834" w14:textId="77777777" w:rsidR="007009CD" w:rsidRDefault="007009CD" w:rsidP="00E20A75">
      <w:pPr>
        <w:spacing w:after="0" w:line="240" w:lineRule="auto"/>
        <w:ind w:firstLine="284"/>
        <w:jc w:val="both"/>
        <w:rPr>
          <w:rFonts w:ascii="Times New Roman" w:eastAsia="Times New Roman" w:hAnsi="Times New Roman" w:cs="Times New Roman"/>
          <w:b/>
          <w:sz w:val="24"/>
          <w:szCs w:val="24"/>
        </w:rPr>
      </w:pPr>
    </w:p>
    <w:p w14:paraId="7053C456"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b/>
          <w:sz w:val="24"/>
          <w:szCs w:val="24"/>
        </w:rPr>
        <w:t xml:space="preserve">3.1. </w:t>
      </w:r>
      <w:r w:rsidRPr="00E20A75">
        <w:rPr>
          <w:rFonts w:ascii="Times New Roman" w:eastAsia="Times New Roman" w:hAnsi="Times New Roman" w:cs="Times New Roman"/>
          <w:sz w:val="24"/>
          <w:szCs w:val="24"/>
        </w:rPr>
        <w:t xml:space="preserve">Существенное корректирующее событие после отчетной даты подлежит отражению в бухгалтерском учете и годовой бухгалтерской отчетности независимо от положительного или отрицательного его характера для учреждения. </w:t>
      </w:r>
    </w:p>
    <w:p w14:paraId="58A00217"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6653BE">
        <w:rPr>
          <w:rFonts w:ascii="Times New Roman" w:eastAsia="Times New Roman" w:hAnsi="Times New Roman" w:cs="Times New Roman"/>
          <w:b/>
          <w:sz w:val="24"/>
          <w:szCs w:val="24"/>
        </w:rPr>
        <w:t>3.2</w:t>
      </w:r>
      <w:r w:rsidR="007009CD" w:rsidRPr="006653BE">
        <w:rPr>
          <w:rFonts w:ascii="Times New Roman" w:eastAsia="Times New Roman" w:hAnsi="Times New Roman" w:cs="Times New Roman"/>
          <w:b/>
          <w:sz w:val="24"/>
          <w:szCs w:val="24"/>
        </w:rPr>
        <w:t>.</w:t>
      </w:r>
      <w:r w:rsidRPr="00E20A75">
        <w:rPr>
          <w:rFonts w:ascii="Times New Roman" w:eastAsia="Times New Roman" w:hAnsi="Times New Roman" w:cs="Times New Roman"/>
          <w:sz w:val="24"/>
          <w:szCs w:val="24"/>
        </w:rPr>
        <w:t xml:space="preserve"> Последствия события после отчетной даты отражаются в бухгалтерском учете и отчетности путем уточнения данных о соответствующих активах, обязательствах, доходах и расходах учреждения, либо путем раскрытия соответствующей информации. </w:t>
      </w:r>
    </w:p>
    <w:p w14:paraId="0D7D0719"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6653BE">
        <w:rPr>
          <w:rFonts w:ascii="Times New Roman" w:eastAsia="Times New Roman" w:hAnsi="Times New Roman" w:cs="Times New Roman"/>
          <w:b/>
          <w:sz w:val="24"/>
          <w:szCs w:val="24"/>
        </w:rPr>
        <w:t>3.3.</w:t>
      </w:r>
      <w:r w:rsidRPr="00E20A75">
        <w:rPr>
          <w:rFonts w:ascii="Times New Roman" w:eastAsia="Times New Roman" w:hAnsi="Times New Roman" w:cs="Times New Roman"/>
          <w:sz w:val="24"/>
          <w:szCs w:val="24"/>
        </w:rPr>
        <w:t xml:space="preserve">При составлении бухгалтерской отчетности учреждение оценивает последствия события после отчетной даты в денежном выражении. Для оценки в денежном выражении последствий события после отчетной даты делается соответствующий расчет. Учреждением должно быть обеспечено подтверждение такого расчета. </w:t>
      </w:r>
    </w:p>
    <w:p w14:paraId="1085FC4A"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b/>
          <w:sz w:val="24"/>
          <w:szCs w:val="24"/>
        </w:rPr>
        <w:t>3.4.</w:t>
      </w:r>
      <w:r w:rsidRPr="00E20A75">
        <w:rPr>
          <w:rFonts w:ascii="Times New Roman" w:eastAsia="Times New Roman" w:hAnsi="Times New Roman" w:cs="Times New Roman"/>
          <w:sz w:val="24"/>
          <w:szCs w:val="24"/>
        </w:rPr>
        <w:t xml:space="preserve">Данные об активах, обязательствах, доходах и расходах учреждения отражаются в бухгалтерской отчетности с учетом событий после отчетной даты, подтверждающих существовавшие на отчетную дату хозяйственные условия, в которых учреждение вело свою деятельность, или свидетельствующих о возникших после отчетной даты хозяйственных условий, в которых учреждение ведет свою деятельность, и тем самым невозможности применения допущения непрерывности деятельности к деятельности учреждения в целом или какой-либо существенной ее части. При этом события после отчетной даты отражаются в синтетическом и аналитическом учете заключительными оборотами отчетного периода до даты подписания годовой бухгалтерской отчетности в установленном порядке. </w:t>
      </w:r>
    </w:p>
    <w:p w14:paraId="7F2C4AD1"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b/>
          <w:sz w:val="24"/>
          <w:szCs w:val="24"/>
        </w:rPr>
        <w:t xml:space="preserve">3.5. </w:t>
      </w:r>
      <w:r w:rsidRPr="00E20A75">
        <w:rPr>
          <w:rFonts w:ascii="Times New Roman" w:eastAsia="Times New Roman" w:hAnsi="Times New Roman" w:cs="Times New Roman"/>
          <w:sz w:val="24"/>
          <w:szCs w:val="24"/>
        </w:rPr>
        <w:t xml:space="preserve">Порядок расчета и отражения в бухгалтерском учете и отчетности налоговых последствий корректирующих событий после отчетной даты, предусмотренных настоящим пунктом, устанавливается отдельным положением по бухгалтерскому учету. </w:t>
      </w:r>
    </w:p>
    <w:p w14:paraId="613F2D02"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b/>
          <w:sz w:val="24"/>
          <w:szCs w:val="24"/>
        </w:rPr>
        <w:t xml:space="preserve">3.6. </w:t>
      </w:r>
      <w:r w:rsidRPr="00E20A75">
        <w:rPr>
          <w:rFonts w:ascii="Times New Roman" w:eastAsia="Times New Roman" w:hAnsi="Times New Roman" w:cs="Times New Roman"/>
          <w:sz w:val="24"/>
          <w:szCs w:val="24"/>
        </w:rPr>
        <w:t xml:space="preserve">При наступлении события после отчетной даты в бухгалтерском учете периода, следующего за отчетным, производится сторнировочная (или обратная) запись на сумму, отраженную в бухгалтерском учете отчетного периода в соответствии с настоящим пунктом. Одновременно в бухгалтерском учете периода, следующего за отчетным, в общем порядке делается запись, отражающая это событие. </w:t>
      </w:r>
    </w:p>
    <w:p w14:paraId="4FAE93F2"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b/>
          <w:sz w:val="24"/>
          <w:szCs w:val="24"/>
        </w:rPr>
        <w:t xml:space="preserve">3.7 </w:t>
      </w:r>
      <w:r w:rsidR="001F3F7B" w:rsidRPr="00E20A75">
        <w:rPr>
          <w:rFonts w:ascii="Times New Roman" w:eastAsia="Times New Roman" w:hAnsi="Times New Roman" w:cs="Times New Roman"/>
          <w:sz w:val="24"/>
          <w:szCs w:val="24"/>
        </w:rPr>
        <w:t>Не корректирующее</w:t>
      </w:r>
      <w:r w:rsidRPr="00E20A75">
        <w:rPr>
          <w:rFonts w:ascii="Times New Roman" w:eastAsia="Times New Roman" w:hAnsi="Times New Roman" w:cs="Times New Roman"/>
          <w:sz w:val="24"/>
          <w:szCs w:val="24"/>
        </w:rPr>
        <w:t xml:space="preserve"> событие после отчетной даты, свидетельствующее о возникших после отчетной даты хозяйственных условиях, в которых учреждение ведет свою деятельность, раскрывается в пояснительной записке к бухгалтерскому балансу. При этом в отчетном периоде никакие записи в бухгалтерском (синтетическом и аналитическом) учете не производятся. </w:t>
      </w:r>
    </w:p>
    <w:p w14:paraId="776E8C2B"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sz w:val="24"/>
          <w:szCs w:val="24"/>
        </w:rPr>
        <w:t xml:space="preserve">При наступлении события после отчетной даты в бухгалтерском учете периода, следующего за отчетным, в общем порядке делается запись, отражающая это событие. </w:t>
      </w:r>
    </w:p>
    <w:p w14:paraId="670444FB"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sz w:val="24"/>
          <w:szCs w:val="24"/>
        </w:rPr>
        <w:lastRenderedPageBreak/>
        <w:t xml:space="preserve">Информация, раскрываемая в пояснительной записке </w:t>
      </w:r>
      <w:r w:rsidR="001F3F7B" w:rsidRPr="00E20A75">
        <w:rPr>
          <w:rFonts w:ascii="Times New Roman" w:eastAsia="Times New Roman" w:hAnsi="Times New Roman" w:cs="Times New Roman"/>
          <w:sz w:val="24"/>
          <w:szCs w:val="24"/>
        </w:rPr>
        <w:t>к бухгалтерскому балансу,</w:t>
      </w:r>
      <w:r w:rsidRPr="00E20A75">
        <w:rPr>
          <w:rFonts w:ascii="Times New Roman" w:eastAsia="Times New Roman" w:hAnsi="Times New Roman" w:cs="Times New Roman"/>
          <w:sz w:val="24"/>
          <w:szCs w:val="24"/>
        </w:rPr>
        <w:t xml:space="preserve"> должна включать краткое описание характера события после отчетной даты и оценку его последствий в денежном выражении. Если возможность оценить последствия события после отчетной даты в денежном выражении отсутствует, то учреждение должна указать на это. </w:t>
      </w:r>
    </w:p>
    <w:p w14:paraId="29D738A9" w14:textId="77777777" w:rsidR="00E20A75" w:rsidRPr="00E20A75" w:rsidRDefault="00E20A75" w:rsidP="00E20A75">
      <w:pPr>
        <w:spacing w:after="0" w:line="240" w:lineRule="auto"/>
        <w:ind w:firstLine="284"/>
        <w:jc w:val="both"/>
        <w:rPr>
          <w:rFonts w:ascii="Times New Roman" w:eastAsia="Times New Roman" w:hAnsi="Times New Roman" w:cs="Times New Roman"/>
          <w:sz w:val="24"/>
          <w:szCs w:val="24"/>
        </w:rPr>
      </w:pPr>
      <w:r w:rsidRPr="00E20A75">
        <w:rPr>
          <w:rFonts w:ascii="Times New Roman" w:eastAsia="Times New Roman" w:hAnsi="Times New Roman" w:cs="Times New Roman"/>
          <w:sz w:val="24"/>
          <w:szCs w:val="24"/>
        </w:rPr>
        <w:t>В случае если в период между датой подписания бухгалтерской отчетности и датой ее утверждения в установленном порядке получена новая информация о событиях после отчетной даты, раскрытых в бухгалтерской отчетности, представленной пользователям, и (или) произошли (выявлены) события, которые могут оказать существенное влияние на финансовое состояние, движение денежных средств или результаты деятельности организации, то организация информирует об этом лиц, которым была представлена данная бухгалтерская отчетность.</w:t>
      </w:r>
    </w:p>
    <w:p w14:paraId="40A57F51" w14:textId="77777777" w:rsidR="00E20A75" w:rsidRDefault="00E20A75" w:rsidP="007469DD">
      <w:pPr>
        <w:jc w:val="both"/>
        <w:rPr>
          <w:rFonts w:ascii="Times New Roman" w:hAnsi="Times New Roman" w:cs="Times New Roman"/>
          <w:sz w:val="24"/>
          <w:szCs w:val="24"/>
        </w:rPr>
      </w:pPr>
    </w:p>
    <w:p w14:paraId="28120AB0" w14:textId="77777777" w:rsidR="005C219F" w:rsidRDefault="005C219F" w:rsidP="007469DD">
      <w:pPr>
        <w:jc w:val="both"/>
        <w:rPr>
          <w:rFonts w:ascii="Times New Roman" w:hAnsi="Times New Roman" w:cs="Times New Roman"/>
          <w:sz w:val="24"/>
          <w:szCs w:val="24"/>
        </w:rPr>
      </w:pPr>
    </w:p>
    <w:p w14:paraId="5730C79F" w14:textId="77777777" w:rsidR="005C219F" w:rsidRDefault="005C219F" w:rsidP="007469DD">
      <w:pPr>
        <w:jc w:val="both"/>
        <w:rPr>
          <w:rFonts w:ascii="Times New Roman" w:hAnsi="Times New Roman" w:cs="Times New Roman"/>
          <w:sz w:val="24"/>
          <w:szCs w:val="24"/>
        </w:rPr>
      </w:pPr>
    </w:p>
    <w:p w14:paraId="0566F5C2" w14:textId="77777777" w:rsidR="005C219F" w:rsidRDefault="005C219F" w:rsidP="007469DD">
      <w:pPr>
        <w:jc w:val="both"/>
        <w:rPr>
          <w:rFonts w:ascii="Times New Roman" w:hAnsi="Times New Roman" w:cs="Times New Roman"/>
          <w:sz w:val="24"/>
          <w:szCs w:val="24"/>
        </w:rPr>
      </w:pPr>
    </w:p>
    <w:p w14:paraId="59EEC288" w14:textId="77777777" w:rsidR="005C219F" w:rsidRDefault="005C219F" w:rsidP="007469DD">
      <w:pPr>
        <w:jc w:val="both"/>
        <w:rPr>
          <w:rFonts w:ascii="Times New Roman" w:hAnsi="Times New Roman" w:cs="Times New Roman"/>
          <w:sz w:val="24"/>
          <w:szCs w:val="24"/>
        </w:rPr>
      </w:pPr>
    </w:p>
    <w:p w14:paraId="37A9B7F2" w14:textId="77777777" w:rsidR="005C219F" w:rsidRDefault="005C219F" w:rsidP="007469DD">
      <w:pPr>
        <w:jc w:val="both"/>
        <w:rPr>
          <w:rFonts w:ascii="Times New Roman" w:hAnsi="Times New Roman" w:cs="Times New Roman"/>
          <w:sz w:val="24"/>
          <w:szCs w:val="24"/>
        </w:rPr>
      </w:pPr>
    </w:p>
    <w:p w14:paraId="05027EE8" w14:textId="77777777" w:rsidR="005C219F" w:rsidRDefault="005C219F" w:rsidP="007469DD">
      <w:pPr>
        <w:jc w:val="both"/>
        <w:rPr>
          <w:rFonts w:ascii="Times New Roman" w:hAnsi="Times New Roman" w:cs="Times New Roman"/>
          <w:sz w:val="24"/>
          <w:szCs w:val="24"/>
        </w:rPr>
      </w:pPr>
    </w:p>
    <w:p w14:paraId="4BCB4267" w14:textId="77777777" w:rsidR="005C219F" w:rsidRDefault="005C219F" w:rsidP="007469DD">
      <w:pPr>
        <w:jc w:val="both"/>
        <w:rPr>
          <w:rFonts w:ascii="Times New Roman" w:hAnsi="Times New Roman" w:cs="Times New Roman"/>
          <w:sz w:val="24"/>
          <w:szCs w:val="24"/>
        </w:rPr>
      </w:pPr>
    </w:p>
    <w:p w14:paraId="4FBF4521" w14:textId="77777777" w:rsidR="005C219F" w:rsidRDefault="005C219F" w:rsidP="007469DD">
      <w:pPr>
        <w:jc w:val="both"/>
        <w:rPr>
          <w:rFonts w:ascii="Times New Roman" w:hAnsi="Times New Roman" w:cs="Times New Roman"/>
          <w:sz w:val="24"/>
          <w:szCs w:val="24"/>
        </w:rPr>
      </w:pPr>
    </w:p>
    <w:p w14:paraId="77CBE96A" w14:textId="77777777" w:rsidR="005C219F" w:rsidRDefault="005C219F" w:rsidP="007469DD">
      <w:pPr>
        <w:jc w:val="both"/>
        <w:rPr>
          <w:rFonts w:ascii="Times New Roman" w:hAnsi="Times New Roman" w:cs="Times New Roman"/>
          <w:sz w:val="24"/>
          <w:szCs w:val="24"/>
        </w:rPr>
      </w:pPr>
    </w:p>
    <w:p w14:paraId="64C66CF5" w14:textId="77777777" w:rsidR="005C219F" w:rsidRDefault="005C219F" w:rsidP="007469DD">
      <w:pPr>
        <w:jc w:val="both"/>
        <w:rPr>
          <w:rFonts w:ascii="Times New Roman" w:hAnsi="Times New Roman" w:cs="Times New Roman"/>
          <w:sz w:val="24"/>
          <w:szCs w:val="24"/>
        </w:rPr>
      </w:pPr>
    </w:p>
    <w:p w14:paraId="2B4EF11C" w14:textId="77777777" w:rsidR="005C219F" w:rsidRDefault="005C219F" w:rsidP="007469DD">
      <w:pPr>
        <w:jc w:val="both"/>
        <w:rPr>
          <w:rFonts w:ascii="Times New Roman" w:hAnsi="Times New Roman" w:cs="Times New Roman"/>
          <w:sz w:val="24"/>
          <w:szCs w:val="24"/>
        </w:rPr>
      </w:pPr>
    </w:p>
    <w:p w14:paraId="0E848D8D" w14:textId="77777777" w:rsidR="005C219F" w:rsidRDefault="005C219F" w:rsidP="007469DD">
      <w:pPr>
        <w:jc w:val="both"/>
        <w:rPr>
          <w:rFonts w:ascii="Times New Roman" w:hAnsi="Times New Roman" w:cs="Times New Roman"/>
          <w:sz w:val="24"/>
          <w:szCs w:val="24"/>
        </w:rPr>
      </w:pPr>
    </w:p>
    <w:p w14:paraId="0E370D8D" w14:textId="77777777" w:rsidR="005C219F" w:rsidRDefault="005C219F" w:rsidP="007469DD">
      <w:pPr>
        <w:jc w:val="both"/>
        <w:rPr>
          <w:rFonts w:ascii="Times New Roman" w:hAnsi="Times New Roman" w:cs="Times New Roman"/>
          <w:sz w:val="24"/>
          <w:szCs w:val="24"/>
        </w:rPr>
      </w:pPr>
    </w:p>
    <w:p w14:paraId="710F9DF5" w14:textId="77777777" w:rsidR="005C219F" w:rsidRDefault="005C219F" w:rsidP="007469DD">
      <w:pPr>
        <w:jc w:val="both"/>
        <w:rPr>
          <w:rFonts w:ascii="Times New Roman" w:hAnsi="Times New Roman" w:cs="Times New Roman"/>
          <w:sz w:val="24"/>
          <w:szCs w:val="24"/>
        </w:rPr>
      </w:pPr>
    </w:p>
    <w:p w14:paraId="7F2BA1A2" w14:textId="77777777" w:rsidR="005C219F" w:rsidRDefault="005C219F" w:rsidP="007469DD">
      <w:pPr>
        <w:jc w:val="both"/>
        <w:rPr>
          <w:rFonts w:ascii="Times New Roman" w:hAnsi="Times New Roman" w:cs="Times New Roman"/>
          <w:sz w:val="24"/>
          <w:szCs w:val="24"/>
        </w:rPr>
      </w:pPr>
    </w:p>
    <w:p w14:paraId="47E4B7C4" w14:textId="77777777" w:rsidR="005C219F" w:rsidRDefault="005C219F" w:rsidP="007469DD">
      <w:pPr>
        <w:jc w:val="both"/>
        <w:rPr>
          <w:rFonts w:ascii="Times New Roman" w:hAnsi="Times New Roman" w:cs="Times New Roman"/>
          <w:sz w:val="24"/>
          <w:szCs w:val="24"/>
        </w:rPr>
      </w:pPr>
    </w:p>
    <w:p w14:paraId="2C6AB40B" w14:textId="77777777" w:rsidR="005C219F" w:rsidRDefault="005C219F" w:rsidP="007469DD">
      <w:pPr>
        <w:jc w:val="both"/>
        <w:rPr>
          <w:rFonts w:ascii="Times New Roman" w:hAnsi="Times New Roman" w:cs="Times New Roman"/>
          <w:sz w:val="24"/>
          <w:szCs w:val="24"/>
        </w:rPr>
      </w:pPr>
    </w:p>
    <w:p w14:paraId="1489DBAC" w14:textId="77777777" w:rsidR="005C219F" w:rsidRDefault="005C219F" w:rsidP="007469DD">
      <w:pPr>
        <w:jc w:val="both"/>
        <w:rPr>
          <w:rFonts w:ascii="Times New Roman" w:hAnsi="Times New Roman" w:cs="Times New Roman"/>
          <w:sz w:val="24"/>
          <w:szCs w:val="24"/>
        </w:rPr>
      </w:pPr>
    </w:p>
    <w:p w14:paraId="07BD0884" w14:textId="77777777" w:rsidR="005C219F" w:rsidRDefault="005C219F" w:rsidP="007469DD">
      <w:pPr>
        <w:jc w:val="both"/>
        <w:rPr>
          <w:rFonts w:ascii="Times New Roman" w:hAnsi="Times New Roman" w:cs="Times New Roman"/>
          <w:sz w:val="24"/>
          <w:szCs w:val="24"/>
        </w:rPr>
      </w:pPr>
    </w:p>
    <w:p w14:paraId="79FC57D0" w14:textId="77777777" w:rsidR="005C219F" w:rsidRDefault="005C219F" w:rsidP="007469DD">
      <w:pPr>
        <w:jc w:val="both"/>
        <w:rPr>
          <w:rFonts w:ascii="Times New Roman" w:hAnsi="Times New Roman" w:cs="Times New Roman"/>
          <w:sz w:val="24"/>
          <w:szCs w:val="24"/>
        </w:rPr>
      </w:pPr>
    </w:p>
    <w:p w14:paraId="60C1B8AD" w14:textId="77777777" w:rsidR="005C219F" w:rsidRDefault="005C219F" w:rsidP="007469DD">
      <w:pPr>
        <w:jc w:val="both"/>
        <w:rPr>
          <w:rFonts w:ascii="Times New Roman" w:hAnsi="Times New Roman" w:cs="Times New Roman"/>
          <w:sz w:val="24"/>
          <w:szCs w:val="24"/>
        </w:rPr>
      </w:pPr>
    </w:p>
    <w:p w14:paraId="02D6B744" w14:textId="77777777" w:rsidR="005C219F" w:rsidRDefault="005C219F" w:rsidP="007469DD">
      <w:pPr>
        <w:jc w:val="both"/>
        <w:rPr>
          <w:rFonts w:ascii="Times New Roman" w:hAnsi="Times New Roman" w:cs="Times New Roman"/>
          <w:sz w:val="24"/>
          <w:szCs w:val="24"/>
        </w:rPr>
      </w:pPr>
    </w:p>
    <w:p w14:paraId="3B0D71E7" w14:textId="77777777" w:rsidR="004B49C9" w:rsidRPr="00E20A75" w:rsidRDefault="004B49C9" w:rsidP="007469DD">
      <w:pPr>
        <w:jc w:val="both"/>
        <w:rPr>
          <w:rFonts w:ascii="Times New Roman" w:hAnsi="Times New Roman" w:cs="Times New Roman"/>
          <w:sz w:val="24"/>
          <w:szCs w:val="24"/>
        </w:rPr>
      </w:pPr>
    </w:p>
    <w:p w14:paraId="02416D32" w14:textId="77777777" w:rsidR="006F481E" w:rsidRDefault="001A28EA" w:rsidP="006F481E">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№7</w:t>
      </w:r>
    </w:p>
    <w:p w14:paraId="2306C134" w14:textId="77777777" w:rsidR="008E4FAE" w:rsidRPr="001B6A9A" w:rsidRDefault="001B6A9A" w:rsidP="001B6A9A">
      <w:pPr>
        <w:jc w:val="center"/>
        <w:rPr>
          <w:rFonts w:ascii="Times New Roman" w:hAnsi="Times New Roman" w:cs="Times New Roman"/>
          <w:b/>
          <w:sz w:val="24"/>
          <w:szCs w:val="24"/>
        </w:rPr>
      </w:pPr>
      <w:r w:rsidRPr="001B6A9A">
        <w:rPr>
          <w:rFonts w:ascii="Times New Roman" w:hAnsi="Times New Roman" w:cs="Times New Roman"/>
          <w:b/>
          <w:sz w:val="24"/>
          <w:szCs w:val="24"/>
        </w:rPr>
        <w:t>ПОРЯДОК</w:t>
      </w:r>
    </w:p>
    <w:p w14:paraId="552EAE8B" w14:textId="77777777" w:rsidR="001B6A9A" w:rsidRDefault="001B6A9A" w:rsidP="001B6A9A">
      <w:pPr>
        <w:jc w:val="center"/>
        <w:rPr>
          <w:rFonts w:ascii="Times New Roman" w:hAnsi="Times New Roman" w:cs="Times New Roman"/>
          <w:b/>
          <w:sz w:val="24"/>
          <w:szCs w:val="24"/>
        </w:rPr>
      </w:pPr>
      <w:r w:rsidRPr="001B6A9A">
        <w:rPr>
          <w:rFonts w:ascii="Times New Roman" w:hAnsi="Times New Roman" w:cs="Times New Roman"/>
          <w:b/>
          <w:sz w:val="24"/>
          <w:szCs w:val="24"/>
        </w:rPr>
        <w:t>выдачи подотчет денежных документов, составления и предоставления отчетов подотчетными лицами.</w:t>
      </w:r>
    </w:p>
    <w:p w14:paraId="7AEAE7B4" w14:textId="77777777" w:rsidR="001B6A9A" w:rsidRPr="00323D6D" w:rsidRDefault="001B6A9A" w:rsidP="001B6A9A">
      <w:pPr>
        <w:jc w:val="center"/>
        <w:rPr>
          <w:rFonts w:ascii="Times New Roman" w:hAnsi="Times New Roman" w:cs="Times New Roman"/>
          <w:b/>
          <w:sz w:val="24"/>
          <w:szCs w:val="24"/>
        </w:rPr>
      </w:pPr>
      <w:r w:rsidRPr="00323D6D">
        <w:rPr>
          <w:rFonts w:ascii="Times New Roman" w:hAnsi="Times New Roman" w:cs="Times New Roman"/>
          <w:b/>
          <w:sz w:val="24"/>
          <w:szCs w:val="24"/>
        </w:rPr>
        <w:t>1. Общие положения</w:t>
      </w:r>
    </w:p>
    <w:p w14:paraId="20C7E319" w14:textId="77777777" w:rsidR="001B6A9A" w:rsidRDefault="001B6A9A" w:rsidP="001B6A9A">
      <w:pPr>
        <w:jc w:val="both"/>
        <w:rPr>
          <w:rFonts w:ascii="Times New Roman" w:hAnsi="Times New Roman" w:cs="Times New Roman"/>
          <w:sz w:val="24"/>
          <w:szCs w:val="24"/>
        </w:rPr>
      </w:pPr>
      <w:r>
        <w:rPr>
          <w:rFonts w:ascii="Times New Roman" w:hAnsi="Times New Roman" w:cs="Times New Roman"/>
          <w:sz w:val="24"/>
          <w:szCs w:val="24"/>
        </w:rPr>
        <w:t>1.1. Порядок устанавливает правила выдачи под отчет денежных документов, составления, представления, проверки и утверждения отчетов об их использовании.</w:t>
      </w:r>
    </w:p>
    <w:p w14:paraId="2F5FEF8E" w14:textId="77777777" w:rsidR="001B6A9A" w:rsidRPr="00323D6D" w:rsidRDefault="001B6A9A" w:rsidP="001B6A9A">
      <w:pPr>
        <w:jc w:val="center"/>
        <w:rPr>
          <w:rFonts w:ascii="Times New Roman" w:hAnsi="Times New Roman" w:cs="Times New Roman"/>
          <w:b/>
          <w:sz w:val="24"/>
          <w:szCs w:val="24"/>
        </w:rPr>
      </w:pPr>
      <w:r w:rsidRPr="00323D6D">
        <w:rPr>
          <w:rFonts w:ascii="Times New Roman" w:hAnsi="Times New Roman" w:cs="Times New Roman"/>
          <w:b/>
          <w:sz w:val="24"/>
          <w:szCs w:val="24"/>
        </w:rPr>
        <w:t>2. Порядок выдачи денежных документов под отчет</w:t>
      </w:r>
    </w:p>
    <w:p w14:paraId="0E75DA47" w14:textId="77777777" w:rsidR="00323D6D" w:rsidRPr="00323D6D" w:rsidRDefault="00323D6D" w:rsidP="001B6A9A">
      <w:pPr>
        <w:jc w:val="center"/>
        <w:rPr>
          <w:rFonts w:ascii="Times New Roman" w:hAnsi="Times New Roman" w:cs="Times New Roman"/>
          <w:b/>
          <w:sz w:val="24"/>
          <w:szCs w:val="24"/>
        </w:rPr>
      </w:pPr>
      <w:r w:rsidRPr="00323D6D">
        <w:rPr>
          <w:rFonts w:ascii="Times New Roman" w:hAnsi="Times New Roman" w:cs="Times New Roman"/>
          <w:b/>
          <w:sz w:val="24"/>
          <w:szCs w:val="24"/>
        </w:rPr>
        <w:t>2.1. Денежные документы в бумажном виде</w:t>
      </w:r>
    </w:p>
    <w:p w14:paraId="5A439867" w14:textId="77777777" w:rsidR="00323D6D" w:rsidRDefault="00323D6D" w:rsidP="00323D6D">
      <w:pPr>
        <w:jc w:val="both"/>
        <w:rPr>
          <w:rFonts w:ascii="Times New Roman" w:hAnsi="Times New Roman" w:cs="Times New Roman"/>
          <w:sz w:val="24"/>
          <w:szCs w:val="24"/>
        </w:rPr>
      </w:pPr>
      <w:r>
        <w:rPr>
          <w:rFonts w:ascii="Times New Roman" w:hAnsi="Times New Roman" w:cs="Times New Roman"/>
          <w:sz w:val="24"/>
          <w:szCs w:val="24"/>
        </w:rPr>
        <w:t>2.1.1. Выдача подотчет денежных документов производится из кассы по расходному кассовому ордеру с надписью «Фондовый» на основании письменного заявления получателя. Форма заявления приведена в приложении к данному Порядку.</w:t>
      </w:r>
    </w:p>
    <w:p w14:paraId="6E3A939D" w14:textId="77777777" w:rsidR="00323D6D" w:rsidRDefault="00323D6D" w:rsidP="00323D6D">
      <w:pPr>
        <w:jc w:val="both"/>
        <w:rPr>
          <w:rFonts w:ascii="Times New Roman" w:hAnsi="Times New Roman" w:cs="Times New Roman"/>
          <w:sz w:val="24"/>
          <w:szCs w:val="24"/>
        </w:rPr>
      </w:pPr>
      <w:r>
        <w:rPr>
          <w:rFonts w:ascii="Times New Roman" w:hAnsi="Times New Roman" w:cs="Times New Roman"/>
          <w:sz w:val="24"/>
          <w:szCs w:val="24"/>
        </w:rPr>
        <w:t xml:space="preserve">2.1.2. В заявлении о выдаче денежных </w:t>
      </w:r>
      <w:r w:rsidR="00D00633">
        <w:rPr>
          <w:rFonts w:ascii="Times New Roman" w:hAnsi="Times New Roman" w:cs="Times New Roman"/>
          <w:sz w:val="24"/>
          <w:szCs w:val="24"/>
        </w:rPr>
        <w:t>документов подотчет получатель</w:t>
      </w:r>
      <w:r w:rsidR="00184626">
        <w:rPr>
          <w:rFonts w:ascii="Times New Roman" w:hAnsi="Times New Roman" w:cs="Times New Roman"/>
          <w:sz w:val="24"/>
          <w:szCs w:val="24"/>
        </w:rPr>
        <w:t xml:space="preserve"> </w:t>
      </w:r>
      <w:r>
        <w:rPr>
          <w:rFonts w:ascii="Times New Roman" w:hAnsi="Times New Roman" w:cs="Times New Roman"/>
          <w:sz w:val="24"/>
          <w:szCs w:val="24"/>
        </w:rPr>
        <w:t xml:space="preserve">указывает наименование, </w:t>
      </w:r>
      <w:r w:rsidR="009325CA">
        <w:rPr>
          <w:rFonts w:ascii="Times New Roman" w:hAnsi="Times New Roman" w:cs="Times New Roman"/>
          <w:sz w:val="24"/>
          <w:szCs w:val="24"/>
        </w:rPr>
        <w:t xml:space="preserve">необходимое </w:t>
      </w:r>
      <w:r>
        <w:rPr>
          <w:rFonts w:ascii="Times New Roman" w:hAnsi="Times New Roman" w:cs="Times New Roman"/>
          <w:sz w:val="24"/>
          <w:szCs w:val="24"/>
        </w:rPr>
        <w:t xml:space="preserve">количество и </w:t>
      </w:r>
      <w:r w:rsidR="00D00633">
        <w:rPr>
          <w:rFonts w:ascii="Times New Roman" w:hAnsi="Times New Roman" w:cs="Times New Roman"/>
          <w:sz w:val="24"/>
          <w:szCs w:val="24"/>
        </w:rPr>
        <w:t>назначение денежных документов. Уполномоченным лицом</w:t>
      </w:r>
      <w:r w:rsidR="009325CA">
        <w:rPr>
          <w:rFonts w:ascii="Times New Roman" w:hAnsi="Times New Roman" w:cs="Times New Roman"/>
          <w:sz w:val="24"/>
          <w:szCs w:val="24"/>
        </w:rPr>
        <w:t xml:space="preserve"> проставляется отметка о наличии задолженности по ранее полученным денежным документам, с указанием наименования и количества </w:t>
      </w:r>
      <w:r w:rsidR="001F3F7B">
        <w:rPr>
          <w:rFonts w:ascii="Times New Roman" w:hAnsi="Times New Roman" w:cs="Times New Roman"/>
          <w:sz w:val="24"/>
          <w:szCs w:val="24"/>
        </w:rPr>
        <w:t>денежных документов,</w:t>
      </w:r>
      <w:r w:rsidR="009325CA">
        <w:rPr>
          <w:rFonts w:ascii="Times New Roman" w:hAnsi="Times New Roman" w:cs="Times New Roman"/>
          <w:sz w:val="24"/>
          <w:szCs w:val="24"/>
        </w:rPr>
        <w:t xml:space="preserve"> за которые работник не отчитался и срок отчета по ним. Если задолженности нет, проставляется отметка «</w:t>
      </w:r>
      <w:r w:rsidR="00D00633">
        <w:rPr>
          <w:rFonts w:ascii="Times New Roman" w:hAnsi="Times New Roman" w:cs="Times New Roman"/>
          <w:sz w:val="24"/>
          <w:szCs w:val="24"/>
        </w:rPr>
        <w:t>Задолженность отсутствует» с проставлением даты и подписи уполномоченного лица</w:t>
      </w:r>
      <w:r w:rsidR="009325CA">
        <w:rPr>
          <w:rFonts w:ascii="Times New Roman" w:hAnsi="Times New Roman" w:cs="Times New Roman"/>
          <w:sz w:val="24"/>
          <w:szCs w:val="24"/>
        </w:rPr>
        <w:t xml:space="preserve">. Выдача подотчет денежных документов производится только при отсутствии </w:t>
      </w:r>
      <w:r w:rsidR="00D00633">
        <w:rPr>
          <w:rFonts w:ascii="Times New Roman" w:hAnsi="Times New Roman" w:cs="Times New Roman"/>
          <w:sz w:val="24"/>
          <w:szCs w:val="24"/>
        </w:rPr>
        <w:t xml:space="preserve">за подотчетным лицом </w:t>
      </w:r>
      <w:r w:rsidR="009325CA">
        <w:rPr>
          <w:rFonts w:ascii="Times New Roman" w:hAnsi="Times New Roman" w:cs="Times New Roman"/>
          <w:sz w:val="24"/>
          <w:szCs w:val="24"/>
        </w:rPr>
        <w:t>задолженности</w:t>
      </w:r>
      <w:r w:rsidR="00D00633">
        <w:rPr>
          <w:rFonts w:ascii="Times New Roman" w:hAnsi="Times New Roman" w:cs="Times New Roman"/>
          <w:sz w:val="24"/>
          <w:szCs w:val="24"/>
        </w:rPr>
        <w:t xml:space="preserve"> по денежным документам. </w:t>
      </w:r>
    </w:p>
    <w:p w14:paraId="583DD2F6" w14:textId="77777777" w:rsidR="00D00633" w:rsidRDefault="00D00633" w:rsidP="00323D6D">
      <w:pPr>
        <w:jc w:val="both"/>
        <w:rPr>
          <w:rFonts w:ascii="Times New Roman" w:hAnsi="Times New Roman" w:cs="Times New Roman"/>
          <w:sz w:val="24"/>
          <w:szCs w:val="24"/>
        </w:rPr>
      </w:pPr>
      <w:r>
        <w:rPr>
          <w:rFonts w:ascii="Times New Roman" w:hAnsi="Times New Roman" w:cs="Times New Roman"/>
          <w:sz w:val="24"/>
          <w:szCs w:val="24"/>
        </w:rPr>
        <w:t>2.1.3. Руководитель в течение двух рабочих дней рассматривает заявление. Указывает на нем наименование, количество, сумму выдаваемых подотчет денежных документов и срок</w:t>
      </w:r>
      <w:r w:rsidR="00CE44C5">
        <w:rPr>
          <w:rFonts w:ascii="Times New Roman" w:hAnsi="Times New Roman" w:cs="Times New Roman"/>
          <w:sz w:val="24"/>
          <w:szCs w:val="24"/>
        </w:rPr>
        <w:t>,</w:t>
      </w:r>
      <w:r>
        <w:rPr>
          <w:rFonts w:ascii="Times New Roman" w:hAnsi="Times New Roman" w:cs="Times New Roman"/>
          <w:sz w:val="24"/>
          <w:szCs w:val="24"/>
        </w:rPr>
        <w:t xml:space="preserve"> на который они выдаются, ставит подпись и дату.</w:t>
      </w:r>
    </w:p>
    <w:p w14:paraId="56D31AFB" w14:textId="77777777" w:rsidR="00D00633" w:rsidRDefault="00D00633" w:rsidP="00D00633">
      <w:pPr>
        <w:jc w:val="center"/>
        <w:rPr>
          <w:rFonts w:ascii="Times New Roman" w:hAnsi="Times New Roman" w:cs="Times New Roman"/>
          <w:b/>
          <w:sz w:val="24"/>
          <w:szCs w:val="24"/>
        </w:rPr>
      </w:pPr>
      <w:r>
        <w:rPr>
          <w:rFonts w:ascii="Times New Roman" w:hAnsi="Times New Roman" w:cs="Times New Roman"/>
          <w:b/>
          <w:sz w:val="24"/>
          <w:szCs w:val="24"/>
        </w:rPr>
        <w:t>2.2 Электронные билеты</w:t>
      </w:r>
    </w:p>
    <w:p w14:paraId="7BBEF36F" w14:textId="77777777" w:rsidR="00D00633" w:rsidRDefault="00D00633" w:rsidP="00D00633">
      <w:pPr>
        <w:jc w:val="both"/>
        <w:rPr>
          <w:rFonts w:ascii="Times New Roman" w:hAnsi="Times New Roman" w:cs="Times New Roman"/>
          <w:sz w:val="24"/>
          <w:szCs w:val="24"/>
        </w:rPr>
      </w:pPr>
      <w:r>
        <w:rPr>
          <w:rFonts w:ascii="Times New Roman" w:hAnsi="Times New Roman" w:cs="Times New Roman"/>
          <w:sz w:val="24"/>
          <w:szCs w:val="24"/>
        </w:rPr>
        <w:t xml:space="preserve">2.2.1. Электронные билеты </w:t>
      </w:r>
      <w:r w:rsidR="00E3313B">
        <w:rPr>
          <w:rFonts w:ascii="Times New Roman" w:hAnsi="Times New Roman" w:cs="Times New Roman"/>
          <w:sz w:val="24"/>
          <w:szCs w:val="24"/>
        </w:rPr>
        <w:t xml:space="preserve">(проездные билеты, документы) </w:t>
      </w:r>
      <w:r>
        <w:rPr>
          <w:rFonts w:ascii="Times New Roman" w:hAnsi="Times New Roman" w:cs="Times New Roman"/>
          <w:sz w:val="24"/>
          <w:szCs w:val="24"/>
        </w:rPr>
        <w:t xml:space="preserve">приобретаются на имя работников и выдаются им в порядке, аналогичном выдаче бумажных денежных документов. </w:t>
      </w:r>
    </w:p>
    <w:p w14:paraId="678DEAE0" w14:textId="77777777" w:rsidR="00CE44C5" w:rsidRDefault="00CE44C5" w:rsidP="00CE44C5">
      <w:pPr>
        <w:jc w:val="center"/>
        <w:rPr>
          <w:rFonts w:ascii="Times New Roman" w:hAnsi="Times New Roman" w:cs="Times New Roman"/>
          <w:b/>
          <w:sz w:val="24"/>
          <w:szCs w:val="24"/>
        </w:rPr>
      </w:pPr>
      <w:r>
        <w:rPr>
          <w:rFonts w:ascii="Times New Roman" w:hAnsi="Times New Roman" w:cs="Times New Roman"/>
          <w:b/>
          <w:sz w:val="24"/>
          <w:szCs w:val="24"/>
        </w:rPr>
        <w:t>3. Составление, представление отчетности подотчетными лицами</w:t>
      </w:r>
    </w:p>
    <w:p w14:paraId="4A786F76" w14:textId="77777777" w:rsidR="00CE44C5" w:rsidRDefault="00CE44C5" w:rsidP="00CE44C5">
      <w:pPr>
        <w:jc w:val="both"/>
        <w:rPr>
          <w:rFonts w:ascii="Times New Roman" w:hAnsi="Times New Roman" w:cs="Times New Roman"/>
          <w:sz w:val="24"/>
          <w:szCs w:val="24"/>
        </w:rPr>
      </w:pPr>
      <w:r>
        <w:rPr>
          <w:rFonts w:ascii="Times New Roman" w:hAnsi="Times New Roman" w:cs="Times New Roman"/>
          <w:sz w:val="24"/>
          <w:szCs w:val="24"/>
        </w:rPr>
        <w:t xml:space="preserve">3.1. Об использовании денежных документов подотчетное лицо отчитывается путем предоставления </w:t>
      </w:r>
      <w:r w:rsidR="00445F17">
        <w:rPr>
          <w:rFonts w:ascii="Times New Roman" w:hAnsi="Times New Roman" w:cs="Times New Roman"/>
          <w:sz w:val="24"/>
          <w:szCs w:val="24"/>
        </w:rPr>
        <w:t>отчета о расходах</w:t>
      </w:r>
      <w:r>
        <w:rPr>
          <w:rFonts w:ascii="Times New Roman" w:hAnsi="Times New Roman" w:cs="Times New Roman"/>
          <w:sz w:val="24"/>
          <w:szCs w:val="24"/>
        </w:rPr>
        <w:t xml:space="preserve">, с подтверждением </w:t>
      </w:r>
      <w:r w:rsidR="001F3F7B">
        <w:rPr>
          <w:rFonts w:ascii="Times New Roman" w:hAnsi="Times New Roman" w:cs="Times New Roman"/>
          <w:sz w:val="24"/>
          <w:szCs w:val="24"/>
        </w:rPr>
        <w:t>документов,</w:t>
      </w:r>
      <w:r>
        <w:rPr>
          <w:rFonts w:ascii="Times New Roman" w:hAnsi="Times New Roman" w:cs="Times New Roman"/>
          <w:sz w:val="24"/>
          <w:szCs w:val="24"/>
        </w:rPr>
        <w:t xml:space="preserve"> подтверждающих их использование. </w:t>
      </w:r>
    </w:p>
    <w:p w14:paraId="0958E4C7" w14:textId="77777777" w:rsidR="00CE44C5" w:rsidRDefault="00CE44C5" w:rsidP="00CE44C5">
      <w:pPr>
        <w:jc w:val="both"/>
        <w:rPr>
          <w:rFonts w:ascii="Times New Roman" w:hAnsi="Times New Roman" w:cs="Times New Roman"/>
          <w:sz w:val="24"/>
          <w:szCs w:val="24"/>
        </w:rPr>
      </w:pPr>
      <w:r>
        <w:rPr>
          <w:rFonts w:ascii="Times New Roman" w:hAnsi="Times New Roman" w:cs="Times New Roman"/>
          <w:sz w:val="24"/>
          <w:szCs w:val="24"/>
        </w:rPr>
        <w:t>3.2. Документом, подтверждающим использование марок и конвертов с марками, является реестр отправленной корреспонденции. Испорченные конверты прилагаются к отчету</w:t>
      </w:r>
      <w:r w:rsidR="00445F17">
        <w:rPr>
          <w:rFonts w:ascii="Times New Roman" w:hAnsi="Times New Roman" w:cs="Times New Roman"/>
          <w:sz w:val="24"/>
          <w:szCs w:val="24"/>
        </w:rPr>
        <w:t xml:space="preserve"> о расходах</w:t>
      </w:r>
      <w:r>
        <w:rPr>
          <w:rFonts w:ascii="Times New Roman" w:hAnsi="Times New Roman" w:cs="Times New Roman"/>
          <w:sz w:val="24"/>
          <w:szCs w:val="24"/>
        </w:rPr>
        <w:t>.</w:t>
      </w:r>
    </w:p>
    <w:p w14:paraId="324D50C7" w14:textId="77777777" w:rsidR="00CE44C5" w:rsidRDefault="00CE44C5" w:rsidP="00CE44C5">
      <w:pPr>
        <w:jc w:val="both"/>
        <w:rPr>
          <w:rFonts w:ascii="Times New Roman" w:hAnsi="Times New Roman" w:cs="Times New Roman"/>
          <w:sz w:val="24"/>
          <w:szCs w:val="24"/>
        </w:rPr>
      </w:pPr>
      <w:r>
        <w:rPr>
          <w:rFonts w:ascii="Times New Roman" w:hAnsi="Times New Roman" w:cs="Times New Roman"/>
          <w:sz w:val="24"/>
          <w:szCs w:val="24"/>
        </w:rPr>
        <w:t xml:space="preserve">3.3. По проездным билетам (для проезда в городском пассажирском транспорте) в качестве подтверждающих документов к </w:t>
      </w:r>
      <w:r w:rsidR="00445F17">
        <w:rPr>
          <w:rFonts w:ascii="Times New Roman" w:hAnsi="Times New Roman" w:cs="Times New Roman"/>
          <w:sz w:val="24"/>
          <w:szCs w:val="24"/>
        </w:rPr>
        <w:t>О</w:t>
      </w:r>
      <w:r>
        <w:rPr>
          <w:rFonts w:ascii="Times New Roman" w:hAnsi="Times New Roman" w:cs="Times New Roman"/>
          <w:sz w:val="24"/>
          <w:szCs w:val="24"/>
        </w:rPr>
        <w:t xml:space="preserve">тчету </w:t>
      </w:r>
      <w:r w:rsidR="00445F17">
        <w:rPr>
          <w:rFonts w:ascii="Times New Roman" w:hAnsi="Times New Roman" w:cs="Times New Roman"/>
          <w:sz w:val="24"/>
          <w:szCs w:val="24"/>
        </w:rPr>
        <w:t xml:space="preserve">о расходах подотчетного лица </w:t>
      </w:r>
      <w:r>
        <w:rPr>
          <w:rFonts w:ascii="Times New Roman" w:hAnsi="Times New Roman" w:cs="Times New Roman"/>
          <w:sz w:val="24"/>
          <w:szCs w:val="24"/>
        </w:rPr>
        <w:t>прилагаются использованные проездные билеты.</w:t>
      </w:r>
    </w:p>
    <w:p w14:paraId="5B20BBC2" w14:textId="77777777" w:rsidR="00CE44C5" w:rsidRDefault="00CE44C5" w:rsidP="00CE44C5">
      <w:pPr>
        <w:jc w:val="both"/>
        <w:rPr>
          <w:rFonts w:ascii="Times New Roman" w:hAnsi="Times New Roman" w:cs="Times New Roman"/>
          <w:sz w:val="24"/>
          <w:szCs w:val="24"/>
        </w:rPr>
      </w:pPr>
      <w:r>
        <w:rPr>
          <w:rFonts w:ascii="Times New Roman" w:hAnsi="Times New Roman" w:cs="Times New Roman"/>
          <w:sz w:val="24"/>
          <w:szCs w:val="24"/>
        </w:rPr>
        <w:t xml:space="preserve">3.4. </w:t>
      </w:r>
      <w:r w:rsidR="000B4378">
        <w:rPr>
          <w:rFonts w:ascii="Times New Roman" w:hAnsi="Times New Roman" w:cs="Times New Roman"/>
          <w:sz w:val="24"/>
          <w:szCs w:val="24"/>
        </w:rPr>
        <w:t xml:space="preserve">Отчет о расходах </w:t>
      </w:r>
      <w:r>
        <w:rPr>
          <w:rFonts w:ascii="Times New Roman" w:hAnsi="Times New Roman" w:cs="Times New Roman"/>
          <w:sz w:val="24"/>
          <w:szCs w:val="24"/>
        </w:rPr>
        <w:t xml:space="preserve">представляется подотчетным лицом для отражения в учете и отчетности не позднее трех рабочих дней со дня истечения срока, на который были выданы </w:t>
      </w:r>
      <w:r>
        <w:rPr>
          <w:rFonts w:ascii="Times New Roman" w:hAnsi="Times New Roman" w:cs="Times New Roman"/>
          <w:sz w:val="24"/>
          <w:szCs w:val="24"/>
        </w:rPr>
        <w:lastRenderedPageBreak/>
        <w:t>денежные документы. Ответс</w:t>
      </w:r>
      <w:r w:rsidR="00170769">
        <w:rPr>
          <w:rFonts w:ascii="Times New Roman" w:hAnsi="Times New Roman" w:cs="Times New Roman"/>
          <w:sz w:val="24"/>
          <w:szCs w:val="24"/>
        </w:rPr>
        <w:t>т</w:t>
      </w:r>
      <w:r>
        <w:rPr>
          <w:rFonts w:ascii="Times New Roman" w:hAnsi="Times New Roman" w:cs="Times New Roman"/>
          <w:sz w:val="24"/>
          <w:szCs w:val="24"/>
        </w:rPr>
        <w:t>венные должностные лица</w:t>
      </w:r>
      <w:r w:rsidR="00170769">
        <w:rPr>
          <w:rFonts w:ascii="Times New Roman" w:hAnsi="Times New Roman" w:cs="Times New Roman"/>
          <w:sz w:val="24"/>
          <w:szCs w:val="24"/>
        </w:rPr>
        <w:t xml:space="preserve"> проверяют правильность оформления отчета</w:t>
      </w:r>
      <w:r w:rsidR="000B4378">
        <w:rPr>
          <w:rFonts w:ascii="Times New Roman" w:hAnsi="Times New Roman" w:cs="Times New Roman"/>
          <w:sz w:val="24"/>
          <w:szCs w:val="24"/>
        </w:rPr>
        <w:t xml:space="preserve"> о расходах</w:t>
      </w:r>
      <w:r w:rsidR="00170769">
        <w:rPr>
          <w:rFonts w:ascii="Times New Roman" w:hAnsi="Times New Roman" w:cs="Times New Roman"/>
          <w:sz w:val="24"/>
          <w:szCs w:val="24"/>
        </w:rPr>
        <w:t xml:space="preserve">, наличие документов, подтверждающих факт использования денежных документов в течение трех рабочих дней со дня предоставления отчета подотчетным лицом. Проверенный отчет утверждается руководителем учреждения, после чего принимается к учету. </w:t>
      </w:r>
    </w:p>
    <w:p w14:paraId="11CFD6AC" w14:textId="77777777" w:rsidR="00170769" w:rsidRDefault="00170769" w:rsidP="00CE44C5">
      <w:pPr>
        <w:jc w:val="both"/>
        <w:rPr>
          <w:rFonts w:ascii="Times New Roman" w:hAnsi="Times New Roman" w:cs="Times New Roman"/>
          <w:sz w:val="24"/>
          <w:szCs w:val="24"/>
        </w:rPr>
      </w:pPr>
      <w:r>
        <w:rPr>
          <w:rFonts w:ascii="Times New Roman" w:hAnsi="Times New Roman" w:cs="Times New Roman"/>
          <w:sz w:val="24"/>
          <w:szCs w:val="24"/>
        </w:rPr>
        <w:t xml:space="preserve">3.5. 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руководителем </w:t>
      </w:r>
      <w:r w:rsidR="000B4378">
        <w:rPr>
          <w:rFonts w:ascii="Times New Roman" w:hAnsi="Times New Roman" w:cs="Times New Roman"/>
          <w:sz w:val="24"/>
          <w:szCs w:val="24"/>
        </w:rPr>
        <w:t>О</w:t>
      </w:r>
      <w:r>
        <w:rPr>
          <w:rFonts w:ascii="Times New Roman" w:hAnsi="Times New Roman" w:cs="Times New Roman"/>
          <w:sz w:val="24"/>
          <w:szCs w:val="24"/>
        </w:rPr>
        <w:t>тчета</w:t>
      </w:r>
      <w:r w:rsidR="000B4378">
        <w:rPr>
          <w:rFonts w:ascii="Times New Roman" w:hAnsi="Times New Roman" w:cs="Times New Roman"/>
          <w:sz w:val="24"/>
          <w:szCs w:val="24"/>
        </w:rPr>
        <w:t xml:space="preserve"> о расходах подотчетного лица</w:t>
      </w:r>
      <w:r>
        <w:rPr>
          <w:rFonts w:ascii="Times New Roman" w:hAnsi="Times New Roman" w:cs="Times New Roman"/>
          <w:sz w:val="24"/>
          <w:szCs w:val="24"/>
        </w:rPr>
        <w:t xml:space="preserve">. Если подотчетным лицом </w:t>
      </w:r>
      <w:r w:rsidR="000B4378">
        <w:rPr>
          <w:rFonts w:ascii="Times New Roman" w:hAnsi="Times New Roman" w:cs="Times New Roman"/>
          <w:sz w:val="24"/>
          <w:szCs w:val="24"/>
        </w:rPr>
        <w:t xml:space="preserve">отчет </w:t>
      </w:r>
      <w:r>
        <w:rPr>
          <w:rFonts w:ascii="Times New Roman" w:hAnsi="Times New Roman" w:cs="Times New Roman"/>
          <w:sz w:val="24"/>
          <w:szCs w:val="24"/>
        </w:rPr>
        <w:t>не представлен в установленный срок 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ст.ст.137 и 138 ТК РФ.</w:t>
      </w:r>
    </w:p>
    <w:p w14:paraId="6D6B4C1D" w14:textId="77777777" w:rsidR="008C7C83" w:rsidRDefault="008C7C83" w:rsidP="00CE44C5">
      <w:pPr>
        <w:jc w:val="both"/>
        <w:rPr>
          <w:rFonts w:ascii="Times New Roman" w:hAnsi="Times New Roman" w:cs="Times New Roman"/>
          <w:sz w:val="24"/>
          <w:szCs w:val="24"/>
        </w:rPr>
      </w:pPr>
      <w:r>
        <w:rPr>
          <w:rFonts w:ascii="Times New Roman" w:hAnsi="Times New Roman" w:cs="Times New Roman"/>
          <w:sz w:val="24"/>
          <w:szCs w:val="24"/>
        </w:rPr>
        <w:t>3.6. В случае увольнения работника, имеющего задолженность по полученным денежным документам, их стоимость взыскивается с работника в порядке возмещения им прямого действительного нанесенного ущерба.</w:t>
      </w:r>
    </w:p>
    <w:p w14:paraId="4853E740" w14:textId="77777777" w:rsidR="008C7C83" w:rsidRDefault="005B2500" w:rsidP="00CE44C5">
      <w:pPr>
        <w:jc w:val="both"/>
        <w:rPr>
          <w:rFonts w:ascii="Times New Roman" w:hAnsi="Times New Roman" w:cs="Times New Roman"/>
          <w:sz w:val="24"/>
          <w:szCs w:val="24"/>
        </w:rPr>
      </w:pPr>
      <w:r>
        <w:rPr>
          <w:noProof/>
        </w:rPr>
        <w:lastRenderedPageBreak/>
        <w:drawing>
          <wp:inline distT="0" distB="0" distL="0" distR="0" wp14:anchorId="2EB27783" wp14:editId="51DF49A1">
            <wp:extent cx="5894070" cy="9344483"/>
            <wp:effectExtent l="0" t="0" r="0" b="0"/>
            <wp:docPr id="9859381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5914201" cy="9376399"/>
                    </a:xfrm>
                    <a:prstGeom prst="rect">
                      <a:avLst/>
                    </a:prstGeom>
                    <a:noFill/>
                    <a:ln>
                      <a:noFill/>
                    </a:ln>
                  </pic:spPr>
                </pic:pic>
              </a:graphicData>
            </a:graphic>
          </wp:inline>
        </w:drawing>
      </w:r>
    </w:p>
    <w:p w14:paraId="55DB5FAF" w14:textId="77777777" w:rsidR="008C7C83" w:rsidRDefault="008C7C83" w:rsidP="00CE44C5">
      <w:pPr>
        <w:jc w:val="both"/>
        <w:rPr>
          <w:rFonts w:ascii="Times New Roman" w:hAnsi="Times New Roman" w:cs="Times New Roman"/>
          <w:sz w:val="24"/>
          <w:szCs w:val="24"/>
        </w:rPr>
      </w:pPr>
    </w:p>
    <w:p w14:paraId="2074537F" w14:textId="77777777" w:rsidR="004B49C9" w:rsidRDefault="004B49C9" w:rsidP="00CE44C5">
      <w:pPr>
        <w:jc w:val="both"/>
        <w:rPr>
          <w:rFonts w:ascii="Times New Roman" w:hAnsi="Times New Roman" w:cs="Times New Roman"/>
          <w:sz w:val="24"/>
          <w:szCs w:val="24"/>
        </w:rPr>
      </w:pPr>
    </w:p>
    <w:p w14:paraId="5BF2A9D1" w14:textId="77777777" w:rsidR="008E4FAE" w:rsidRDefault="001B6A9A" w:rsidP="006F481E">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№8</w:t>
      </w:r>
    </w:p>
    <w:p w14:paraId="0769B0B0" w14:textId="77777777" w:rsidR="002E3D1B" w:rsidRPr="00877153" w:rsidRDefault="002E3D1B" w:rsidP="002E3D1B">
      <w:pPr>
        <w:spacing w:after="0" w:line="240" w:lineRule="auto"/>
        <w:jc w:val="center"/>
        <w:rPr>
          <w:rFonts w:ascii="Times New Roman" w:eastAsia="Calibri" w:hAnsi="Times New Roman" w:cs="Times New Roman"/>
          <w:b/>
          <w:bCs/>
          <w:sz w:val="24"/>
          <w:szCs w:val="24"/>
        </w:rPr>
      </w:pPr>
      <w:r w:rsidRPr="00877153">
        <w:rPr>
          <w:rFonts w:ascii="Times New Roman" w:eastAsia="Calibri" w:hAnsi="Times New Roman" w:cs="Times New Roman"/>
          <w:b/>
          <w:bCs/>
          <w:sz w:val="24"/>
          <w:szCs w:val="24"/>
        </w:rPr>
        <w:t>ПОЛОЖЕНИЕ</w:t>
      </w:r>
    </w:p>
    <w:p w14:paraId="7CAC09C7" w14:textId="77777777" w:rsidR="002E3D1B" w:rsidRPr="00877153" w:rsidRDefault="002E3D1B" w:rsidP="002E3D1B">
      <w:pPr>
        <w:spacing w:after="0" w:line="240" w:lineRule="auto"/>
        <w:jc w:val="center"/>
        <w:rPr>
          <w:rFonts w:ascii="Times New Roman" w:eastAsia="Calibri" w:hAnsi="Times New Roman" w:cs="Times New Roman"/>
          <w:b/>
          <w:sz w:val="24"/>
          <w:szCs w:val="24"/>
        </w:rPr>
      </w:pPr>
    </w:p>
    <w:p w14:paraId="6F00202F" w14:textId="77777777" w:rsidR="002E3D1B" w:rsidRPr="00877153" w:rsidRDefault="00BE7CC0" w:rsidP="002E3D1B">
      <w:pPr>
        <w:spacing w:after="0" w:line="240" w:lineRule="auto"/>
        <w:jc w:val="center"/>
        <w:rPr>
          <w:rFonts w:ascii="Times New Roman" w:eastAsia="Calibri" w:hAnsi="Times New Roman" w:cs="Times New Roman"/>
          <w:b/>
          <w:sz w:val="24"/>
          <w:szCs w:val="24"/>
        </w:rPr>
      </w:pPr>
      <w:r w:rsidRPr="00877153">
        <w:rPr>
          <w:rFonts w:ascii="Times New Roman" w:eastAsia="Calibri" w:hAnsi="Times New Roman" w:cs="Times New Roman"/>
          <w:b/>
          <w:sz w:val="24"/>
          <w:szCs w:val="24"/>
        </w:rPr>
        <w:t xml:space="preserve">о порядке ведения кассовых операций </w:t>
      </w:r>
    </w:p>
    <w:p w14:paraId="72DFA5E1" w14:textId="77777777" w:rsidR="00BE7CC0" w:rsidRPr="00877153" w:rsidRDefault="00BE7CC0" w:rsidP="002E3D1B">
      <w:pPr>
        <w:spacing w:after="0" w:line="240" w:lineRule="auto"/>
        <w:jc w:val="center"/>
        <w:rPr>
          <w:rFonts w:ascii="Times New Roman" w:eastAsia="Calibri" w:hAnsi="Times New Roman" w:cs="Times New Roman"/>
          <w:sz w:val="24"/>
          <w:szCs w:val="24"/>
        </w:rPr>
      </w:pPr>
    </w:p>
    <w:p w14:paraId="08EB9DDB" w14:textId="77777777" w:rsidR="002E3D1B" w:rsidRPr="00877153" w:rsidRDefault="00CB1C40" w:rsidP="002E3D1B">
      <w:pPr>
        <w:keepNext/>
        <w:keepLines/>
        <w:spacing w:after="0" w:line="240" w:lineRule="auto"/>
        <w:ind w:firstLine="284"/>
        <w:jc w:val="center"/>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1. </w:t>
      </w:r>
      <w:r w:rsidR="002E3D1B" w:rsidRPr="00877153">
        <w:rPr>
          <w:rFonts w:ascii="Times New Roman" w:eastAsia="Times New Roman" w:hAnsi="Times New Roman" w:cs="Times New Roman"/>
          <w:b/>
          <w:bCs/>
          <w:color w:val="000000"/>
          <w:sz w:val="24"/>
          <w:szCs w:val="24"/>
        </w:rPr>
        <w:t xml:space="preserve">Общие положения </w:t>
      </w:r>
    </w:p>
    <w:p w14:paraId="52138A70"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1.1. </w:t>
      </w:r>
      <w:r w:rsidRPr="00877153">
        <w:rPr>
          <w:rFonts w:ascii="Times New Roman" w:eastAsia="Calibri" w:hAnsi="Times New Roman" w:cs="Times New Roman"/>
          <w:color w:val="000000"/>
          <w:sz w:val="24"/>
          <w:szCs w:val="24"/>
        </w:rPr>
        <w:t>Настоящее Положение о кассовых операциях разработано в соответствии с Указанием Банка России от 11 марта 2014 г.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52B2C726" w14:textId="77777777" w:rsidR="000A7B20"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1.2. </w:t>
      </w:r>
      <w:r w:rsidRPr="00877153">
        <w:rPr>
          <w:rFonts w:ascii="Times New Roman" w:eastAsia="Calibri" w:hAnsi="Times New Roman" w:cs="Times New Roman"/>
          <w:color w:val="000000"/>
          <w:sz w:val="24"/>
          <w:szCs w:val="24"/>
        </w:rPr>
        <w:t xml:space="preserve">Кассовые операции ведутся в Учреждении </w:t>
      </w:r>
      <w:r w:rsidR="00BE7CC0" w:rsidRPr="00877153">
        <w:rPr>
          <w:rFonts w:ascii="Times New Roman" w:eastAsia="Calibri" w:hAnsi="Times New Roman" w:cs="Times New Roman"/>
          <w:color w:val="000000"/>
          <w:sz w:val="24"/>
          <w:szCs w:val="24"/>
        </w:rPr>
        <w:t xml:space="preserve">ведущим </w:t>
      </w:r>
      <w:r w:rsidR="000A7B20" w:rsidRPr="00877153">
        <w:rPr>
          <w:rFonts w:ascii="Times New Roman" w:eastAsia="Calibri" w:hAnsi="Times New Roman" w:cs="Times New Roman"/>
          <w:color w:val="000000"/>
          <w:sz w:val="24"/>
          <w:szCs w:val="24"/>
        </w:rPr>
        <w:t>бухгалтером в соответствии с утвержденными должностными обязанностями и (или) приказом руководителя о назначении ответственным по ведению кассовых операций конкретного работника бухгалтерии. Со всеми ведущими бухгалтерами</w:t>
      </w:r>
      <w:r w:rsidRPr="00877153">
        <w:rPr>
          <w:rFonts w:ascii="Times New Roman" w:eastAsia="Calibri" w:hAnsi="Times New Roman" w:cs="Times New Roman"/>
          <w:color w:val="000000"/>
          <w:sz w:val="24"/>
          <w:szCs w:val="24"/>
        </w:rPr>
        <w:t xml:space="preserve"> заключается договор о полной материальной ответственности</w:t>
      </w:r>
      <w:r w:rsidR="000A7B20" w:rsidRPr="00877153">
        <w:rPr>
          <w:rFonts w:ascii="Times New Roman" w:eastAsia="Calibri" w:hAnsi="Times New Roman" w:cs="Times New Roman"/>
          <w:color w:val="000000"/>
          <w:sz w:val="24"/>
          <w:szCs w:val="24"/>
        </w:rPr>
        <w:t>.</w:t>
      </w:r>
    </w:p>
    <w:p w14:paraId="2F8EDC31" w14:textId="77777777" w:rsidR="002E3D1B" w:rsidRPr="00877153" w:rsidRDefault="002E3D1B" w:rsidP="00F22CCC">
      <w:pPr>
        <w:spacing w:after="0" w:line="240" w:lineRule="auto"/>
        <w:ind w:firstLine="284"/>
        <w:jc w:val="both"/>
        <w:rPr>
          <w:rFonts w:ascii="Times New Roman" w:eastAsia="Calibri" w:hAnsi="Times New Roman" w:cs="Times New Roman"/>
          <w:b/>
          <w:color w:val="000000"/>
          <w:sz w:val="24"/>
          <w:szCs w:val="24"/>
        </w:rPr>
      </w:pPr>
      <w:r w:rsidRPr="00877153">
        <w:rPr>
          <w:rFonts w:ascii="Times New Roman" w:eastAsia="Calibri" w:hAnsi="Times New Roman" w:cs="Times New Roman"/>
          <w:b/>
          <w:color w:val="000000"/>
          <w:sz w:val="24"/>
          <w:szCs w:val="24"/>
        </w:rPr>
        <w:t xml:space="preserve">1.3. </w:t>
      </w:r>
      <w:r w:rsidRPr="00877153">
        <w:rPr>
          <w:rFonts w:ascii="Times New Roman" w:eastAsia="Calibri" w:hAnsi="Times New Roman" w:cs="Times New Roman"/>
          <w:color w:val="000000"/>
          <w:sz w:val="24"/>
          <w:szCs w:val="24"/>
        </w:rPr>
        <w:t xml:space="preserve">Оформление кассовых документов в учреждении осуществляется с применением программного обеспечения "1С: </w:t>
      </w:r>
      <w:r w:rsidR="00BF2818">
        <w:rPr>
          <w:rFonts w:ascii="Times New Roman" w:eastAsia="Calibri" w:hAnsi="Times New Roman" w:cs="Times New Roman"/>
          <w:color w:val="000000"/>
          <w:sz w:val="24"/>
          <w:szCs w:val="24"/>
        </w:rPr>
        <w:t>Предприятие</w:t>
      </w:r>
      <w:r w:rsidRPr="00877153">
        <w:rPr>
          <w:rFonts w:ascii="Times New Roman" w:eastAsia="Calibri" w:hAnsi="Times New Roman" w:cs="Times New Roman"/>
          <w:color w:val="000000"/>
          <w:sz w:val="24"/>
          <w:szCs w:val="24"/>
        </w:rPr>
        <w:t xml:space="preserve">". </w:t>
      </w:r>
    </w:p>
    <w:p w14:paraId="16A2000C" w14:textId="77777777" w:rsidR="002E3D1B" w:rsidRPr="00877153" w:rsidRDefault="00CB1C40" w:rsidP="00F22CCC">
      <w:pPr>
        <w:keepNext/>
        <w:keepLines/>
        <w:spacing w:after="0" w:line="240" w:lineRule="auto"/>
        <w:ind w:hanging="281"/>
        <w:jc w:val="center"/>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2. </w:t>
      </w:r>
      <w:r w:rsidR="002E3D1B" w:rsidRPr="00877153">
        <w:rPr>
          <w:rFonts w:ascii="Times New Roman" w:eastAsia="Times New Roman" w:hAnsi="Times New Roman" w:cs="Times New Roman"/>
          <w:b/>
          <w:bCs/>
          <w:color w:val="000000"/>
          <w:sz w:val="24"/>
          <w:szCs w:val="24"/>
        </w:rPr>
        <w:t>Лимит кассы</w:t>
      </w:r>
    </w:p>
    <w:p w14:paraId="5FE88155" w14:textId="77777777" w:rsidR="002E3D1B" w:rsidRPr="00877153" w:rsidRDefault="002E3D1B" w:rsidP="00F22CCC">
      <w:pPr>
        <w:spacing w:after="0" w:line="240" w:lineRule="auto"/>
        <w:ind w:firstLine="297"/>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2.1. </w:t>
      </w:r>
      <w:r w:rsidRPr="00877153">
        <w:rPr>
          <w:rFonts w:ascii="Times New Roman" w:eastAsia="Calibri" w:hAnsi="Times New Roman" w:cs="Times New Roman"/>
          <w:color w:val="000000"/>
          <w:sz w:val="24"/>
          <w:szCs w:val="24"/>
        </w:rPr>
        <w:t xml:space="preserve">Лимитом кассы называется максимально допустимая сумма наличных денег, которая может храниться в кассе Учреждения, после выведения в </w:t>
      </w:r>
      <w:r w:rsidRPr="00877153">
        <w:rPr>
          <w:rFonts w:ascii="Times New Roman" w:eastAsia="Calibri" w:hAnsi="Times New Roman" w:cs="Times New Roman"/>
          <w:color w:val="000000"/>
          <w:sz w:val="24"/>
          <w:szCs w:val="24"/>
          <w:u w:val="single"/>
        </w:rPr>
        <w:t>кассовой книге</w:t>
      </w:r>
      <w:r w:rsidR="00F833A1">
        <w:rPr>
          <w:rFonts w:ascii="Times New Roman" w:eastAsia="Calibri" w:hAnsi="Times New Roman" w:cs="Times New Roman"/>
          <w:color w:val="000000"/>
          <w:sz w:val="24"/>
          <w:szCs w:val="24"/>
          <w:u w:val="single"/>
        </w:rPr>
        <w:t xml:space="preserve"> </w:t>
      </w:r>
      <w:r w:rsidRPr="00877153">
        <w:rPr>
          <w:rFonts w:ascii="Times New Roman" w:eastAsia="Calibri" w:hAnsi="Times New Roman" w:cs="Times New Roman"/>
          <w:color w:val="000000"/>
          <w:sz w:val="24"/>
          <w:szCs w:val="24"/>
        </w:rPr>
        <w:t xml:space="preserve">суммы остатка наличных денег на конец рабочего дня. </w:t>
      </w:r>
    </w:p>
    <w:p w14:paraId="75B683D3" w14:textId="77777777" w:rsidR="002E3D1B" w:rsidRPr="00877153" w:rsidRDefault="002E3D1B" w:rsidP="00F22CCC">
      <w:pPr>
        <w:spacing w:after="0" w:line="240" w:lineRule="auto"/>
        <w:ind w:firstLine="297"/>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2.2. </w:t>
      </w:r>
      <w:r w:rsidRPr="00877153">
        <w:rPr>
          <w:rFonts w:ascii="Times New Roman" w:eastAsia="Calibri" w:hAnsi="Times New Roman" w:cs="Times New Roman"/>
          <w:color w:val="000000"/>
          <w:sz w:val="24"/>
          <w:szCs w:val="24"/>
        </w:rPr>
        <w:t xml:space="preserve">Размер лимита кассы устанавливается ежегодно приказом руководителя Учреждения. </w:t>
      </w:r>
    </w:p>
    <w:p w14:paraId="75EC2FB5" w14:textId="77777777" w:rsidR="002E3D1B" w:rsidRPr="00877153" w:rsidRDefault="002E3D1B" w:rsidP="00F22CCC">
      <w:pPr>
        <w:spacing w:after="0" w:line="240" w:lineRule="auto"/>
        <w:ind w:firstLine="297"/>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2.3. </w:t>
      </w:r>
      <w:r w:rsidRPr="00877153">
        <w:rPr>
          <w:rFonts w:ascii="Times New Roman" w:eastAsia="Calibri" w:hAnsi="Times New Roman" w:cs="Times New Roman"/>
          <w:color w:val="000000"/>
          <w:sz w:val="24"/>
          <w:szCs w:val="24"/>
        </w:rPr>
        <w:t xml:space="preserve">Лимит кассы рассчитывается по формуле </w:t>
      </w:r>
      <w:r w:rsidRPr="00877153">
        <w:rPr>
          <w:rFonts w:ascii="Times New Roman" w:eastAsia="Calibri" w:hAnsi="Times New Roman" w:cs="Times New Roman"/>
          <w:i/>
          <w:color w:val="000000"/>
          <w:sz w:val="24"/>
          <w:szCs w:val="24"/>
        </w:rPr>
        <w:t>l</w:t>
      </w:r>
      <w:r w:rsidRPr="00877153">
        <w:rPr>
          <w:rFonts w:ascii="Times New Roman" w:eastAsia="Calibri" w:hAnsi="Times New Roman" w:cs="Times New Roman"/>
          <w:color w:val="000000"/>
          <w:sz w:val="24"/>
          <w:szCs w:val="24"/>
        </w:rPr>
        <w:t>=</w:t>
      </w:r>
      <w:r w:rsidRPr="00877153">
        <w:rPr>
          <w:rFonts w:ascii="Times New Roman" w:eastAsia="Calibri" w:hAnsi="Times New Roman" w:cs="Times New Roman"/>
          <w:i/>
          <w:color w:val="000000"/>
          <w:sz w:val="24"/>
          <w:szCs w:val="24"/>
        </w:rPr>
        <w:t xml:space="preserve">V </w:t>
      </w:r>
      <w:r w:rsidRPr="00877153">
        <w:rPr>
          <w:rFonts w:ascii="Times New Roman" w:eastAsia="Calibri" w:hAnsi="Times New Roman" w:cs="Times New Roman"/>
          <w:color w:val="000000"/>
          <w:sz w:val="24"/>
          <w:szCs w:val="24"/>
        </w:rPr>
        <w:t>/</w:t>
      </w:r>
      <w:r w:rsidRPr="00877153">
        <w:rPr>
          <w:rFonts w:ascii="Times New Roman" w:eastAsia="Calibri" w:hAnsi="Times New Roman" w:cs="Times New Roman"/>
          <w:i/>
          <w:color w:val="000000"/>
          <w:sz w:val="24"/>
          <w:szCs w:val="24"/>
        </w:rPr>
        <w:t>P</w:t>
      </w:r>
      <w:r w:rsidRPr="00877153">
        <w:rPr>
          <w:rFonts w:ascii="Times New Roman" w:eastAsia="Calibri" w:hAnsi="Times New Roman" w:cs="Times New Roman"/>
          <w:color w:val="000000"/>
          <w:sz w:val="24"/>
          <w:szCs w:val="24"/>
        </w:rPr>
        <w:t>×</w:t>
      </w:r>
      <w:r w:rsidRPr="00877153">
        <w:rPr>
          <w:rFonts w:ascii="Times New Roman" w:eastAsia="Calibri" w:hAnsi="Times New Roman" w:cs="Times New Roman"/>
          <w:i/>
          <w:color w:val="000000"/>
          <w:sz w:val="24"/>
          <w:szCs w:val="24"/>
        </w:rPr>
        <w:t>№</w:t>
      </w:r>
      <w:r w:rsidRPr="00877153">
        <w:rPr>
          <w:rFonts w:ascii="Times New Roman" w:eastAsia="Calibri" w:hAnsi="Times New Roman" w:cs="Times New Roman"/>
          <w:i/>
          <w:color w:val="000000"/>
          <w:sz w:val="24"/>
          <w:szCs w:val="24"/>
          <w:vertAlign w:val="superscript"/>
        </w:rPr>
        <w:t>c</w:t>
      </w:r>
      <w:r w:rsidRPr="00877153">
        <w:rPr>
          <w:rFonts w:ascii="Times New Roman" w:eastAsia="Calibri" w:hAnsi="Times New Roman" w:cs="Times New Roman"/>
          <w:color w:val="000000"/>
          <w:sz w:val="24"/>
          <w:szCs w:val="24"/>
        </w:rPr>
        <w:t xml:space="preserve">, где: </w:t>
      </w:r>
    </w:p>
    <w:p w14:paraId="00EF2EEA" w14:textId="77777777" w:rsidR="002E3D1B" w:rsidRPr="00877153" w:rsidRDefault="002E3D1B" w:rsidP="00F22CCC">
      <w:pPr>
        <w:spacing w:after="0" w:line="240" w:lineRule="auto"/>
        <w:ind w:firstLine="297"/>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 xml:space="preserve">l - рассчитываемый лимит кассы (в рублях); </w:t>
      </w:r>
    </w:p>
    <w:p w14:paraId="72E779BB" w14:textId="77777777" w:rsidR="002E3D1B" w:rsidRPr="00877153" w:rsidRDefault="002E3D1B" w:rsidP="00F22CCC">
      <w:pPr>
        <w:spacing w:after="0" w:line="240" w:lineRule="auto"/>
        <w:ind w:firstLine="297"/>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 xml:space="preserve">V - объем поступлений наличных денег </w:t>
      </w:r>
      <w:r w:rsidR="00F22CCC">
        <w:rPr>
          <w:rFonts w:ascii="Times New Roman" w:eastAsia="Calibri" w:hAnsi="Times New Roman" w:cs="Times New Roman"/>
          <w:color w:val="000000"/>
          <w:sz w:val="24"/>
          <w:szCs w:val="24"/>
        </w:rPr>
        <w:t>за оказанные услуги за квартал с наибольшим объемом поступлений наличных денежных средств,</w:t>
      </w:r>
      <w:r w:rsidRPr="00877153">
        <w:rPr>
          <w:rFonts w:ascii="Times New Roman" w:eastAsia="Calibri" w:hAnsi="Times New Roman" w:cs="Times New Roman"/>
          <w:color w:val="000000"/>
          <w:sz w:val="24"/>
          <w:szCs w:val="24"/>
        </w:rPr>
        <w:t xml:space="preserve"> предшествующий году, на который устанавливается лимит кассы (в рублях); </w:t>
      </w:r>
    </w:p>
    <w:p w14:paraId="3535FA04" w14:textId="77777777" w:rsidR="002E3D1B" w:rsidRPr="00877153" w:rsidRDefault="002E3D1B" w:rsidP="00F22CCC">
      <w:pPr>
        <w:spacing w:after="0" w:line="240" w:lineRule="auto"/>
        <w:ind w:firstLine="297"/>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P - колич</w:t>
      </w:r>
      <w:r w:rsidR="00F22CCC">
        <w:rPr>
          <w:rFonts w:ascii="Times New Roman" w:eastAsia="Calibri" w:hAnsi="Times New Roman" w:cs="Times New Roman"/>
          <w:color w:val="000000"/>
          <w:sz w:val="24"/>
          <w:szCs w:val="24"/>
        </w:rPr>
        <w:t xml:space="preserve">ество рабочих дней за </w:t>
      </w:r>
      <w:r w:rsidRPr="00877153">
        <w:rPr>
          <w:rFonts w:ascii="Times New Roman" w:eastAsia="Calibri" w:hAnsi="Times New Roman" w:cs="Times New Roman"/>
          <w:color w:val="000000"/>
          <w:sz w:val="24"/>
          <w:szCs w:val="24"/>
        </w:rPr>
        <w:t>квартал</w:t>
      </w:r>
      <w:r w:rsidR="00F22CCC">
        <w:rPr>
          <w:rFonts w:ascii="Times New Roman" w:eastAsia="Calibri" w:hAnsi="Times New Roman" w:cs="Times New Roman"/>
          <w:color w:val="000000"/>
          <w:sz w:val="24"/>
          <w:szCs w:val="24"/>
        </w:rPr>
        <w:t xml:space="preserve"> с наибольшим объемом поступлений наличных денежных средств</w:t>
      </w:r>
      <w:r w:rsidRPr="00877153">
        <w:rPr>
          <w:rFonts w:ascii="Times New Roman" w:eastAsia="Calibri" w:hAnsi="Times New Roman" w:cs="Times New Roman"/>
          <w:color w:val="000000"/>
          <w:sz w:val="24"/>
          <w:szCs w:val="24"/>
        </w:rPr>
        <w:t xml:space="preserve">, предшествующий году, на который устанавливается лимит кассы; </w:t>
      </w:r>
    </w:p>
    <w:p w14:paraId="72C52CDD" w14:textId="77777777" w:rsidR="002E3D1B" w:rsidRPr="00877153" w:rsidRDefault="002E3D1B" w:rsidP="00F22CCC">
      <w:pPr>
        <w:spacing w:after="0" w:line="240" w:lineRule="auto"/>
        <w:ind w:firstLine="297"/>
        <w:jc w:val="both"/>
        <w:rPr>
          <w:rFonts w:ascii="Times New Roman" w:eastAsia="Calibri" w:hAnsi="Times New Roman" w:cs="Times New Roman"/>
          <w:color w:val="000000"/>
          <w:sz w:val="24"/>
          <w:szCs w:val="24"/>
        </w:rPr>
      </w:pPr>
      <w:r w:rsidRPr="00877153">
        <w:rPr>
          <w:rFonts w:ascii="Times New Roman" w:eastAsia="Calibri" w:hAnsi="Times New Roman" w:cs="Times New Roman"/>
          <w:i/>
          <w:color w:val="000000"/>
          <w:sz w:val="24"/>
          <w:szCs w:val="24"/>
          <w:vertAlign w:val="superscript"/>
        </w:rPr>
        <w:t>№c</w:t>
      </w:r>
      <w:r w:rsidRPr="00877153">
        <w:rPr>
          <w:rFonts w:ascii="Times New Roman" w:eastAsia="Calibri" w:hAnsi="Times New Roman" w:cs="Times New Roman"/>
          <w:color w:val="000000"/>
          <w:sz w:val="24"/>
          <w:szCs w:val="24"/>
        </w:rPr>
        <w:t xml:space="preserve"> - период времени между днями сдачи наличных де</w:t>
      </w:r>
      <w:r w:rsidR="00F22CCC">
        <w:rPr>
          <w:rFonts w:ascii="Times New Roman" w:eastAsia="Calibri" w:hAnsi="Times New Roman" w:cs="Times New Roman"/>
          <w:color w:val="000000"/>
          <w:sz w:val="24"/>
          <w:szCs w:val="24"/>
        </w:rPr>
        <w:t>нег на лицевой счет, равный пяти</w:t>
      </w:r>
      <w:r w:rsidRPr="00877153">
        <w:rPr>
          <w:rFonts w:ascii="Times New Roman" w:eastAsia="Calibri" w:hAnsi="Times New Roman" w:cs="Times New Roman"/>
          <w:color w:val="000000"/>
          <w:sz w:val="24"/>
          <w:szCs w:val="24"/>
        </w:rPr>
        <w:t xml:space="preserve"> рабочим дням. </w:t>
      </w:r>
    </w:p>
    <w:p w14:paraId="11570A15" w14:textId="77777777" w:rsidR="002E3D1B" w:rsidRPr="00877153" w:rsidRDefault="002E3D1B" w:rsidP="00EF5FB6">
      <w:pPr>
        <w:spacing w:after="0" w:line="240" w:lineRule="auto"/>
        <w:ind w:firstLine="297"/>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2.4. </w:t>
      </w:r>
      <w:r w:rsidRPr="00877153">
        <w:rPr>
          <w:rFonts w:ascii="Times New Roman" w:eastAsia="Calibri" w:hAnsi="Times New Roman" w:cs="Times New Roman"/>
          <w:color w:val="000000"/>
          <w:sz w:val="24"/>
          <w:szCs w:val="24"/>
        </w:rPr>
        <w:t>Образовавшийся в кассе остаток денежных средств, превышающий лимит, Учреждение обязано сдавать на лицевой счет. Накопление в кассе наличных денег сверх установленного лимита не допускается, за исключением:</w:t>
      </w:r>
      <w:r w:rsidR="00063AF4">
        <w:rPr>
          <w:rFonts w:ascii="Times New Roman" w:eastAsia="Calibri" w:hAnsi="Times New Roman" w:cs="Times New Roman"/>
          <w:color w:val="000000"/>
          <w:sz w:val="24"/>
          <w:szCs w:val="24"/>
        </w:rPr>
        <w:t xml:space="preserve"> - дней выплат заработной платы</w:t>
      </w:r>
      <w:r w:rsidRPr="00877153">
        <w:rPr>
          <w:rFonts w:ascii="Times New Roman" w:eastAsia="Calibri" w:hAnsi="Times New Roman" w:cs="Times New Roman"/>
          <w:color w:val="000000"/>
          <w:sz w:val="24"/>
          <w:szCs w:val="24"/>
        </w:rPr>
        <w:t xml:space="preserve"> и иных выплат социального характера, включая день получения наличных денег со счетов на указанные выплаты; - выходных, нерабочих праздничных дней, если учреждением в эти дни ведутся кассовые операции. </w:t>
      </w:r>
    </w:p>
    <w:p w14:paraId="532A7B67" w14:textId="77777777" w:rsidR="002E3D1B" w:rsidRPr="00877153" w:rsidRDefault="002E3D1B" w:rsidP="00F22CCC">
      <w:pPr>
        <w:spacing w:after="0" w:line="240" w:lineRule="auto"/>
        <w:ind w:firstLine="566"/>
        <w:jc w:val="both"/>
        <w:rPr>
          <w:rFonts w:ascii="Times New Roman" w:eastAsia="Times New Roman" w:hAnsi="Times New Roman" w:cs="Times New Roman"/>
          <w:b/>
          <w:bCs/>
          <w:color w:val="000000"/>
          <w:sz w:val="24"/>
          <w:szCs w:val="24"/>
        </w:rPr>
      </w:pPr>
    </w:p>
    <w:p w14:paraId="1FCD0BF7" w14:textId="77777777" w:rsidR="002E3D1B" w:rsidRPr="00877153" w:rsidRDefault="00CB1C40" w:rsidP="00EF5FB6">
      <w:pPr>
        <w:spacing w:after="0" w:line="240" w:lineRule="auto"/>
        <w:ind w:firstLine="566"/>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3. </w:t>
      </w:r>
      <w:r w:rsidR="002E3D1B" w:rsidRPr="00877153">
        <w:rPr>
          <w:rFonts w:ascii="Times New Roman" w:eastAsia="Times New Roman" w:hAnsi="Times New Roman" w:cs="Times New Roman"/>
          <w:b/>
          <w:bCs/>
          <w:color w:val="000000"/>
          <w:sz w:val="24"/>
          <w:szCs w:val="24"/>
        </w:rPr>
        <w:t>Порядок оформления кассовых документов</w:t>
      </w:r>
    </w:p>
    <w:p w14:paraId="1850CBA3" w14:textId="77777777" w:rsidR="002E3D1B" w:rsidRPr="00877153" w:rsidRDefault="002E3D1B" w:rsidP="00F22CCC">
      <w:pPr>
        <w:spacing w:after="0" w:line="240" w:lineRule="auto"/>
        <w:ind w:firstLine="426"/>
        <w:jc w:val="both"/>
        <w:rPr>
          <w:rFonts w:ascii="Times New Roman" w:eastAsia="Calibri" w:hAnsi="Times New Roman" w:cs="Times New Roman"/>
          <w:color w:val="000000"/>
          <w:sz w:val="24"/>
          <w:szCs w:val="24"/>
        </w:rPr>
      </w:pPr>
    </w:p>
    <w:p w14:paraId="6EA0FBF0"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3.1. </w:t>
      </w:r>
      <w:r w:rsidRPr="00877153">
        <w:rPr>
          <w:rFonts w:ascii="Times New Roman" w:eastAsia="Calibri" w:hAnsi="Times New Roman" w:cs="Times New Roman"/>
          <w:color w:val="000000"/>
          <w:sz w:val="24"/>
          <w:szCs w:val="24"/>
        </w:rPr>
        <w:t xml:space="preserve">Кассовые операции оформляются приходными кассовыми ордерами </w:t>
      </w:r>
      <w:r w:rsidRPr="00877153">
        <w:rPr>
          <w:rFonts w:ascii="Times New Roman" w:eastAsia="Calibri" w:hAnsi="Times New Roman" w:cs="Times New Roman"/>
          <w:color w:val="000000"/>
          <w:sz w:val="24"/>
          <w:szCs w:val="24"/>
          <w:u w:val="single"/>
        </w:rPr>
        <w:t>(ф. 0310001)</w:t>
      </w:r>
      <w:r w:rsidRPr="00877153">
        <w:rPr>
          <w:rFonts w:ascii="Times New Roman" w:eastAsia="Calibri" w:hAnsi="Times New Roman" w:cs="Times New Roman"/>
          <w:color w:val="000000"/>
          <w:sz w:val="24"/>
          <w:szCs w:val="24"/>
        </w:rPr>
        <w:t xml:space="preserve"> (далее - ПКО) и расходными кассовыми ордерами </w:t>
      </w:r>
      <w:r w:rsidRPr="00877153">
        <w:rPr>
          <w:rFonts w:ascii="Times New Roman" w:eastAsia="Calibri" w:hAnsi="Times New Roman" w:cs="Times New Roman"/>
          <w:color w:val="000000"/>
          <w:sz w:val="24"/>
          <w:szCs w:val="24"/>
          <w:u w:val="single"/>
        </w:rPr>
        <w:t>(ф. 0310002)</w:t>
      </w:r>
      <w:r w:rsidRPr="00877153">
        <w:rPr>
          <w:rFonts w:ascii="Times New Roman" w:eastAsia="Calibri" w:hAnsi="Times New Roman" w:cs="Times New Roman"/>
          <w:color w:val="000000"/>
          <w:sz w:val="24"/>
          <w:szCs w:val="24"/>
        </w:rPr>
        <w:t xml:space="preserve"> (далее - РКО). </w:t>
      </w:r>
    </w:p>
    <w:p w14:paraId="30EE0A38"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3.2. </w:t>
      </w:r>
      <w:r w:rsidRPr="00877153">
        <w:rPr>
          <w:rFonts w:ascii="Times New Roman" w:eastAsia="Calibri" w:hAnsi="Times New Roman" w:cs="Times New Roman"/>
          <w:color w:val="000000"/>
          <w:sz w:val="24"/>
          <w:szCs w:val="24"/>
        </w:rPr>
        <w:t>ПКО и РКО составляются бухгалтером. В кассовых документах указывается основание для их оформления и перечисляются прилагаемые подтверждающие документы.</w:t>
      </w:r>
    </w:p>
    <w:p w14:paraId="370ACCB4"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 xml:space="preserve">Внесение исправлений в кассовые документы не допускается. </w:t>
      </w:r>
    </w:p>
    <w:p w14:paraId="345BDE5F"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3.3. </w:t>
      </w:r>
      <w:r w:rsidRPr="00877153">
        <w:rPr>
          <w:rFonts w:ascii="Times New Roman" w:eastAsia="Calibri" w:hAnsi="Times New Roman" w:cs="Times New Roman"/>
          <w:color w:val="000000"/>
          <w:sz w:val="24"/>
          <w:szCs w:val="24"/>
          <w:u w:val="single"/>
        </w:rPr>
        <w:t>ПКО</w:t>
      </w:r>
      <w:r w:rsidR="00F833A1">
        <w:rPr>
          <w:rFonts w:ascii="Times New Roman" w:eastAsia="Calibri" w:hAnsi="Times New Roman" w:cs="Times New Roman"/>
          <w:color w:val="000000"/>
          <w:sz w:val="24"/>
          <w:szCs w:val="24"/>
          <w:u w:val="single"/>
        </w:rPr>
        <w:t xml:space="preserve"> </w:t>
      </w:r>
      <w:r w:rsidRPr="00877153">
        <w:rPr>
          <w:rFonts w:ascii="Times New Roman" w:eastAsia="Calibri" w:hAnsi="Times New Roman" w:cs="Times New Roman"/>
          <w:color w:val="000000"/>
          <w:sz w:val="24"/>
          <w:szCs w:val="24"/>
        </w:rPr>
        <w:t xml:space="preserve">подписывается </w:t>
      </w:r>
      <w:r w:rsidR="00213555">
        <w:rPr>
          <w:rFonts w:ascii="Times New Roman" w:eastAsia="Calibri" w:hAnsi="Times New Roman" w:cs="Times New Roman"/>
          <w:color w:val="000000"/>
          <w:sz w:val="24"/>
          <w:szCs w:val="24"/>
        </w:rPr>
        <w:t xml:space="preserve">ведущим бухгалтером, </w:t>
      </w:r>
      <w:r w:rsidRPr="00877153">
        <w:rPr>
          <w:rFonts w:ascii="Times New Roman" w:eastAsia="Calibri" w:hAnsi="Times New Roman" w:cs="Times New Roman"/>
          <w:color w:val="000000"/>
          <w:sz w:val="24"/>
          <w:szCs w:val="24"/>
        </w:rPr>
        <w:t>главным бухгалтером, а</w:t>
      </w:r>
      <w:r w:rsidRPr="00877153">
        <w:rPr>
          <w:rFonts w:ascii="Times New Roman" w:eastAsia="Calibri" w:hAnsi="Times New Roman" w:cs="Times New Roman"/>
          <w:color w:val="000000"/>
          <w:sz w:val="24"/>
          <w:szCs w:val="24"/>
          <w:u w:val="single"/>
        </w:rPr>
        <w:t xml:space="preserve"> РКО</w:t>
      </w:r>
      <w:r w:rsidR="00213555">
        <w:rPr>
          <w:rFonts w:ascii="Times New Roman" w:eastAsia="Calibri" w:hAnsi="Times New Roman" w:cs="Times New Roman"/>
          <w:color w:val="000000"/>
          <w:sz w:val="24"/>
          <w:szCs w:val="24"/>
        </w:rPr>
        <w:t>- руководителем,</w:t>
      </w:r>
      <w:r w:rsidRPr="00877153">
        <w:rPr>
          <w:rFonts w:ascii="Times New Roman" w:eastAsia="Calibri" w:hAnsi="Times New Roman" w:cs="Times New Roman"/>
          <w:color w:val="000000"/>
          <w:sz w:val="24"/>
          <w:szCs w:val="24"/>
        </w:rPr>
        <w:t xml:space="preserve"> главным бухгалтером </w:t>
      </w:r>
      <w:r w:rsidR="00213555">
        <w:rPr>
          <w:rFonts w:ascii="Times New Roman" w:eastAsia="Calibri" w:hAnsi="Times New Roman" w:cs="Times New Roman"/>
          <w:color w:val="000000"/>
          <w:sz w:val="24"/>
          <w:szCs w:val="24"/>
        </w:rPr>
        <w:t xml:space="preserve">и ведущим бухгалтером </w:t>
      </w:r>
      <w:r w:rsidRPr="00877153">
        <w:rPr>
          <w:rFonts w:ascii="Times New Roman" w:eastAsia="Calibri" w:hAnsi="Times New Roman" w:cs="Times New Roman"/>
          <w:color w:val="000000"/>
          <w:sz w:val="24"/>
          <w:szCs w:val="24"/>
        </w:rPr>
        <w:t xml:space="preserve">Учреждения. </w:t>
      </w:r>
    </w:p>
    <w:p w14:paraId="436EB934"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3.4. </w:t>
      </w:r>
      <w:r w:rsidRPr="00877153">
        <w:rPr>
          <w:rFonts w:ascii="Times New Roman" w:eastAsia="Calibri" w:hAnsi="Times New Roman" w:cs="Times New Roman"/>
          <w:color w:val="000000"/>
          <w:sz w:val="24"/>
          <w:szCs w:val="24"/>
        </w:rPr>
        <w:t xml:space="preserve">В подтверждение проведенной операции </w:t>
      </w:r>
      <w:r w:rsidR="00213555">
        <w:rPr>
          <w:rFonts w:ascii="Times New Roman" w:eastAsia="Calibri" w:hAnsi="Times New Roman" w:cs="Times New Roman"/>
          <w:color w:val="000000"/>
          <w:sz w:val="24"/>
          <w:szCs w:val="24"/>
        </w:rPr>
        <w:t xml:space="preserve">ведущий бухгалтер - </w:t>
      </w:r>
      <w:r w:rsidRPr="00877153">
        <w:rPr>
          <w:rFonts w:ascii="Times New Roman" w:eastAsia="Calibri" w:hAnsi="Times New Roman" w:cs="Times New Roman"/>
          <w:color w:val="000000"/>
          <w:sz w:val="24"/>
          <w:szCs w:val="24"/>
        </w:rPr>
        <w:t xml:space="preserve">кассир проставляет на кассовых документах штамп с реквизитом "Получено", "Оплачено". </w:t>
      </w:r>
    </w:p>
    <w:p w14:paraId="09C3DFCD"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3.5. </w:t>
      </w:r>
      <w:r w:rsidRPr="00877153">
        <w:rPr>
          <w:rFonts w:ascii="Times New Roman" w:eastAsia="Calibri" w:hAnsi="Times New Roman" w:cs="Times New Roman"/>
          <w:color w:val="000000"/>
          <w:sz w:val="24"/>
          <w:szCs w:val="24"/>
        </w:rPr>
        <w:t xml:space="preserve">ПКО и РКО, оформленные с применением технических средств, распечатываются на бумажном носителе. </w:t>
      </w:r>
    </w:p>
    <w:p w14:paraId="3A6D8221"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3.6. </w:t>
      </w:r>
      <w:r w:rsidRPr="00877153">
        <w:rPr>
          <w:rFonts w:ascii="Times New Roman" w:eastAsia="Calibri" w:hAnsi="Times New Roman" w:cs="Times New Roman"/>
          <w:color w:val="000000"/>
          <w:sz w:val="24"/>
          <w:szCs w:val="24"/>
        </w:rPr>
        <w:t>Все записи по каждому ПКО и РКО заносятся в кассовую книгу (</w:t>
      </w:r>
      <w:r w:rsidRPr="00877153">
        <w:rPr>
          <w:rFonts w:ascii="Times New Roman" w:eastAsia="Calibri" w:hAnsi="Times New Roman" w:cs="Times New Roman"/>
          <w:color w:val="000000"/>
          <w:sz w:val="24"/>
          <w:szCs w:val="24"/>
          <w:u w:val="single"/>
        </w:rPr>
        <w:t>ф. 0504514)</w:t>
      </w:r>
      <w:r w:rsidRPr="00877153">
        <w:rPr>
          <w:rFonts w:ascii="Times New Roman" w:eastAsia="Calibri" w:hAnsi="Times New Roman" w:cs="Times New Roman"/>
          <w:color w:val="000000"/>
          <w:sz w:val="24"/>
          <w:szCs w:val="24"/>
        </w:rPr>
        <w:t xml:space="preserve">. В Учреждение может быть заведена только одна кассовая книга. </w:t>
      </w:r>
    </w:p>
    <w:p w14:paraId="162610D8"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Кассир сверяет данные, содержащиеся в кассовой книге, с данными</w:t>
      </w:r>
      <w:r w:rsidRPr="00877153">
        <w:rPr>
          <w:rFonts w:ascii="Times New Roman" w:eastAsia="Calibri" w:hAnsi="Times New Roman" w:cs="Times New Roman"/>
          <w:color w:val="000000"/>
          <w:sz w:val="24"/>
          <w:szCs w:val="24"/>
          <w:u w:val="single"/>
        </w:rPr>
        <w:t xml:space="preserve"> ПКО</w:t>
      </w:r>
      <w:r w:rsidR="00F833A1">
        <w:rPr>
          <w:rFonts w:ascii="Times New Roman" w:eastAsia="Calibri" w:hAnsi="Times New Roman" w:cs="Times New Roman"/>
          <w:color w:val="000000"/>
          <w:sz w:val="24"/>
          <w:szCs w:val="24"/>
          <w:u w:val="single"/>
        </w:rPr>
        <w:t xml:space="preserve"> </w:t>
      </w:r>
      <w:r w:rsidRPr="00877153">
        <w:rPr>
          <w:rFonts w:ascii="Times New Roman" w:eastAsia="Calibri" w:hAnsi="Times New Roman" w:cs="Times New Roman"/>
          <w:color w:val="000000"/>
          <w:sz w:val="24"/>
          <w:szCs w:val="24"/>
        </w:rPr>
        <w:t>и</w:t>
      </w:r>
      <w:r w:rsidRPr="00877153">
        <w:rPr>
          <w:rFonts w:ascii="Times New Roman" w:eastAsia="Calibri" w:hAnsi="Times New Roman" w:cs="Times New Roman"/>
          <w:color w:val="000000"/>
          <w:sz w:val="24"/>
          <w:szCs w:val="24"/>
          <w:u w:val="single"/>
        </w:rPr>
        <w:t xml:space="preserve"> РКО,</w:t>
      </w:r>
      <w:r w:rsidRPr="00877153">
        <w:rPr>
          <w:rFonts w:ascii="Times New Roman" w:eastAsia="Calibri" w:hAnsi="Times New Roman" w:cs="Times New Roman"/>
          <w:color w:val="000000"/>
          <w:sz w:val="24"/>
          <w:szCs w:val="24"/>
        </w:rPr>
        <w:t xml:space="preserve"> выводит в книге сумму остатка наличных денег на конец рабочего дня и проставляет </w:t>
      </w:r>
      <w:r w:rsidRPr="00877153">
        <w:rPr>
          <w:rFonts w:ascii="Times New Roman" w:eastAsia="Calibri" w:hAnsi="Times New Roman" w:cs="Times New Roman"/>
          <w:color w:val="000000"/>
          <w:sz w:val="24"/>
          <w:szCs w:val="24"/>
        </w:rPr>
        <w:lastRenderedPageBreak/>
        <w:t>подпись. Главный бухгалтер также сверяет записи в кассовой книге с данными ПКО и РКО и подписывает</w:t>
      </w:r>
      <w:r w:rsidRPr="00877153">
        <w:rPr>
          <w:rFonts w:ascii="Times New Roman" w:eastAsia="Calibri" w:hAnsi="Times New Roman" w:cs="Times New Roman"/>
          <w:color w:val="000000"/>
          <w:sz w:val="24"/>
          <w:szCs w:val="24"/>
          <w:u w:val="single"/>
        </w:rPr>
        <w:t xml:space="preserve"> кассовую книгу.</w:t>
      </w:r>
    </w:p>
    <w:p w14:paraId="4D60F4AD"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3.7. </w:t>
      </w:r>
      <w:r w:rsidRPr="00877153">
        <w:rPr>
          <w:rFonts w:ascii="Times New Roman" w:eastAsia="Calibri" w:hAnsi="Times New Roman" w:cs="Times New Roman"/>
          <w:color w:val="000000"/>
          <w:sz w:val="24"/>
          <w:szCs w:val="24"/>
        </w:rPr>
        <w:t xml:space="preserve">Если в течение рабочего дня кассовые операции не проводились и записи в кассовую книгу не вносились, остатком наличных денег на конец рабочего дня считается сумма остатка наличных денег, выведенная в последний из предшествующих рабочий день, в течение которого проводились кассовые операции. </w:t>
      </w:r>
    </w:p>
    <w:p w14:paraId="1B977242"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3.8. </w:t>
      </w:r>
      <w:r w:rsidRPr="00877153">
        <w:rPr>
          <w:rFonts w:ascii="Times New Roman" w:eastAsia="Calibri" w:hAnsi="Times New Roman" w:cs="Times New Roman"/>
          <w:color w:val="000000"/>
          <w:sz w:val="24"/>
          <w:szCs w:val="24"/>
        </w:rPr>
        <w:t xml:space="preserve">Лист кассовой книги, оформляемой с применением технических средств, распечатывается на бумажном носителе в конце рабочего дня в двух экземплярах. Нумерация листов кассовой книги осуществляется автоматически в хронологической последовательности с начала календарного года. </w:t>
      </w:r>
    </w:p>
    <w:p w14:paraId="1C07068D"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 xml:space="preserve">Распечатанные на бумажном носителе листы кассовой книги подбираются в хронологической последовательности, брошюруются в конце календарного года. </w:t>
      </w:r>
    </w:p>
    <w:p w14:paraId="54930804"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 xml:space="preserve">Заверительная надпись о количестве листов кассовой книги подписывается руководителем и главным бухгалтером и скрепляется оттиском печати. </w:t>
      </w:r>
    </w:p>
    <w:p w14:paraId="27A77585"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3.9. </w:t>
      </w:r>
      <w:r w:rsidRPr="00877153">
        <w:rPr>
          <w:rFonts w:ascii="Times New Roman" w:eastAsia="Calibri" w:hAnsi="Times New Roman" w:cs="Times New Roman"/>
          <w:color w:val="000000"/>
          <w:sz w:val="24"/>
          <w:szCs w:val="24"/>
        </w:rPr>
        <w:t xml:space="preserve">Контроль за ведением </w:t>
      </w:r>
      <w:r w:rsidRPr="00877153">
        <w:rPr>
          <w:rFonts w:ascii="Times New Roman" w:eastAsia="Calibri" w:hAnsi="Times New Roman" w:cs="Times New Roman"/>
          <w:color w:val="000000"/>
          <w:sz w:val="24"/>
          <w:szCs w:val="24"/>
          <w:u w:val="single"/>
        </w:rPr>
        <w:t>кассовой книги</w:t>
      </w:r>
      <w:r w:rsidR="00F833A1">
        <w:rPr>
          <w:rFonts w:ascii="Times New Roman" w:eastAsia="Calibri" w:hAnsi="Times New Roman" w:cs="Times New Roman"/>
          <w:color w:val="000000"/>
          <w:sz w:val="24"/>
          <w:szCs w:val="24"/>
          <w:u w:val="single"/>
        </w:rPr>
        <w:t xml:space="preserve"> </w:t>
      </w:r>
      <w:r w:rsidRPr="00877153">
        <w:rPr>
          <w:rFonts w:ascii="Times New Roman" w:eastAsia="Calibri" w:hAnsi="Times New Roman" w:cs="Times New Roman"/>
          <w:color w:val="000000"/>
          <w:sz w:val="24"/>
          <w:szCs w:val="24"/>
        </w:rPr>
        <w:t xml:space="preserve">осуществляет главный бухгалтер. </w:t>
      </w:r>
    </w:p>
    <w:p w14:paraId="5E5430A7" w14:textId="77777777" w:rsidR="002E3D1B" w:rsidRPr="00877153" w:rsidRDefault="002E3D1B" w:rsidP="00F22CCC">
      <w:pPr>
        <w:spacing w:after="0" w:line="240" w:lineRule="auto"/>
        <w:ind w:firstLine="426"/>
        <w:jc w:val="both"/>
        <w:rPr>
          <w:rFonts w:ascii="Times New Roman" w:eastAsia="Calibri" w:hAnsi="Times New Roman" w:cs="Times New Roman"/>
          <w:color w:val="000000"/>
          <w:sz w:val="24"/>
          <w:szCs w:val="24"/>
        </w:rPr>
      </w:pPr>
    </w:p>
    <w:p w14:paraId="5EDB5F7E" w14:textId="77777777" w:rsidR="002E3D1B" w:rsidRPr="00877153" w:rsidRDefault="00CB1C40" w:rsidP="00213555">
      <w:pPr>
        <w:keepNext/>
        <w:keepLines/>
        <w:spacing w:after="0" w:line="240" w:lineRule="auto"/>
        <w:ind w:hanging="281"/>
        <w:jc w:val="center"/>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4. </w:t>
      </w:r>
      <w:r w:rsidR="002E3D1B" w:rsidRPr="00877153">
        <w:rPr>
          <w:rFonts w:ascii="Times New Roman" w:eastAsia="Times New Roman" w:hAnsi="Times New Roman" w:cs="Times New Roman"/>
          <w:b/>
          <w:bCs/>
          <w:color w:val="000000"/>
          <w:sz w:val="24"/>
          <w:szCs w:val="24"/>
        </w:rPr>
        <w:t>Порядок приема наличных денег</w:t>
      </w:r>
    </w:p>
    <w:p w14:paraId="20EB4309" w14:textId="77777777" w:rsidR="002E3D1B" w:rsidRPr="00877153" w:rsidRDefault="002E3D1B" w:rsidP="00F22CCC">
      <w:pPr>
        <w:keepNext/>
        <w:keepLines/>
        <w:spacing w:after="0" w:line="240" w:lineRule="auto"/>
        <w:ind w:hanging="281"/>
        <w:jc w:val="both"/>
        <w:outlineLvl w:val="0"/>
        <w:rPr>
          <w:rFonts w:ascii="Times New Roman" w:eastAsia="Times New Roman" w:hAnsi="Times New Roman" w:cs="Times New Roman"/>
          <w:b/>
          <w:bCs/>
          <w:color w:val="000000"/>
          <w:sz w:val="24"/>
          <w:szCs w:val="24"/>
        </w:rPr>
      </w:pPr>
    </w:p>
    <w:p w14:paraId="7C777713"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4.1. </w:t>
      </w:r>
      <w:r w:rsidRPr="00877153">
        <w:rPr>
          <w:rFonts w:ascii="Times New Roman" w:eastAsia="Calibri" w:hAnsi="Times New Roman" w:cs="Times New Roman"/>
          <w:color w:val="000000"/>
          <w:sz w:val="24"/>
          <w:szCs w:val="24"/>
        </w:rPr>
        <w:t xml:space="preserve">Прием наличных денег проводится </w:t>
      </w:r>
      <w:r w:rsidR="00BF2818" w:rsidRPr="00877153">
        <w:rPr>
          <w:rFonts w:ascii="Times New Roman" w:eastAsia="Calibri" w:hAnsi="Times New Roman" w:cs="Times New Roman"/>
          <w:color w:val="000000"/>
          <w:sz w:val="24"/>
          <w:szCs w:val="24"/>
        </w:rPr>
        <w:t xml:space="preserve">по </w:t>
      </w:r>
      <w:r w:rsidR="00BF2818">
        <w:rPr>
          <w:rFonts w:ascii="Times New Roman" w:eastAsia="Calibri" w:hAnsi="Times New Roman" w:cs="Times New Roman"/>
          <w:color w:val="000000"/>
          <w:sz w:val="24"/>
          <w:szCs w:val="24"/>
        </w:rPr>
        <w:t>ПКО,</w:t>
      </w:r>
      <w:r w:rsidR="00DB2C61">
        <w:rPr>
          <w:rFonts w:ascii="Times New Roman" w:eastAsia="Calibri" w:hAnsi="Times New Roman" w:cs="Times New Roman"/>
          <w:color w:val="000000"/>
          <w:sz w:val="24"/>
          <w:szCs w:val="24"/>
        </w:rPr>
        <w:t xml:space="preserve"> составленному на основании Реестра</w:t>
      </w:r>
      <w:r w:rsidR="00213555">
        <w:rPr>
          <w:rFonts w:ascii="Times New Roman" w:eastAsia="Calibri" w:hAnsi="Times New Roman" w:cs="Times New Roman"/>
          <w:color w:val="000000"/>
          <w:sz w:val="24"/>
          <w:szCs w:val="24"/>
        </w:rPr>
        <w:t xml:space="preserve"> с приложенными к нему фискальными документами. </w:t>
      </w:r>
      <w:r w:rsidR="00DB2C61">
        <w:rPr>
          <w:rFonts w:ascii="Times New Roman" w:eastAsia="Calibri" w:hAnsi="Times New Roman" w:cs="Times New Roman"/>
          <w:color w:val="000000"/>
          <w:sz w:val="24"/>
          <w:szCs w:val="24"/>
        </w:rPr>
        <w:t xml:space="preserve">Реестры номеруются в хронологической последовательности с начала календарного года. </w:t>
      </w:r>
      <w:r w:rsidR="00213555">
        <w:rPr>
          <w:rFonts w:ascii="Times New Roman" w:eastAsia="Calibri" w:hAnsi="Times New Roman" w:cs="Times New Roman"/>
          <w:color w:val="000000"/>
          <w:sz w:val="24"/>
          <w:szCs w:val="24"/>
        </w:rPr>
        <w:t xml:space="preserve">При получении </w:t>
      </w:r>
      <w:r w:rsidR="00B12785">
        <w:rPr>
          <w:rFonts w:ascii="Times New Roman" w:eastAsia="Calibri" w:hAnsi="Times New Roman" w:cs="Times New Roman"/>
          <w:color w:val="000000"/>
          <w:sz w:val="24"/>
          <w:szCs w:val="24"/>
        </w:rPr>
        <w:t xml:space="preserve">Реестра с денежными средствами </w:t>
      </w:r>
      <w:r w:rsidR="00213555">
        <w:rPr>
          <w:rFonts w:ascii="Times New Roman" w:eastAsia="Calibri" w:hAnsi="Times New Roman" w:cs="Times New Roman"/>
          <w:color w:val="000000"/>
          <w:sz w:val="24"/>
          <w:szCs w:val="24"/>
        </w:rPr>
        <w:t>ведущий</w:t>
      </w:r>
      <w:r w:rsidRPr="00877153">
        <w:rPr>
          <w:rFonts w:ascii="Times New Roman" w:eastAsia="Calibri" w:hAnsi="Times New Roman" w:cs="Times New Roman"/>
          <w:color w:val="000000"/>
          <w:sz w:val="24"/>
          <w:szCs w:val="24"/>
        </w:rPr>
        <w:t xml:space="preserve"> бухгалтер проверяет соответствие </w:t>
      </w:r>
      <w:r w:rsidR="00DB2C61">
        <w:rPr>
          <w:rFonts w:ascii="Times New Roman" w:eastAsia="Calibri" w:hAnsi="Times New Roman" w:cs="Times New Roman"/>
          <w:color w:val="000000"/>
          <w:sz w:val="24"/>
          <w:szCs w:val="24"/>
        </w:rPr>
        <w:t>даты в Р</w:t>
      </w:r>
      <w:r w:rsidR="00213555">
        <w:rPr>
          <w:rFonts w:ascii="Times New Roman" w:eastAsia="Calibri" w:hAnsi="Times New Roman" w:cs="Times New Roman"/>
          <w:color w:val="000000"/>
          <w:sz w:val="24"/>
          <w:szCs w:val="24"/>
        </w:rPr>
        <w:t xml:space="preserve">еестре и фискальных документах, </w:t>
      </w:r>
      <w:r w:rsidRPr="00877153">
        <w:rPr>
          <w:rFonts w:ascii="Times New Roman" w:eastAsia="Calibri" w:hAnsi="Times New Roman" w:cs="Times New Roman"/>
          <w:color w:val="000000"/>
          <w:sz w:val="24"/>
          <w:szCs w:val="24"/>
        </w:rPr>
        <w:t>суммы наличных денег, проставленной цифрами, сумме наличных денег, проставленной прописью, наличие подтверждающих документов, перечисленных в</w:t>
      </w:r>
      <w:r w:rsidR="00213555">
        <w:rPr>
          <w:rFonts w:ascii="Times New Roman" w:eastAsia="Calibri" w:hAnsi="Times New Roman" w:cs="Times New Roman"/>
          <w:color w:val="000000"/>
          <w:sz w:val="24"/>
          <w:szCs w:val="24"/>
        </w:rPr>
        <w:t xml:space="preserve"> Реестре.</w:t>
      </w:r>
    </w:p>
    <w:p w14:paraId="0E2006B2"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 xml:space="preserve">Наличные деньги принимаются полистным, поштучным пересчетом. </w:t>
      </w:r>
    </w:p>
    <w:p w14:paraId="7DAD98A0"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4.2. </w:t>
      </w:r>
      <w:r w:rsidRPr="00877153">
        <w:rPr>
          <w:rFonts w:ascii="Times New Roman" w:eastAsia="Calibri" w:hAnsi="Times New Roman" w:cs="Times New Roman"/>
          <w:color w:val="000000"/>
          <w:sz w:val="24"/>
          <w:szCs w:val="24"/>
        </w:rPr>
        <w:t>После приема денег сумма, указанная в ПКО, сверяется с суммой фактически принятых наличных денег. При соответствии таких сумм бухгалтер подписывает ПКО и квитанцию к нему, проставляет на ней оттиск штампа "Получено". Вносителю в подтверждение приема наличных денег выдается квитанция к</w:t>
      </w:r>
      <w:r w:rsidRPr="00CB1C40">
        <w:rPr>
          <w:rFonts w:ascii="Times New Roman" w:eastAsia="Calibri" w:hAnsi="Times New Roman" w:cs="Times New Roman"/>
          <w:color w:val="000000"/>
          <w:sz w:val="24"/>
          <w:szCs w:val="24"/>
        </w:rPr>
        <w:t xml:space="preserve"> ПКО.</w:t>
      </w:r>
    </w:p>
    <w:p w14:paraId="07C53AA6" w14:textId="77777777" w:rsidR="00CB1C40"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 xml:space="preserve">При несоответствии вносимой суммы денег сумме, указанной в ПКО, </w:t>
      </w:r>
      <w:r w:rsidR="005B2500" w:rsidRPr="00877153">
        <w:rPr>
          <w:rFonts w:ascii="Times New Roman" w:eastAsia="Calibri" w:hAnsi="Times New Roman" w:cs="Times New Roman"/>
          <w:color w:val="000000"/>
          <w:sz w:val="24"/>
          <w:szCs w:val="24"/>
        </w:rPr>
        <w:t>бухгалтер предлагает</w:t>
      </w:r>
      <w:r w:rsidRPr="00877153">
        <w:rPr>
          <w:rFonts w:ascii="Times New Roman" w:eastAsia="Calibri" w:hAnsi="Times New Roman" w:cs="Times New Roman"/>
          <w:color w:val="000000"/>
          <w:sz w:val="24"/>
          <w:szCs w:val="24"/>
        </w:rPr>
        <w:t xml:space="preserve"> вносителю довнести недостающую сумму или возвращает излишне вносимую сумму наличных денег</w:t>
      </w:r>
      <w:r w:rsidR="00CB1C40">
        <w:rPr>
          <w:rFonts w:ascii="Times New Roman" w:eastAsia="Calibri" w:hAnsi="Times New Roman" w:cs="Times New Roman"/>
          <w:color w:val="000000"/>
          <w:sz w:val="24"/>
          <w:szCs w:val="24"/>
        </w:rPr>
        <w:t>.</w:t>
      </w:r>
    </w:p>
    <w:p w14:paraId="3467A3FC"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4.3. </w:t>
      </w:r>
      <w:r w:rsidRPr="00877153">
        <w:rPr>
          <w:rFonts w:ascii="Times New Roman" w:eastAsia="Calibri" w:hAnsi="Times New Roman" w:cs="Times New Roman"/>
          <w:color w:val="000000"/>
          <w:sz w:val="24"/>
          <w:szCs w:val="24"/>
        </w:rPr>
        <w:t xml:space="preserve">По ПКО также проводится прием остатка наличных денег, полученных под отчет. </w:t>
      </w:r>
    </w:p>
    <w:p w14:paraId="070ABE70" w14:textId="77777777" w:rsidR="002E3D1B" w:rsidRPr="00877153" w:rsidRDefault="002E3D1B" w:rsidP="00F22CCC">
      <w:pPr>
        <w:keepNext/>
        <w:keepLines/>
        <w:spacing w:after="0" w:line="240" w:lineRule="auto"/>
        <w:ind w:hanging="281"/>
        <w:jc w:val="both"/>
        <w:outlineLvl w:val="0"/>
        <w:rPr>
          <w:rFonts w:ascii="Times New Roman" w:eastAsia="Times New Roman" w:hAnsi="Times New Roman" w:cs="Times New Roman"/>
          <w:b/>
          <w:bCs/>
          <w:color w:val="000000"/>
          <w:sz w:val="24"/>
          <w:szCs w:val="24"/>
        </w:rPr>
      </w:pPr>
    </w:p>
    <w:p w14:paraId="42387188" w14:textId="77777777" w:rsidR="002E3D1B" w:rsidRPr="00877153" w:rsidRDefault="00CB1C40" w:rsidP="00CB1C40">
      <w:pPr>
        <w:keepNext/>
        <w:keepLines/>
        <w:spacing w:after="0" w:line="240" w:lineRule="auto"/>
        <w:ind w:hanging="281"/>
        <w:jc w:val="center"/>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5. </w:t>
      </w:r>
      <w:r w:rsidR="002E3D1B" w:rsidRPr="00877153">
        <w:rPr>
          <w:rFonts w:ascii="Times New Roman" w:eastAsia="Times New Roman" w:hAnsi="Times New Roman" w:cs="Times New Roman"/>
          <w:b/>
          <w:bCs/>
          <w:color w:val="000000"/>
          <w:sz w:val="24"/>
          <w:szCs w:val="24"/>
        </w:rPr>
        <w:t>Порядок выдачи наличных денег</w:t>
      </w:r>
    </w:p>
    <w:p w14:paraId="0A6833A5" w14:textId="77777777" w:rsidR="002E3D1B" w:rsidRPr="00877153" w:rsidRDefault="002E3D1B" w:rsidP="00F22CCC">
      <w:pPr>
        <w:keepNext/>
        <w:keepLines/>
        <w:spacing w:after="0" w:line="240" w:lineRule="auto"/>
        <w:ind w:hanging="281"/>
        <w:jc w:val="both"/>
        <w:outlineLvl w:val="0"/>
        <w:rPr>
          <w:rFonts w:ascii="Times New Roman" w:eastAsia="Times New Roman" w:hAnsi="Times New Roman" w:cs="Times New Roman"/>
          <w:b/>
          <w:bCs/>
          <w:color w:val="000000"/>
          <w:sz w:val="24"/>
          <w:szCs w:val="24"/>
        </w:rPr>
      </w:pPr>
    </w:p>
    <w:p w14:paraId="5A91EE1F"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5.1. </w:t>
      </w:r>
      <w:r w:rsidRPr="00877153">
        <w:rPr>
          <w:rFonts w:ascii="Times New Roman" w:eastAsia="Calibri" w:hAnsi="Times New Roman" w:cs="Times New Roman"/>
          <w:color w:val="000000"/>
          <w:sz w:val="24"/>
          <w:szCs w:val="24"/>
        </w:rPr>
        <w:t xml:space="preserve">Выдача наличных денег осуществляется по </w:t>
      </w:r>
      <w:r w:rsidRPr="00877153">
        <w:rPr>
          <w:rFonts w:ascii="Times New Roman" w:eastAsia="Calibri" w:hAnsi="Times New Roman" w:cs="Times New Roman"/>
          <w:color w:val="000000"/>
          <w:sz w:val="24"/>
          <w:szCs w:val="24"/>
          <w:u w:val="single"/>
        </w:rPr>
        <w:t>РКО,</w:t>
      </w:r>
      <w:r w:rsidRPr="00877153">
        <w:rPr>
          <w:rFonts w:ascii="Times New Roman" w:eastAsia="Calibri" w:hAnsi="Times New Roman" w:cs="Times New Roman"/>
          <w:color w:val="000000"/>
          <w:sz w:val="24"/>
          <w:szCs w:val="24"/>
        </w:rPr>
        <w:t xml:space="preserve"> расчетно-платежным ведомостям </w:t>
      </w:r>
      <w:r w:rsidRPr="00877153">
        <w:rPr>
          <w:rFonts w:ascii="Times New Roman" w:eastAsia="Calibri" w:hAnsi="Times New Roman" w:cs="Times New Roman"/>
          <w:color w:val="000000"/>
          <w:sz w:val="24"/>
          <w:szCs w:val="24"/>
          <w:u w:val="single"/>
        </w:rPr>
        <w:t>(ф. 0504401)</w:t>
      </w:r>
      <w:r w:rsidRPr="00877153">
        <w:rPr>
          <w:rFonts w:ascii="Times New Roman" w:eastAsia="Calibri" w:hAnsi="Times New Roman" w:cs="Times New Roman"/>
          <w:color w:val="000000"/>
          <w:sz w:val="24"/>
          <w:szCs w:val="24"/>
        </w:rPr>
        <w:t xml:space="preserve">, платежным ведомостям </w:t>
      </w:r>
      <w:r w:rsidRPr="00877153">
        <w:rPr>
          <w:rFonts w:ascii="Times New Roman" w:eastAsia="Calibri" w:hAnsi="Times New Roman" w:cs="Times New Roman"/>
          <w:color w:val="000000"/>
          <w:sz w:val="24"/>
          <w:szCs w:val="24"/>
          <w:u w:val="single"/>
        </w:rPr>
        <w:t>(ф.0504403)</w:t>
      </w:r>
      <w:r w:rsidRPr="00877153">
        <w:rPr>
          <w:rFonts w:ascii="Times New Roman" w:eastAsia="Calibri" w:hAnsi="Times New Roman" w:cs="Times New Roman"/>
          <w:color w:val="000000"/>
          <w:sz w:val="24"/>
          <w:szCs w:val="24"/>
        </w:rPr>
        <w:t xml:space="preserve">. Бухгалтер выдает наличные деньги непосредственно получателю, указанному в РКО (расчетно-платежной ведомости, платежной ведомости), при предъявлении документа, удостоверяющего личность, либо при предъявлении получателем доверенности и документа, удостоверяющего личность. </w:t>
      </w:r>
    </w:p>
    <w:p w14:paraId="2B690968"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 xml:space="preserve">При соответствии всех требований, после выдачи денежных средств на кассовых документах проставляется оттиск штампа "Оплачено". </w:t>
      </w:r>
    </w:p>
    <w:p w14:paraId="779AB511" w14:textId="017484A0" w:rsidR="002E3D1B" w:rsidRPr="00877153" w:rsidRDefault="0039569E" w:rsidP="0039569E">
      <w:pPr>
        <w:spacing w:after="0" w:line="240" w:lineRule="auto"/>
        <w:contextualSpacing/>
        <w:jc w:val="both"/>
        <w:rPr>
          <w:rFonts w:ascii="Times New Roman" w:eastAsia="Calibri" w:hAnsi="Times New Roman" w:cs="Times New Roman"/>
          <w:color w:val="000000"/>
          <w:sz w:val="24"/>
          <w:szCs w:val="24"/>
        </w:rPr>
      </w:pPr>
      <w:r w:rsidRPr="0039569E">
        <w:rPr>
          <w:rFonts w:ascii="Times New Roman" w:eastAsia="Calibri" w:hAnsi="Times New Roman" w:cs="Times New Roman"/>
          <w:b/>
          <w:color w:val="000000"/>
          <w:sz w:val="24"/>
          <w:szCs w:val="24"/>
        </w:rPr>
        <w:t>5.2.</w:t>
      </w:r>
      <w:r w:rsidR="002E3D1B" w:rsidRPr="00877153">
        <w:rPr>
          <w:rFonts w:ascii="Times New Roman" w:eastAsia="Calibri" w:hAnsi="Times New Roman" w:cs="Times New Roman"/>
          <w:color w:val="000000"/>
          <w:sz w:val="24"/>
          <w:szCs w:val="24"/>
        </w:rPr>
        <w:t xml:space="preserve">В случае осуществления выплат по доверенности в </w:t>
      </w:r>
      <w:r w:rsidR="002E3D1B" w:rsidRPr="00877153">
        <w:rPr>
          <w:rFonts w:ascii="Times New Roman" w:eastAsia="Calibri" w:hAnsi="Times New Roman" w:cs="Times New Roman"/>
          <w:color w:val="000000"/>
          <w:sz w:val="24"/>
          <w:szCs w:val="24"/>
          <w:u w:val="single"/>
        </w:rPr>
        <w:t>расчетно</w:t>
      </w:r>
      <w:r w:rsidR="002E3D1B" w:rsidRPr="00877153">
        <w:rPr>
          <w:rFonts w:ascii="Times New Roman" w:eastAsia="Times New Roman" w:hAnsi="Times New Roman" w:cs="Times New Roman"/>
          <w:sz w:val="24"/>
          <w:szCs w:val="24"/>
        </w:rPr>
        <w:t>-</w:t>
      </w:r>
      <w:r w:rsidR="002E3D1B" w:rsidRPr="00877153">
        <w:rPr>
          <w:rFonts w:ascii="Times New Roman" w:eastAsia="Calibri" w:hAnsi="Times New Roman" w:cs="Times New Roman"/>
          <w:color w:val="000000"/>
          <w:sz w:val="24"/>
          <w:szCs w:val="24"/>
          <w:u w:val="single"/>
        </w:rPr>
        <w:t>платежной ведомости</w:t>
      </w:r>
      <w:r w:rsidR="004B49C9">
        <w:rPr>
          <w:rFonts w:ascii="Times New Roman" w:eastAsia="Calibri" w:hAnsi="Times New Roman" w:cs="Times New Roman"/>
          <w:color w:val="000000"/>
          <w:sz w:val="24"/>
          <w:szCs w:val="24"/>
          <w:u w:val="single"/>
        </w:rPr>
        <w:t xml:space="preserve"> </w:t>
      </w:r>
      <w:r w:rsidR="002E3D1B" w:rsidRPr="00877153">
        <w:rPr>
          <w:rFonts w:ascii="Times New Roman" w:eastAsia="Calibri" w:hAnsi="Times New Roman" w:cs="Times New Roman"/>
          <w:color w:val="000000"/>
          <w:sz w:val="24"/>
          <w:szCs w:val="24"/>
          <w:u w:val="single"/>
        </w:rPr>
        <w:t>(платежной ведомости)</w:t>
      </w:r>
      <w:r w:rsidR="002E3D1B" w:rsidRPr="00877153">
        <w:rPr>
          <w:rFonts w:ascii="Times New Roman" w:eastAsia="Calibri" w:hAnsi="Times New Roman" w:cs="Times New Roman"/>
          <w:color w:val="000000"/>
          <w:sz w:val="24"/>
          <w:szCs w:val="24"/>
        </w:rPr>
        <w:t xml:space="preserve"> перед подписью лица, которому доверено получение наличных денег, бухгалтер-кассир делает надпись "по доверенности" и прилагает эту доверенность к платежным документам. Если одна доверенность выдана на несколько выплат (на получение денег в разных учреждениях), она подлежит копированию (копия заверяется руководителем Учреждения). </w:t>
      </w:r>
    </w:p>
    <w:p w14:paraId="052148A9" w14:textId="6E10AA71" w:rsidR="002E3D1B" w:rsidRPr="00877153" w:rsidRDefault="0039569E" w:rsidP="0039569E">
      <w:pPr>
        <w:spacing w:after="0" w:line="240" w:lineRule="auto"/>
        <w:contextualSpacing/>
        <w:jc w:val="both"/>
        <w:rPr>
          <w:rFonts w:ascii="Times New Roman" w:eastAsia="Calibri" w:hAnsi="Times New Roman" w:cs="Times New Roman"/>
          <w:color w:val="000000"/>
          <w:sz w:val="24"/>
          <w:szCs w:val="24"/>
        </w:rPr>
      </w:pPr>
      <w:r w:rsidRPr="0039569E">
        <w:rPr>
          <w:rFonts w:ascii="Times New Roman" w:eastAsia="Calibri" w:hAnsi="Times New Roman" w:cs="Times New Roman"/>
          <w:b/>
          <w:color w:val="000000"/>
          <w:sz w:val="24"/>
          <w:szCs w:val="24"/>
        </w:rPr>
        <w:t>5.3.</w:t>
      </w:r>
      <w:r w:rsidR="004B49C9">
        <w:rPr>
          <w:rFonts w:ascii="Times New Roman" w:eastAsia="Calibri" w:hAnsi="Times New Roman" w:cs="Times New Roman"/>
          <w:b/>
          <w:color w:val="000000"/>
          <w:sz w:val="24"/>
          <w:szCs w:val="24"/>
        </w:rPr>
        <w:t xml:space="preserve"> </w:t>
      </w:r>
      <w:r w:rsidR="002E3D1B" w:rsidRPr="00877153">
        <w:rPr>
          <w:rFonts w:ascii="Times New Roman" w:eastAsia="Calibri" w:hAnsi="Times New Roman" w:cs="Times New Roman"/>
          <w:color w:val="000000"/>
          <w:sz w:val="24"/>
          <w:szCs w:val="24"/>
        </w:rPr>
        <w:t>При выдаче наличных денег по</w:t>
      </w:r>
      <w:r w:rsidR="002E3D1B" w:rsidRPr="00877153">
        <w:rPr>
          <w:rFonts w:ascii="Times New Roman" w:eastAsia="Calibri" w:hAnsi="Times New Roman" w:cs="Times New Roman"/>
          <w:color w:val="000000"/>
          <w:sz w:val="24"/>
          <w:szCs w:val="24"/>
          <w:u w:val="single"/>
        </w:rPr>
        <w:t xml:space="preserve"> РКО</w:t>
      </w:r>
      <w:r w:rsidR="00F833A1">
        <w:rPr>
          <w:rFonts w:ascii="Times New Roman" w:eastAsia="Calibri" w:hAnsi="Times New Roman" w:cs="Times New Roman"/>
          <w:color w:val="000000"/>
          <w:sz w:val="24"/>
          <w:szCs w:val="24"/>
          <w:u w:val="single"/>
        </w:rPr>
        <w:t xml:space="preserve"> </w:t>
      </w:r>
      <w:r w:rsidR="002E3D1B" w:rsidRPr="00877153">
        <w:rPr>
          <w:rFonts w:ascii="Times New Roman" w:eastAsia="Calibri" w:hAnsi="Times New Roman" w:cs="Times New Roman"/>
          <w:color w:val="000000"/>
          <w:sz w:val="24"/>
          <w:szCs w:val="24"/>
        </w:rPr>
        <w:t xml:space="preserve">бухгалтером подготавливается сумма наличных денег, подлежащая выдаче, а РКО передается получателю денег, который подписывает его. </w:t>
      </w:r>
    </w:p>
    <w:p w14:paraId="68ED3C0E" w14:textId="1067935C" w:rsidR="002E3D1B" w:rsidRPr="00877153" w:rsidRDefault="002E3D1B" w:rsidP="004B49C9">
      <w:pPr>
        <w:spacing w:after="0" w:line="240" w:lineRule="auto"/>
        <w:jc w:val="both"/>
        <w:rPr>
          <w:rFonts w:ascii="Times New Roman" w:eastAsia="Calibri" w:hAnsi="Times New Roman" w:cs="Times New Roman"/>
          <w:color w:val="000000"/>
          <w:sz w:val="24"/>
          <w:szCs w:val="24"/>
        </w:rPr>
      </w:pPr>
      <w:r w:rsidRPr="0039569E">
        <w:rPr>
          <w:rFonts w:ascii="Times New Roman" w:eastAsia="Calibri" w:hAnsi="Times New Roman" w:cs="Times New Roman"/>
          <w:b/>
          <w:color w:val="000000"/>
          <w:sz w:val="24"/>
          <w:szCs w:val="24"/>
        </w:rPr>
        <w:t>5.4.</w:t>
      </w:r>
      <w:r w:rsidR="004B49C9">
        <w:rPr>
          <w:rFonts w:ascii="Times New Roman" w:eastAsia="Calibri" w:hAnsi="Times New Roman" w:cs="Times New Roman"/>
          <w:b/>
          <w:color w:val="000000"/>
          <w:sz w:val="24"/>
          <w:szCs w:val="24"/>
        </w:rPr>
        <w:t xml:space="preserve"> </w:t>
      </w:r>
      <w:r w:rsidRPr="00877153">
        <w:rPr>
          <w:rFonts w:ascii="Times New Roman" w:eastAsia="Calibri" w:hAnsi="Times New Roman" w:cs="Times New Roman"/>
          <w:color w:val="000000"/>
          <w:sz w:val="24"/>
          <w:szCs w:val="24"/>
        </w:rPr>
        <w:t xml:space="preserve">Привыдаче наличных денег по </w:t>
      </w:r>
      <w:r w:rsidRPr="00877153">
        <w:rPr>
          <w:rFonts w:ascii="Times New Roman" w:eastAsia="Calibri" w:hAnsi="Times New Roman" w:cs="Times New Roman"/>
          <w:color w:val="000000"/>
          <w:sz w:val="24"/>
          <w:szCs w:val="24"/>
          <w:u w:val="single"/>
        </w:rPr>
        <w:t>расчетно-платежной ведомости(платежной ведомости)</w:t>
      </w:r>
      <w:r w:rsidRPr="00877153">
        <w:rPr>
          <w:rFonts w:ascii="Times New Roman" w:eastAsia="Calibri" w:hAnsi="Times New Roman" w:cs="Times New Roman"/>
          <w:color w:val="000000"/>
          <w:sz w:val="24"/>
          <w:szCs w:val="24"/>
        </w:rPr>
        <w:t xml:space="preserve"> бухгалтер подготавливает подлежащую выдаче сумму наличных денег и передает соответствующую ведомость работнику для подписания. </w:t>
      </w:r>
    </w:p>
    <w:p w14:paraId="7025DBEB" w14:textId="77777777" w:rsidR="002E3D1B" w:rsidRPr="00877153" w:rsidRDefault="002E3D1B" w:rsidP="004B49C9">
      <w:pPr>
        <w:spacing w:after="0" w:line="240" w:lineRule="auto"/>
        <w:jc w:val="both"/>
        <w:rPr>
          <w:rFonts w:ascii="Times New Roman" w:eastAsia="Calibri" w:hAnsi="Times New Roman" w:cs="Times New Roman"/>
          <w:color w:val="000000"/>
          <w:sz w:val="24"/>
          <w:szCs w:val="24"/>
        </w:rPr>
      </w:pPr>
      <w:r w:rsidRPr="0039569E">
        <w:rPr>
          <w:rFonts w:ascii="Times New Roman" w:eastAsia="Calibri" w:hAnsi="Times New Roman" w:cs="Times New Roman"/>
          <w:b/>
          <w:color w:val="000000"/>
          <w:sz w:val="24"/>
          <w:szCs w:val="24"/>
        </w:rPr>
        <w:t>5.5</w:t>
      </w:r>
      <w:r w:rsidR="0039569E" w:rsidRPr="0039569E">
        <w:rPr>
          <w:rFonts w:ascii="Times New Roman" w:eastAsia="Calibri" w:hAnsi="Times New Roman" w:cs="Times New Roman"/>
          <w:b/>
          <w:color w:val="000000"/>
          <w:sz w:val="24"/>
          <w:szCs w:val="24"/>
        </w:rPr>
        <w:t>.</w:t>
      </w:r>
      <w:r w:rsidRPr="00877153">
        <w:rPr>
          <w:rFonts w:ascii="Times New Roman" w:eastAsia="Calibri" w:hAnsi="Times New Roman" w:cs="Times New Roman"/>
          <w:color w:val="000000"/>
          <w:sz w:val="24"/>
          <w:szCs w:val="24"/>
        </w:rPr>
        <w:t xml:space="preserve"> Выдача наличных денег по выплатам заработной платы, стипендий и другим выплатам осуществляется в течение трех рабочих дней (включая день получения наличных денег с </w:t>
      </w:r>
      <w:r w:rsidRPr="00877153">
        <w:rPr>
          <w:rFonts w:ascii="Times New Roman" w:eastAsia="Calibri" w:hAnsi="Times New Roman" w:cs="Times New Roman"/>
          <w:color w:val="000000"/>
          <w:sz w:val="24"/>
          <w:szCs w:val="24"/>
        </w:rPr>
        <w:lastRenderedPageBreak/>
        <w:t xml:space="preserve">лицевого счета на указанные выплаты). В последний день выдачи денег, предназначенных на указанные выплаты, бухгалтер-кассир в соответствующих ведомостях проставляет оттиск штампа или делает надпись "Депонировано" напротив фамилий работников, которым не проведена выдача наличных денег. Далее им подсчитываются и записываются в итоговой строке сумма фактически выданных наличных денег и сумма, подлежащая депонированию и сдаче на лицевой счет, а также им оформляется реестр депонированных сумм </w:t>
      </w:r>
      <w:r w:rsidRPr="00877153">
        <w:rPr>
          <w:rFonts w:ascii="Times New Roman" w:eastAsia="Calibri" w:hAnsi="Times New Roman" w:cs="Times New Roman"/>
          <w:color w:val="000000"/>
          <w:sz w:val="24"/>
          <w:szCs w:val="24"/>
          <w:u w:val="single"/>
        </w:rPr>
        <w:t>(ф. 0504047)</w:t>
      </w:r>
      <w:r w:rsidRPr="00877153">
        <w:rPr>
          <w:rFonts w:ascii="Times New Roman" w:eastAsia="Calibri" w:hAnsi="Times New Roman" w:cs="Times New Roman"/>
          <w:color w:val="000000"/>
          <w:sz w:val="24"/>
          <w:szCs w:val="24"/>
        </w:rPr>
        <w:t xml:space="preserve">. </w:t>
      </w:r>
    </w:p>
    <w:p w14:paraId="7772C9B8"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 xml:space="preserve">Нумерация таких реестров осуществляется в хронологической последовательности с начала календарного года. Оформив реестр депонированных сумм, бухгалтер заверяет своей подписью </w:t>
      </w:r>
      <w:r w:rsidRPr="00877153">
        <w:rPr>
          <w:rFonts w:ascii="Times New Roman" w:eastAsia="Calibri" w:hAnsi="Times New Roman" w:cs="Times New Roman"/>
          <w:color w:val="000000"/>
          <w:sz w:val="24"/>
          <w:szCs w:val="24"/>
          <w:u w:val="single"/>
        </w:rPr>
        <w:t>расчетно</w:t>
      </w:r>
      <w:r w:rsidRPr="00877153">
        <w:rPr>
          <w:rFonts w:ascii="Times New Roman" w:eastAsia="Times New Roman" w:hAnsi="Times New Roman" w:cs="Times New Roman"/>
          <w:sz w:val="24"/>
          <w:szCs w:val="24"/>
        </w:rPr>
        <w:t>-</w:t>
      </w:r>
      <w:r w:rsidRPr="00877153">
        <w:rPr>
          <w:rFonts w:ascii="Times New Roman" w:eastAsia="Calibri" w:hAnsi="Times New Roman" w:cs="Times New Roman"/>
          <w:color w:val="000000"/>
          <w:sz w:val="24"/>
          <w:szCs w:val="24"/>
          <w:u w:val="single"/>
        </w:rPr>
        <w:t>платежную ведомость (платежную ведомость)</w:t>
      </w:r>
      <w:r w:rsidRPr="00877153">
        <w:rPr>
          <w:rFonts w:ascii="Times New Roman" w:eastAsia="Calibri" w:hAnsi="Times New Roman" w:cs="Times New Roman"/>
          <w:color w:val="000000"/>
          <w:sz w:val="24"/>
          <w:szCs w:val="24"/>
        </w:rPr>
        <w:t xml:space="preserve"> и передает их главному бухгалтеру для сверки соответствия записей и подписания. </w:t>
      </w:r>
    </w:p>
    <w:p w14:paraId="09B181B9" w14:textId="29B3E742" w:rsidR="002E3D1B" w:rsidRPr="00877153" w:rsidRDefault="002E3D1B" w:rsidP="004B49C9">
      <w:pPr>
        <w:spacing w:after="0" w:line="240" w:lineRule="auto"/>
        <w:jc w:val="both"/>
        <w:rPr>
          <w:rFonts w:ascii="Times New Roman" w:eastAsia="Calibri" w:hAnsi="Times New Roman" w:cs="Times New Roman"/>
          <w:color w:val="000000"/>
          <w:sz w:val="24"/>
          <w:szCs w:val="24"/>
        </w:rPr>
      </w:pPr>
      <w:r w:rsidRPr="004B49C9">
        <w:rPr>
          <w:rFonts w:ascii="Times New Roman" w:eastAsia="Calibri" w:hAnsi="Times New Roman" w:cs="Times New Roman"/>
          <w:b/>
          <w:bCs/>
          <w:color w:val="000000"/>
          <w:sz w:val="24"/>
          <w:szCs w:val="24"/>
        </w:rPr>
        <w:t>5.6</w:t>
      </w:r>
      <w:r w:rsidRPr="00877153">
        <w:rPr>
          <w:rFonts w:ascii="Times New Roman" w:eastAsia="Calibri" w:hAnsi="Times New Roman" w:cs="Times New Roman"/>
          <w:color w:val="000000"/>
          <w:sz w:val="24"/>
          <w:szCs w:val="24"/>
        </w:rPr>
        <w:t>.</w:t>
      </w:r>
      <w:r w:rsidR="004B49C9">
        <w:rPr>
          <w:rFonts w:ascii="Times New Roman" w:eastAsia="Calibri" w:hAnsi="Times New Roman" w:cs="Times New Roman"/>
          <w:color w:val="000000"/>
          <w:sz w:val="24"/>
          <w:szCs w:val="24"/>
        </w:rPr>
        <w:t xml:space="preserve"> </w:t>
      </w:r>
      <w:r w:rsidRPr="00877153">
        <w:rPr>
          <w:rFonts w:ascii="Times New Roman" w:eastAsia="Calibri" w:hAnsi="Times New Roman" w:cs="Times New Roman"/>
          <w:color w:val="000000"/>
          <w:sz w:val="24"/>
          <w:szCs w:val="24"/>
        </w:rPr>
        <w:t xml:space="preserve">На фактически выданные суммы наличных денег по расчетно-платежной ведомости (платежной ведомости) </w:t>
      </w:r>
      <w:r w:rsidRPr="0039569E">
        <w:rPr>
          <w:rFonts w:ascii="Times New Roman" w:eastAsia="Calibri" w:hAnsi="Times New Roman" w:cs="Times New Roman"/>
          <w:color w:val="000000"/>
          <w:sz w:val="24"/>
          <w:szCs w:val="24"/>
        </w:rPr>
        <w:t>оформляется РКО</w:t>
      </w:r>
      <w:r w:rsidR="00F833A1">
        <w:rPr>
          <w:rFonts w:ascii="Times New Roman" w:eastAsia="Calibri" w:hAnsi="Times New Roman" w:cs="Times New Roman"/>
          <w:color w:val="000000"/>
          <w:sz w:val="24"/>
          <w:szCs w:val="24"/>
        </w:rPr>
        <w:t xml:space="preserve"> </w:t>
      </w:r>
      <w:r w:rsidRPr="0039569E">
        <w:rPr>
          <w:rFonts w:ascii="Times New Roman" w:eastAsia="Calibri" w:hAnsi="Times New Roman" w:cs="Times New Roman"/>
          <w:color w:val="000000"/>
          <w:sz w:val="24"/>
          <w:szCs w:val="24"/>
        </w:rPr>
        <w:t>ном</w:t>
      </w:r>
      <w:r w:rsidR="00275C48">
        <w:rPr>
          <w:rFonts w:ascii="Times New Roman" w:eastAsia="Calibri" w:hAnsi="Times New Roman" w:cs="Times New Roman"/>
          <w:color w:val="000000"/>
          <w:sz w:val="24"/>
          <w:szCs w:val="24"/>
        </w:rPr>
        <w:t xml:space="preserve">ер и дату </w:t>
      </w:r>
      <w:r w:rsidRPr="00877153">
        <w:rPr>
          <w:rFonts w:ascii="Times New Roman" w:eastAsia="Calibri" w:hAnsi="Times New Roman" w:cs="Times New Roman"/>
          <w:color w:val="000000"/>
          <w:sz w:val="24"/>
          <w:szCs w:val="24"/>
        </w:rPr>
        <w:t xml:space="preserve">которого бухгалтер-кассир проставляет на первой странице таких ведомостей. </w:t>
      </w:r>
    </w:p>
    <w:p w14:paraId="79CA3CA4" w14:textId="75BBAAB0" w:rsidR="002E3D1B" w:rsidRPr="00877153" w:rsidRDefault="002E3D1B" w:rsidP="004B49C9">
      <w:pPr>
        <w:spacing w:after="0" w:line="240" w:lineRule="auto"/>
        <w:jc w:val="both"/>
        <w:rPr>
          <w:rFonts w:ascii="Times New Roman" w:eastAsia="Calibri" w:hAnsi="Times New Roman" w:cs="Times New Roman"/>
          <w:color w:val="000000"/>
          <w:sz w:val="24"/>
          <w:szCs w:val="24"/>
        </w:rPr>
      </w:pPr>
      <w:r w:rsidRPr="004B49C9">
        <w:rPr>
          <w:rFonts w:ascii="Times New Roman" w:eastAsia="Calibri" w:hAnsi="Times New Roman" w:cs="Times New Roman"/>
          <w:b/>
          <w:bCs/>
          <w:color w:val="000000"/>
          <w:sz w:val="24"/>
          <w:szCs w:val="24"/>
        </w:rPr>
        <w:t>5.7.</w:t>
      </w:r>
      <w:r w:rsidR="004B49C9">
        <w:rPr>
          <w:rFonts w:ascii="Times New Roman" w:eastAsia="Calibri" w:hAnsi="Times New Roman" w:cs="Times New Roman"/>
          <w:color w:val="000000"/>
          <w:sz w:val="24"/>
          <w:szCs w:val="24"/>
        </w:rPr>
        <w:t xml:space="preserve"> </w:t>
      </w:r>
      <w:r w:rsidRPr="00877153">
        <w:rPr>
          <w:rFonts w:ascii="Times New Roman" w:eastAsia="Calibri" w:hAnsi="Times New Roman" w:cs="Times New Roman"/>
          <w:color w:val="000000"/>
          <w:sz w:val="24"/>
          <w:szCs w:val="24"/>
        </w:rPr>
        <w:t xml:space="preserve">При каждой выдаче денежных средств бухгалтер обязан пересчитать подготовленную к выдаче сумму таким образом, чтобы получатель наличных денег мог наблюдать за его действиями, и выдать получателю наличные деньги полистным, поштучным пересчетом в сумме, указанной в кассовом документе. Он вправе не принимать от получателя наличных денег претензии по сумме наличных денег, если получатель не пересчитал под наблюдением кассира полученные им наличные деньги. </w:t>
      </w:r>
    </w:p>
    <w:p w14:paraId="5E8566BF" w14:textId="77777777" w:rsidR="002E3D1B" w:rsidRPr="00877153" w:rsidRDefault="002E3D1B" w:rsidP="00F22CCC">
      <w:pPr>
        <w:spacing w:after="0" w:line="240" w:lineRule="auto"/>
        <w:ind w:firstLine="284"/>
        <w:jc w:val="both"/>
        <w:rPr>
          <w:rFonts w:ascii="Times New Roman" w:eastAsia="Calibri" w:hAnsi="Times New Roman" w:cs="Times New Roman"/>
          <w:b/>
          <w:color w:val="000000"/>
          <w:sz w:val="24"/>
          <w:szCs w:val="24"/>
        </w:rPr>
      </w:pPr>
      <w:r w:rsidRPr="00877153">
        <w:rPr>
          <w:rFonts w:ascii="Times New Roman" w:eastAsia="Calibri" w:hAnsi="Times New Roman" w:cs="Times New Roman"/>
          <w:color w:val="000000"/>
          <w:sz w:val="24"/>
          <w:szCs w:val="24"/>
        </w:rPr>
        <w:t xml:space="preserve">Подписание кассовых документов осуществляется бухгалтером-кассиром после выдачи наличных денег. </w:t>
      </w:r>
    </w:p>
    <w:p w14:paraId="3EC3A14D" w14:textId="77777777" w:rsidR="002E3D1B" w:rsidRPr="00877153" w:rsidRDefault="002E3D1B" w:rsidP="00F22CCC">
      <w:pPr>
        <w:keepNext/>
        <w:keepLines/>
        <w:spacing w:after="0" w:line="240" w:lineRule="auto"/>
        <w:ind w:hanging="281"/>
        <w:jc w:val="both"/>
        <w:outlineLvl w:val="0"/>
        <w:rPr>
          <w:rFonts w:ascii="Times New Roman" w:eastAsia="Times New Roman" w:hAnsi="Times New Roman" w:cs="Times New Roman"/>
          <w:b/>
          <w:bCs/>
          <w:color w:val="000000"/>
          <w:sz w:val="24"/>
          <w:szCs w:val="24"/>
        </w:rPr>
      </w:pPr>
    </w:p>
    <w:p w14:paraId="720FE0BC" w14:textId="77777777" w:rsidR="002E3D1B" w:rsidRPr="00877153" w:rsidRDefault="0039569E" w:rsidP="0039569E">
      <w:pPr>
        <w:keepNext/>
        <w:keepLines/>
        <w:spacing w:after="0" w:line="240" w:lineRule="auto"/>
        <w:ind w:hanging="281"/>
        <w:jc w:val="center"/>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6. </w:t>
      </w:r>
      <w:r w:rsidR="002E3D1B" w:rsidRPr="00877153">
        <w:rPr>
          <w:rFonts w:ascii="Times New Roman" w:eastAsia="Times New Roman" w:hAnsi="Times New Roman" w:cs="Times New Roman"/>
          <w:b/>
          <w:bCs/>
          <w:color w:val="000000"/>
          <w:sz w:val="24"/>
          <w:szCs w:val="24"/>
        </w:rPr>
        <w:t>Порядок проведения ревизии кассы</w:t>
      </w:r>
    </w:p>
    <w:p w14:paraId="662D7D5D" w14:textId="77777777" w:rsidR="002E3D1B" w:rsidRPr="00877153" w:rsidRDefault="002E3D1B" w:rsidP="00F22CCC">
      <w:pPr>
        <w:keepNext/>
        <w:keepLines/>
        <w:spacing w:after="0" w:line="240" w:lineRule="auto"/>
        <w:ind w:firstLine="284"/>
        <w:jc w:val="both"/>
        <w:outlineLvl w:val="0"/>
        <w:rPr>
          <w:rFonts w:ascii="Times New Roman" w:eastAsia="Times New Roman" w:hAnsi="Times New Roman" w:cs="Times New Roman"/>
          <w:b/>
          <w:bCs/>
          <w:color w:val="000000"/>
          <w:sz w:val="24"/>
          <w:szCs w:val="24"/>
        </w:rPr>
      </w:pPr>
    </w:p>
    <w:p w14:paraId="7A2F365E"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6.1. </w:t>
      </w:r>
      <w:r w:rsidR="0039569E">
        <w:rPr>
          <w:rFonts w:ascii="Times New Roman" w:eastAsia="Calibri" w:hAnsi="Times New Roman" w:cs="Times New Roman"/>
          <w:color w:val="000000"/>
          <w:sz w:val="24"/>
          <w:szCs w:val="24"/>
        </w:rPr>
        <w:t>П</w:t>
      </w:r>
      <w:r w:rsidRPr="00877153">
        <w:rPr>
          <w:rFonts w:ascii="Times New Roman" w:eastAsia="Calibri" w:hAnsi="Times New Roman" w:cs="Times New Roman"/>
          <w:color w:val="000000"/>
          <w:sz w:val="24"/>
          <w:szCs w:val="24"/>
        </w:rPr>
        <w:t>ри смене бухгалтера-кассира на основании приказа руководителя в Учреждении проводится внезапная ревизия кассы с полным полистным пересчетом денежной наличности и проверкой других ценностей, находящихся в кассе. Остаток наличных денег в кассе сверяется с данными учета по</w:t>
      </w:r>
      <w:r w:rsidRPr="00877153">
        <w:rPr>
          <w:rFonts w:ascii="Times New Roman" w:eastAsia="Calibri" w:hAnsi="Times New Roman" w:cs="Times New Roman"/>
          <w:color w:val="000000"/>
          <w:sz w:val="24"/>
          <w:szCs w:val="24"/>
          <w:u w:val="single"/>
        </w:rPr>
        <w:t xml:space="preserve"> кассовой книге.</w:t>
      </w:r>
    </w:p>
    <w:p w14:paraId="0045AF56"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 xml:space="preserve">В рамках ревизии кассы также проводится проверка правильности работы программных средств по обработке кассовых документов. </w:t>
      </w:r>
    </w:p>
    <w:p w14:paraId="0C641B09"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 xml:space="preserve">Ревизия кассы проводится комиссией, назначаемой приказом руководителя. </w:t>
      </w:r>
    </w:p>
    <w:p w14:paraId="776DE2DD"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6.2. </w:t>
      </w:r>
      <w:r w:rsidRPr="00877153">
        <w:rPr>
          <w:rFonts w:ascii="Times New Roman" w:eastAsia="Calibri" w:hAnsi="Times New Roman" w:cs="Times New Roman"/>
          <w:color w:val="000000"/>
          <w:sz w:val="24"/>
          <w:szCs w:val="24"/>
        </w:rPr>
        <w:t xml:space="preserve">По результатам ревизии оформляется акт, содержащий: предмет проверки; фамилию и инициалы проверяемого материально ответственного лица; фактическое наличие денежных средств, находящихся в кассе на момент проверки; количество денежных средств по учетным данным; результаты ревизии (излишки, недостачи при их обнаружении); объяснение причин возникновения излишков (недостач) денежных средств (если таковые имеются); подписи проверяемого материального ответственного лица и ревизора (членов комиссии); решение руководителя Учреждения, принятого по результатам проверки. </w:t>
      </w:r>
    </w:p>
    <w:p w14:paraId="4DA52226" w14:textId="3B90085D"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39569E">
        <w:rPr>
          <w:rFonts w:ascii="Times New Roman" w:eastAsia="Calibri" w:hAnsi="Times New Roman" w:cs="Times New Roman"/>
          <w:b/>
          <w:color w:val="000000"/>
          <w:sz w:val="24"/>
          <w:szCs w:val="24"/>
        </w:rPr>
        <w:t>6.3</w:t>
      </w:r>
      <w:r w:rsidR="0039569E" w:rsidRPr="0039569E">
        <w:rPr>
          <w:rFonts w:ascii="Times New Roman" w:eastAsia="Calibri" w:hAnsi="Times New Roman" w:cs="Times New Roman"/>
          <w:b/>
          <w:color w:val="000000"/>
          <w:sz w:val="24"/>
          <w:szCs w:val="24"/>
        </w:rPr>
        <w:t>.</w:t>
      </w:r>
      <w:r w:rsidR="004B49C9">
        <w:rPr>
          <w:rFonts w:ascii="Times New Roman" w:eastAsia="Calibri" w:hAnsi="Times New Roman" w:cs="Times New Roman"/>
          <w:b/>
          <w:color w:val="000000"/>
          <w:sz w:val="24"/>
          <w:szCs w:val="24"/>
        </w:rPr>
        <w:t xml:space="preserve"> </w:t>
      </w:r>
      <w:r w:rsidRPr="00877153">
        <w:rPr>
          <w:rFonts w:ascii="Times New Roman" w:eastAsia="Calibri" w:hAnsi="Times New Roman" w:cs="Times New Roman"/>
          <w:color w:val="000000"/>
          <w:sz w:val="24"/>
          <w:szCs w:val="24"/>
        </w:rPr>
        <w:t xml:space="preserve">При проведении внутренней ревизии кассы ответственность за соблюдение порядка ведения кассовых операций возлагается на бухгалтера-кассира. При проведении внешней ревизии кассы, помимо данного материально-ответственного лица, ответственность за нарушение кассовой дисциплины несут руководитель и главный бухгалтер Учреждения. </w:t>
      </w:r>
    </w:p>
    <w:p w14:paraId="531BEFAF" w14:textId="1F9DBD51"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39569E">
        <w:rPr>
          <w:rFonts w:ascii="Times New Roman" w:eastAsia="Calibri" w:hAnsi="Times New Roman" w:cs="Times New Roman"/>
          <w:b/>
          <w:color w:val="000000"/>
          <w:sz w:val="24"/>
          <w:szCs w:val="24"/>
        </w:rPr>
        <w:t>6.4</w:t>
      </w:r>
      <w:r w:rsidR="0039569E" w:rsidRPr="0039569E">
        <w:rPr>
          <w:rFonts w:ascii="Times New Roman" w:eastAsia="Calibri" w:hAnsi="Times New Roman" w:cs="Times New Roman"/>
          <w:b/>
          <w:color w:val="000000"/>
          <w:sz w:val="24"/>
          <w:szCs w:val="24"/>
        </w:rPr>
        <w:t>.</w:t>
      </w:r>
      <w:r w:rsidR="004B49C9">
        <w:rPr>
          <w:rFonts w:ascii="Times New Roman" w:eastAsia="Calibri" w:hAnsi="Times New Roman" w:cs="Times New Roman"/>
          <w:b/>
          <w:color w:val="000000"/>
          <w:sz w:val="24"/>
          <w:szCs w:val="24"/>
        </w:rPr>
        <w:t xml:space="preserve"> </w:t>
      </w:r>
      <w:r w:rsidRPr="00877153">
        <w:rPr>
          <w:rFonts w:ascii="Times New Roman" w:eastAsia="Calibri" w:hAnsi="Times New Roman" w:cs="Times New Roman"/>
          <w:color w:val="000000"/>
          <w:sz w:val="24"/>
          <w:szCs w:val="24"/>
        </w:rPr>
        <w:t>Лица, виновные в неоднократном нарушении кассовой дисциплины, привлекаются к ответственности в соответствии со</w:t>
      </w:r>
      <w:r w:rsidRPr="00877153">
        <w:rPr>
          <w:rFonts w:ascii="Times New Roman" w:eastAsia="Calibri" w:hAnsi="Times New Roman" w:cs="Times New Roman"/>
          <w:color w:val="000000"/>
          <w:sz w:val="24"/>
          <w:szCs w:val="24"/>
          <w:u w:val="single"/>
        </w:rPr>
        <w:t xml:space="preserve"> ст. 15.1 </w:t>
      </w:r>
      <w:r w:rsidRPr="00877153">
        <w:rPr>
          <w:rFonts w:ascii="Times New Roman" w:eastAsia="Calibri" w:hAnsi="Times New Roman" w:cs="Times New Roman"/>
          <w:color w:val="000000"/>
          <w:sz w:val="24"/>
          <w:szCs w:val="24"/>
        </w:rPr>
        <w:t xml:space="preserve">КоАП РФ. </w:t>
      </w:r>
    </w:p>
    <w:p w14:paraId="71C6EB48" w14:textId="77777777" w:rsidR="0039569E" w:rsidRDefault="0039569E" w:rsidP="00F22CCC">
      <w:pPr>
        <w:keepNext/>
        <w:keepLines/>
        <w:spacing w:after="0" w:line="240" w:lineRule="auto"/>
        <w:ind w:hanging="281"/>
        <w:jc w:val="both"/>
        <w:outlineLvl w:val="0"/>
        <w:rPr>
          <w:rFonts w:ascii="Times New Roman" w:eastAsia="Times New Roman" w:hAnsi="Times New Roman" w:cs="Times New Roman"/>
          <w:b/>
          <w:bCs/>
          <w:color w:val="000000"/>
          <w:sz w:val="24"/>
          <w:szCs w:val="24"/>
        </w:rPr>
      </w:pPr>
    </w:p>
    <w:p w14:paraId="773D19C5" w14:textId="77777777" w:rsidR="002E3D1B" w:rsidRPr="00877153" w:rsidRDefault="0039569E" w:rsidP="0039569E">
      <w:pPr>
        <w:keepNext/>
        <w:keepLines/>
        <w:spacing w:after="0" w:line="240" w:lineRule="auto"/>
        <w:ind w:hanging="281"/>
        <w:jc w:val="center"/>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7. </w:t>
      </w:r>
      <w:r w:rsidR="002E3D1B" w:rsidRPr="00877153">
        <w:rPr>
          <w:rFonts w:ascii="Times New Roman" w:eastAsia="Times New Roman" w:hAnsi="Times New Roman" w:cs="Times New Roman"/>
          <w:b/>
          <w:bCs/>
          <w:color w:val="000000"/>
          <w:sz w:val="24"/>
          <w:szCs w:val="24"/>
        </w:rPr>
        <w:t>Хранение наличных денег</w:t>
      </w:r>
    </w:p>
    <w:p w14:paraId="7E129B11" w14:textId="77777777" w:rsidR="002E3D1B" w:rsidRPr="00877153" w:rsidRDefault="002E3D1B" w:rsidP="00F22CCC">
      <w:pPr>
        <w:keepNext/>
        <w:keepLines/>
        <w:spacing w:after="0" w:line="240" w:lineRule="auto"/>
        <w:ind w:hanging="281"/>
        <w:jc w:val="both"/>
        <w:outlineLvl w:val="0"/>
        <w:rPr>
          <w:rFonts w:ascii="Times New Roman" w:eastAsia="Times New Roman" w:hAnsi="Times New Roman" w:cs="Times New Roman"/>
          <w:b/>
          <w:bCs/>
          <w:color w:val="000000"/>
          <w:sz w:val="24"/>
          <w:szCs w:val="24"/>
        </w:rPr>
      </w:pPr>
    </w:p>
    <w:p w14:paraId="2AD3C8CC"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7.1. </w:t>
      </w:r>
      <w:r w:rsidRPr="00877153">
        <w:rPr>
          <w:rFonts w:ascii="Times New Roman" w:eastAsia="Calibri" w:hAnsi="Times New Roman" w:cs="Times New Roman"/>
          <w:color w:val="000000"/>
          <w:sz w:val="24"/>
          <w:szCs w:val="24"/>
        </w:rPr>
        <w:t xml:space="preserve">Руководитель Учреждения обязан создать необходимые условия, обеспечивающие сохранность денежных средств при их хранении и транспортировке. </w:t>
      </w:r>
    </w:p>
    <w:p w14:paraId="19CB0A0F"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7.2. </w:t>
      </w:r>
      <w:r w:rsidRPr="00877153">
        <w:rPr>
          <w:rFonts w:ascii="Times New Roman" w:eastAsia="Calibri" w:hAnsi="Times New Roman" w:cs="Times New Roman"/>
          <w:color w:val="000000"/>
          <w:sz w:val="24"/>
          <w:szCs w:val="24"/>
        </w:rPr>
        <w:t xml:space="preserve">В Учреждении </w:t>
      </w:r>
      <w:r w:rsidR="0039569E">
        <w:rPr>
          <w:rFonts w:ascii="Times New Roman" w:eastAsia="Calibri" w:hAnsi="Times New Roman" w:cs="Times New Roman"/>
          <w:color w:val="000000"/>
          <w:sz w:val="24"/>
          <w:szCs w:val="24"/>
        </w:rPr>
        <w:t>помещение</w:t>
      </w:r>
      <w:r w:rsidR="00F16435">
        <w:rPr>
          <w:rFonts w:ascii="Times New Roman" w:eastAsia="Calibri" w:hAnsi="Times New Roman" w:cs="Times New Roman"/>
          <w:color w:val="000000"/>
          <w:sz w:val="24"/>
          <w:szCs w:val="24"/>
        </w:rPr>
        <w:t xml:space="preserve"> бухгалтерии</w:t>
      </w:r>
      <w:r w:rsidR="0039569E">
        <w:rPr>
          <w:rFonts w:ascii="Times New Roman" w:eastAsia="Calibri" w:hAnsi="Times New Roman" w:cs="Times New Roman"/>
          <w:color w:val="000000"/>
          <w:sz w:val="24"/>
          <w:szCs w:val="24"/>
        </w:rPr>
        <w:t>, в котором находится касса,</w:t>
      </w:r>
      <w:r w:rsidRPr="00877153">
        <w:rPr>
          <w:rFonts w:ascii="Times New Roman" w:eastAsia="Calibri" w:hAnsi="Times New Roman" w:cs="Times New Roman"/>
          <w:color w:val="000000"/>
          <w:sz w:val="24"/>
          <w:szCs w:val="24"/>
        </w:rPr>
        <w:t xml:space="preserve"> оборудовано охранной сигнализацией. </w:t>
      </w:r>
    </w:p>
    <w:p w14:paraId="1D4DB406"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7.3. </w:t>
      </w:r>
      <w:r w:rsidRPr="00877153">
        <w:rPr>
          <w:rFonts w:ascii="Times New Roman" w:eastAsia="Calibri" w:hAnsi="Times New Roman" w:cs="Times New Roman"/>
          <w:color w:val="000000"/>
          <w:sz w:val="24"/>
          <w:szCs w:val="24"/>
        </w:rPr>
        <w:t xml:space="preserve">Все наличные деньги </w:t>
      </w:r>
      <w:r w:rsidR="0039569E">
        <w:rPr>
          <w:rFonts w:ascii="Times New Roman" w:eastAsia="Calibri" w:hAnsi="Times New Roman" w:cs="Times New Roman"/>
          <w:color w:val="000000"/>
          <w:sz w:val="24"/>
          <w:szCs w:val="24"/>
        </w:rPr>
        <w:t>хранятся в денежном ящике</w:t>
      </w:r>
      <w:r w:rsidR="00F16435">
        <w:rPr>
          <w:rFonts w:ascii="Times New Roman" w:eastAsia="Calibri" w:hAnsi="Times New Roman" w:cs="Times New Roman"/>
          <w:color w:val="000000"/>
          <w:sz w:val="24"/>
          <w:szCs w:val="24"/>
        </w:rPr>
        <w:t>,</w:t>
      </w:r>
      <w:r w:rsidR="0039569E">
        <w:rPr>
          <w:rFonts w:ascii="Times New Roman" w:eastAsia="Calibri" w:hAnsi="Times New Roman" w:cs="Times New Roman"/>
          <w:color w:val="000000"/>
          <w:sz w:val="24"/>
          <w:szCs w:val="24"/>
        </w:rPr>
        <w:t xml:space="preserve"> а</w:t>
      </w:r>
      <w:r w:rsidRPr="00877153">
        <w:rPr>
          <w:rFonts w:ascii="Times New Roman" w:eastAsia="Calibri" w:hAnsi="Times New Roman" w:cs="Times New Roman"/>
          <w:color w:val="000000"/>
          <w:sz w:val="24"/>
          <w:szCs w:val="24"/>
        </w:rPr>
        <w:t xml:space="preserve"> денежные документы в несгорае</w:t>
      </w:r>
      <w:r w:rsidR="00F16435">
        <w:rPr>
          <w:rFonts w:ascii="Times New Roman" w:eastAsia="Calibri" w:hAnsi="Times New Roman" w:cs="Times New Roman"/>
          <w:color w:val="000000"/>
          <w:sz w:val="24"/>
          <w:szCs w:val="24"/>
        </w:rPr>
        <w:t>мом металлическом шкафу (сейфе)</w:t>
      </w:r>
      <w:r w:rsidRPr="00877153">
        <w:rPr>
          <w:rFonts w:ascii="Times New Roman" w:eastAsia="Calibri" w:hAnsi="Times New Roman" w:cs="Times New Roman"/>
          <w:color w:val="000000"/>
          <w:sz w:val="24"/>
          <w:szCs w:val="24"/>
        </w:rPr>
        <w:t>. Ключи от данного шкафа</w:t>
      </w:r>
      <w:r w:rsidR="00F16435">
        <w:rPr>
          <w:rFonts w:ascii="Times New Roman" w:eastAsia="Calibri" w:hAnsi="Times New Roman" w:cs="Times New Roman"/>
          <w:color w:val="000000"/>
          <w:sz w:val="24"/>
          <w:szCs w:val="24"/>
        </w:rPr>
        <w:t xml:space="preserve"> хранятся</w:t>
      </w:r>
      <w:r w:rsidRPr="00877153">
        <w:rPr>
          <w:rFonts w:ascii="Times New Roman" w:eastAsia="Calibri" w:hAnsi="Times New Roman" w:cs="Times New Roman"/>
          <w:color w:val="000000"/>
          <w:sz w:val="24"/>
          <w:szCs w:val="24"/>
        </w:rPr>
        <w:t xml:space="preserve"> у бухгалтера-кассира, которому запрещается оставлять их в условленных местах, передавать посторонним лицам либо изготавливать неучтенные дубликаты. </w:t>
      </w:r>
    </w:p>
    <w:p w14:paraId="49000419"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lastRenderedPageBreak/>
        <w:t xml:space="preserve">Хранение в кассе наличных денег и других ценностей, не принадлежащих данному учреждению, запрещается. </w:t>
      </w:r>
    </w:p>
    <w:p w14:paraId="20AA1C95"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color w:val="000000"/>
          <w:sz w:val="24"/>
          <w:szCs w:val="24"/>
        </w:rPr>
        <w:t xml:space="preserve">Перед открытием помещения </w:t>
      </w:r>
      <w:r w:rsidR="00F16435">
        <w:rPr>
          <w:rFonts w:ascii="Times New Roman" w:eastAsia="Calibri" w:hAnsi="Times New Roman" w:cs="Times New Roman"/>
          <w:color w:val="000000"/>
          <w:sz w:val="24"/>
          <w:szCs w:val="24"/>
        </w:rPr>
        <w:t>бухгалтерии</w:t>
      </w:r>
      <w:r w:rsidRPr="00877153">
        <w:rPr>
          <w:rFonts w:ascii="Times New Roman" w:eastAsia="Calibri" w:hAnsi="Times New Roman" w:cs="Times New Roman"/>
          <w:color w:val="000000"/>
          <w:sz w:val="24"/>
          <w:szCs w:val="24"/>
        </w:rPr>
        <w:t xml:space="preserve"> бухгалтер-кассир обяза</w:t>
      </w:r>
      <w:r w:rsidR="00F833A1">
        <w:rPr>
          <w:rFonts w:ascii="Times New Roman" w:eastAsia="Calibri" w:hAnsi="Times New Roman" w:cs="Times New Roman"/>
          <w:color w:val="000000"/>
          <w:sz w:val="24"/>
          <w:szCs w:val="24"/>
        </w:rPr>
        <w:t>н осмотреть сохранность замка</w:t>
      </w:r>
      <w:r w:rsidR="00F16435">
        <w:rPr>
          <w:rFonts w:ascii="Times New Roman" w:eastAsia="Calibri" w:hAnsi="Times New Roman" w:cs="Times New Roman"/>
          <w:color w:val="000000"/>
          <w:sz w:val="24"/>
          <w:szCs w:val="24"/>
        </w:rPr>
        <w:t xml:space="preserve"> двери</w:t>
      </w:r>
      <w:r w:rsidRPr="00877153">
        <w:rPr>
          <w:rFonts w:ascii="Times New Roman" w:eastAsia="Calibri" w:hAnsi="Times New Roman" w:cs="Times New Roman"/>
          <w:color w:val="000000"/>
          <w:sz w:val="24"/>
          <w:szCs w:val="24"/>
        </w:rPr>
        <w:t xml:space="preserve">, убедиться в исправности охранной сигнализации. </w:t>
      </w:r>
    </w:p>
    <w:p w14:paraId="39175061" w14:textId="77777777" w:rsidR="002E3D1B" w:rsidRPr="00877153" w:rsidRDefault="002E3D1B" w:rsidP="00F16435">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7.4. </w:t>
      </w:r>
      <w:r w:rsidRPr="00877153">
        <w:rPr>
          <w:rFonts w:ascii="Times New Roman" w:eastAsia="Calibri" w:hAnsi="Times New Roman" w:cs="Times New Roman"/>
          <w:color w:val="000000"/>
          <w:sz w:val="24"/>
          <w:szCs w:val="24"/>
        </w:rPr>
        <w:t>При транспортировке денежных средств бухгалтеру-кассиру предоставляется служебный транспорт</w:t>
      </w:r>
      <w:r w:rsidR="00F16435">
        <w:rPr>
          <w:rFonts w:ascii="Times New Roman" w:eastAsia="Calibri" w:hAnsi="Times New Roman" w:cs="Times New Roman"/>
          <w:color w:val="000000"/>
          <w:sz w:val="24"/>
          <w:szCs w:val="24"/>
        </w:rPr>
        <w:t>. Размер суммы доставляемых денежных средств не разглашается.</w:t>
      </w:r>
    </w:p>
    <w:p w14:paraId="4E736152" w14:textId="77777777" w:rsidR="002E3D1B" w:rsidRPr="00877153" w:rsidRDefault="002E3D1B" w:rsidP="00F22CCC">
      <w:pPr>
        <w:spacing w:after="0" w:line="240" w:lineRule="auto"/>
        <w:ind w:firstLine="284"/>
        <w:jc w:val="both"/>
        <w:rPr>
          <w:rFonts w:ascii="Times New Roman" w:eastAsia="Calibri" w:hAnsi="Times New Roman" w:cs="Times New Roman"/>
          <w:color w:val="000000"/>
          <w:sz w:val="24"/>
          <w:szCs w:val="24"/>
        </w:rPr>
      </w:pPr>
      <w:r w:rsidRPr="00877153">
        <w:rPr>
          <w:rFonts w:ascii="Times New Roman" w:eastAsia="Calibri" w:hAnsi="Times New Roman" w:cs="Times New Roman"/>
          <w:b/>
          <w:color w:val="000000"/>
          <w:sz w:val="24"/>
          <w:szCs w:val="24"/>
        </w:rPr>
        <w:t xml:space="preserve">7.5. </w:t>
      </w:r>
      <w:r w:rsidRPr="00877153">
        <w:rPr>
          <w:rFonts w:ascii="Times New Roman" w:eastAsia="Calibri" w:hAnsi="Times New Roman" w:cs="Times New Roman"/>
          <w:color w:val="000000"/>
          <w:sz w:val="24"/>
          <w:szCs w:val="24"/>
        </w:rPr>
        <w:t xml:space="preserve">Если по вине руководителя учреждения не были созданы необходимые условия, обеспечивающие сохранность денежных средств при их хранении и транспортировке, он несет ответственность в установленном законодательством порядке. </w:t>
      </w:r>
    </w:p>
    <w:p w14:paraId="3B695697" w14:textId="77777777" w:rsidR="002E3D1B" w:rsidRPr="00877153" w:rsidRDefault="002E3D1B" w:rsidP="00F22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p>
    <w:p w14:paraId="532BA37D" w14:textId="77777777" w:rsidR="008E4FAE" w:rsidRDefault="008E4FAE" w:rsidP="006F481E">
      <w:pPr>
        <w:jc w:val="right"/>
        <w:rPr>
          <w:rFonts w:ascii="Times New Roman" w:hAnsi="Times New Roman" w:cs="Times New Roman"/>
          <w:sz w:val="24"/>
          <w:szCs w:val="24"/>
        </w:rPr>
      </w:pPr>
    </w:p>
    <w:p w14:paraId="4C2BDAEF" w14:textId="77777777" w:rsidR="002E3D1B" w:rsidRDefault="002E3D1B" w:rsidP="006F481E">
      <w:pPr>
        <w:jc w:val="right"/>
        <w:rPr>
          <w:rFonts w:ascii="Times New Roman" w:hAnsi="Times New Roman" w:cs="Times New Roman"/>
          <w:sz w:val="24"/>
          <w:szCs w:val="24"/>
        </w:rPr>
      </w:pPr>
    </w:p>
    <w:p w14:paraId="497AEB93" w14:textId="77777777" w:rsidR="002E3D1B" w:rsidRDefault="002E3D1B" w:rsidP="006F481E">
      <w:pPr>
        <w:jc w:val="right"/>
        <w:rPr>
          <w:rFonts w:ascii="Times New Roman" w:hAnsi="Times New Roman" w:cs="Times New Roman"/>
          <w:sz w:val="24"/>
          <w:szCs w:val="24"/>
        </w:rPr>
      </w:pPr>
    </w:p>
    <w:p w14:paraId="0BAC3DB3" w14:textId="77777777" w:rsidR="00F16435" w:rsidRDefault="00F16435" w:rsidP="006F481E">
      <w:pPr>
        <w:jc w:val="right"/>
        <w:rPr>
          <w:rFonts w:ascii="Times New Roman" w:hAnsi="Times New Roman" w:cs="Times New Roman"/>
          <w:sz w:val="24"/>
          <w:szCs w:val="24"/>
        </w:rPr>
      </w:pPr>
    </w:p>
    <w:p w14:paraId="69C7A097" w14:textId="77777777" w:rsidR="00F16435" w:rsidRDefault="00F16435" w:rsidP="006F481E">
      <w:pPr>
        <w:jc w:val="right"/>
        <w:rPr>
          <w:rFonts w:ascii="Times New Roman" w:hAnsi="Times New Roman" w:cs="Times New Roman"/>
          <w:sz w:val="24"/>
          <w:szCs w:val="24"/>
        </w:rPr>
      </w:pPr>
    </w:p>
    <w:p w14:paraId="2A68B346" w14:textId="77777777" w:rsidR="00F16435" w:rsidRDefault="00F16435" w:rsidP="006F481E">
      <w:pPr>
        <w:jc w:val="right"/>
        <w:rPr>
          <w:rFonts w:ascii="Times New Roman" w:hAnsi="Times New Roman" w:cs="Times New Roman"/>
          <w:sz w:val="24"/>
          <w:szCs w:val="24"/>
        </w:rPr>
      </w:pPr>
    </w:p>
    <w:p w14:paraId="0DB245EC" w14:textId="77777777" w:rsidR="00F16435" w:rsidRDefault="00F16435" w:rsidP="006F481E">
      <w:pPr>
        <w:jc w:val="right"/>
        <w:rPr>
          <w:rFonts w:ascii="Times New Roman" w:hAnsi="Times New Roman" w:cs="Times New Roman"/>
          <w:sz w:val="24"/>
          <w:szCs w:val="24"/>
        </w:rPr>
      </w:pPr>
    </w:p>
    <w:p w14:paraId="0B3118C6" w14:textId="77777777" w:rsidR="00F16435" w:rsidRDefault="00F16435" w:rsidP="006F481E">
      <w:pPr>
        <w:jc w:val="right"/>
        <w:rPr>
          <w:rFonts w:ascii="Times New Roman" w:hAnsi="Times New Roman" w:cs="Times New Roman"/>
          <w:sz w:val="24"/>
          <w:szCs w:val="24"/>
        </w:rPr>
      </w:pPr>
    </w:p>
    <w:p w14:paraId="75901395" w14:textId="77777777" w:rsidR="00F16435" w:rsidRDefault="00F16435" w:rsidP="006F481E">
      <w:pPr>
        <w:jc w:val="right"/>
        <w:rPr>
          <w:rFonts w:ascii="Times New Roman" w:hAnsi="Times New Roman" w:cs="Times New Roman"/>
          <w:sz w:val="24"/>
          <w:szCs w:val="24"/>
        </w:rPr>
      </w:pPr>
    </w:p>
    <w:p w14:paraId="334C290D" w14:textId="77777777" w:rsidR="00F16435" w:rsidRDefault="00F16435" w:rsidP="006F481E">
      <w:pPr>
        <w:jc w:val="right"/>
        <w:rPr>
          <w:rFonts w:ascii="Times New Roman" w:hAnsi="Times New Roman" w:cs="Times New Roman"/>
          <w:sz w:val="24"/>
          <w:szCs w:val="24"/>
        </w:rPr>
      </w:pPr>
    </w:p>
    <w:p w14:paraId="0BCF9D2F" w14:textId="77777777" w:rsidR="00F16435" w:rsidRDefault="00F16435" w:rsidP="006F481E">
      <w:pPr>
        <w:jc w:val="right"/>
        <w:rPr>
          <w:rFonts w:ascii="Times New Roman" w:hAnsi="Times New Roman" w:cs="Times New Roman"/>
          <w:sz w:val="24"/>
          <w:szCs w:val="24"/>
        </w:rPr>
      </w:pPr>
    </w:p>
    <w:p w14:paraId="36CDD629" w14:textId="77777777" w:rsidR="00F16435" w:rsidRDefault="00F16435" w:rsidP="006F481E">
      <w:pPr>
        <w:jc w:val="right"/>
        <w:rPr>
          <w:rFonts w:ascii="Times New Roman" w:hAnsi="Times New Roman" w:cs="Times New Roman"/>
          <w:sz w:val="24"/>
          <w:szCs w:val="24"/>
        </w:rPr>
      </w:pPr>
    </w:p>
    <w:p w14:paraId="119DC4AE" w14:textId="77777777" w:rsidR="00F16435" w:rsidRDefault="00F16435" w:rsidP="006F481E">
      <w:pPr>
        <w:jc w:val="right"/>
        <w:rPr>
          <w:rFonts w:ascii="Times New Roman" w:hAnsi="Times New Roman" w:cs="Times New Roman"/>
          <w:sz w:val="24"/>
          <w:szCs w:val="24"/>
        </w:rPr>
      </w:pPr>
    </w:p>
    <w:p w14:paraId="6C8EFC42" w14:textId="77777777" w:rsidR="00F16435" w:rsidRDefault="00F16435" w:rsidP="006F481E">
      <w:pPr>
        <w:jc w:val="right"/>
        <w:rPr>
          <w:rFonts w:ascii="Times New Roman" w:hAnsi="Times New Roman" w:cs="Times New Roman"/>
          <w:sz w:val="24"/>
          <w:szCs w:val="24"/>
        </w:rPr>
      </w:pPr>
    </w:p>
    <w:p w14:paraId="447060E5" w14:textId="77777777" w:rsidR="00F16435" w:rsidRDefault="00F16435" w:rsidP="006F481E">
      <w:pPr>
        <w:jc w:val="right"/>
        <w:rPr>
          <w:rFonts w:ascii="Times New Roman" w:hAnsi="Times New Roman" w:cs="Times New Roman"/>
          <w:sz w:val="24"/>
          <w:szCs w:val="24"/>
        </w:rPr>
      </w:pPr>
    </w:p>
    <w:p w14:paraId="264200D8" w14:textId="77777777" w:rsidR="00275C48" w:rsidRDefault="00275C48" w:rsidP="006F481E">
      <w:pPr>
        <w:jc w:val="right"/>
        <w:rPr>
          <w:rFonts w:ascii="Times New Roman" w:hAnsi="Times New Roman" w:cs="Times New Roman"/>
          <w:sz w:val="24"/>
          <w:szCs w:val="24"/>
        </w:rPr>
      </w:pPr>
    </w:p>
    <w:p w14:paraId="4D27152A" w14:textId="77777777" w:rsidR="00275C48" w:rsidRDefault="00275C48" w:rsidP="006F481E">
      <w:pPr>
        <w:jc w:val="right"/>
        <w:rPr>
          <w:rFonts w:ascii="Times New Roman" w:hAnsi="Times New Roman" w:cs="Times New Roman"/>
          <w:sz w:val="24"/>
          <w:szCs w:val="24"/>
        </w:rPr>
      </w:pPr>
    </w:p>
    <w:p w14:paraId="6F63DD06" w14:textId="77777777" w:rsidR="00275C48" w:rsidRDefault="00275C48" w:rsidP="006F481E">
      <w:pPr>
        <w:jc w:val="right"/>
        <w:rPr>
          <w:rFonts w:ascii="Times New Roman" w:hAnsi="Times New Roman" w:cs="Times New Roman"/>
          <w:sz w:val="24"/>
          <w:szCs w:val="24"/>
        </w:rPr>
      </w:pPr>
    </w:p>
    <w:p w14:paraId="6523172E" w14:textId="77777777" w:rsidR="00275C48" w:rsidRDefault="00275C48" w:rsidP="006F481E">
      <w:pPr>
        <w:jc w:val="right"/>
        <w:rPr>
          <w:rFonts w:ascii="Times New Roman" w:hAnsi="Times New Roman" w:cs="Times New Roman"/>
          <w:sz w:val="24"/>
          <w:szCs w:val="24"/>
        </w:rPr>
      </w:pPr>
    </w:p>
    <w:p w14:paraId="0E3D1E0D" w14:textId="77777777" w:rsidR="00275C48" w:rsidRDefault="00275C48" w:rsidP="006F481E">
      <w:pPr>
        <w:jc w:val="right"/>
        <w:rPr>
          <w:rFonts w:ascii="Times New Roman" w:hAnsi="Times New Roman" w:cs="Times New Roman"/>
          <w:sz w:val="24"/>
          <w:szCs w:val="24"/>
        </w:rPr>
      </w:pPr>
    </w:p>
    <w:p w14:paraId="6B96579E" w14:textId="77777777" w:rsidR="004B49C9" w:rsidRDefault="004B49C9" w:rsidP="006F481E">
      <w:pPr>
        <w:jc w:val="right"/>
        <w:rPr>
          <w:rFonts w:ascii="Times New Roman" w:hAnsi="Times New Roman" w:cs="Times New Roman"/>
          <w:sz w:val="24"/>
          <w:szCs w:val="24"/>
        </w:rPr>
      </w:pPr>
    </w:p>
    <w:p w14:paraId="4525BED6" w14:textId="77777777" w:rsidR="004B49C9" w:rsidRDefault="004B49C9" w:rsidP="006F481E">
      <w:pPr>
        <w:jc w:val="right"/>
        <w:rPr>
          <w:rFonts w:ascii="Times New Roman" w:hAnsi="Times New Roman" w:cs="Times New Roman"/>
          <w:sz w:val="24"/>
          <w:szCs w:val="24"/>
        </w:rPr>
      </w:pPr>
    </w:p>
    <w:p w14:paraId="0F306A74" w14:textId="77777777" w:rsidR="004B49C9" w:rsidRDefault="004B49C9" w:rsidP="006F481E">
      <w:pPr>
        <w:jc w:val="right"/>
        <w:rPr>
          <w:rFonts w:ascii="Times New Roman" w:hAnsi="Times New Roman" w:cs="Times New Roman"/>
          <w:sz w:val="24"/>
          <w:szCs w:val="24"/>
        </w:rPr>
      </w:pPr>
    </w:p>
    <w:p w14:paraId="59B68022" w14:textId="77777777" w:rsidR="00275C48" w:rsidRDefault="00275C48" w:rsidP="006F481E">
      <w:pPr>
        <w:jc w:val="right"/>
        <w:rPr>
          <w:rFonts w:ascii="Times New Roman" w:hAnsi="Times New Roman" w:cs="Times New Roman"/>
          <w:sz w:val="24"/>
          <w:szCs w:val="24"/>
        </w:rPr>
      </w:pPr>
    </w:p>
    <w:p w14:paraId="495E8705" w14:textId="77777777" w:rsidR="00275C48" w:rsidRDefault="00275C48" w:rsidP="006F481E">
      <w:pPr>
        <w:jc w:val="right"/>
        <w:rPr>
          <w:rFonts w:ascii="Times New Roman" w:hAnsi="Times New Roman" w:cs="Times New Roman"/>
          <w:sz w:val="24"/>
          <w:szCs w:val="24"/>
        </w:rPr>
      </w:pPr>
    </w:p>
    <w:p w14:paraId="4A6EAF85" w14:textId="77777777" w:rsidR="008E4FAE" w:rsidRPr="00111391" w:rsidRDefault="001B6A9A" w:rsidP="006F481E">
      <w:pPr>
        <w:jc w:val="right"/>
        <w:rPr>
          <w:rFonts w:ascii="Times New Roman" w:hAnsi="Times New Roman" w:cs="Times New Roman"/>
          <w:sz w:val="24"/>
          <w:szCs w:val="24"/>
        </w:rPr>
      </w:pPr>
      <w:r w:rsidRPr="00111391">
        <w:rPr>
          <w:rFonts w:ascii="Times New Roman" w:hAnsi="Times New Roman" w:cs="Times New Roman"/>
          <w:sz w:val="24"/>
          <w:szCs w:val="24"/>
        </w:rPr>
        <w:lastRenderedPageBreak/>
        <w:t>Приложение №9</w:t>
      </w:r>
    </w:p>
    <w:p w14:paraId="13505FF4" w14:textId="77777777" w:rsidR="00952602" w:rsidRPr="00111391" w:rsidRDefault="00952602" w:rsidP="00952602">
      <w:pPr>
        <w:jc w:val="center"/>
        <w:rPr>
          <w:rFonts w:ascii="Times New Roman" w:hAnsi="Times New Roman" w:cs="Times New Roman"/>
          <w:b/>
          <w:sz w:val="24"/>
          <w:szCs w:val="24"/>
        </w:rPr>
      </w:pPr>
      <w:r w:rsidRPr="00111391">
        <w:rPr>
          <w:rFonts w:ascii="Times New Roman" w:hAnsi="Times New Roman" w:cs="Times New Roman"/>
          <w:b/>
          <w:sz w:val="24"/>
          <w:szCs w:val="24"/>
        </w:rPr>
        <w:t>Рабочий план счетов</w:t>
      </w:r>
    </w:p>
    <w:p w14:paraId="0D7DD6EE" w14:textId="77777777" w:rsidR="00952602" w:rsidRPr="00111391" w:rsidRDefault="00952602" w:rsidP="00952602">
      <w:pPr>
        <w:spacing w:after="0"/>
        <w:ind w:firstLine="708"/>
        <w:jc w:val="both"/>
        <w:rPr>
          <w:rFonts w:ascii="Times New Roman" w:eastAsia="Calibri" w:hAnsi="Times New Roman" w:cs="Times New Roman"/>
          <w:sz w:val="24"/>
          <w:szCs w:val="24"/>
        </w:rPr>
      </w:pPr>
      <w:bookmarkStart w:id="20" w:name="dfas0ogx9o"/>
      <w:bookmarkStart w:id="21" w:name="dfasghddge"/>
      <w:bookmarkEnd w:id="20"/>
      <w:bookmarkEnd w:id="21"/>
      <w:r w:rsidRPr="00111391">
        <w:rPr>
          <w:rFonts w:ascii="Times New Roman" w:eastAsia="Calibri" w:hAnsi="Times New Roman" w:cs="Times New Roman"/>
          <w:sz w:val="24"/>
          <w:szCs w:val="24"/>
        </w:rPr>
        <w:t>При отражении в бухучете хозяйственных операций номера счета Рабочего плана счетов формируются следующим образом:</w:t>
      </w:r>
    </w:p>
    <w:p w14:paraId="2FAB2049" w14:textId="77777777" w:rsidR="00952602" w:rsidRPr="00111391" w:rsidRDefault="00952602" w:rsidP="00952602">
      <w:pPr>
        <w:spacing w:after="0"/>
        <w:ind w:left="-567"/>
        <w:jc w:val="both"/>
        <w:rPr>
          <w:rFonts w:ascii="Times New Roman" w:eastAsia="Calibri" w:hAnsi="Times New Roman" w:cs="Times New Roman"/>
          <w:sz w:val="20"/>
          <w:szCs w:val="20"/>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2"/>
        <w:gridCol w:w="8216"/>
      </w:tblGrid>
      <w:tr w:rsidR="00111391" w:rsidRPr="00111391" w14:paraId="7872730C" w14:textId="77777777" w:rsidTr="00952602">
        <w:trPr>
          <w:jc w:val="center"/>
        </w:trPr>
        <w:tc>
          <w:tcPr>
            <w:tcW w:w="1532" w:type="dxa"/>
            <w:vAlign w:val="center"/>
          </w:tcPr>
          <w:p w14:paraId="5302505C" w14:textId="77777777" w:rsidR="00952602" w:rsidRPr="00111391" w:rsidRDefault="00952602" w:rsidP="0095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sz w:val="20"/>
                <w:szCs w:val="20"/>
              </w:rPr>
            </w:pPr>
            <w:r w:rsidRPr="00111391">
              <w:rPr>
                <w:rFonts w:ascii="Times New Roman" w:eastAsia="Calibri" w:hAnsi="Times New Roman" w:cs="Times New Roman"/>
                <w:sz w:val="20"/>
                <w:szCs w:val="20"/>
              </w:rPr>
              <w:t>Разряд номера счета</w:t>
            </w:r>
          </w:p>
        </w:tc>
        <w:tc>
          <w:tcPr>
            <w:tcW w:w="8216" w:type="dxa"/>
            <w:vAlign w:val="center"/>
          </w:tcPr>
          <w:p w14:paraId="1AD1A9F9" w14:textId="77777777" w:rsidR="00952602" w:rsidRPr="00111391" w:rsidRDefault="00952602" w:rsidP="0095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Calibri" w:hAnsi="Times New Roman" w:cs="Times New Roman"/>
                <w:sz w:val="20"/>
                <w:szCs w:val="20"/>
              </w:rPr>
            </w:pPr>
            <w:r w:rsidRPr="00111391">
              <w:rPr>
                <w:rFonts w:ascii="Times New Roman" w:eastAsia="Calibri" w:hAnsi="Times New Roman" w:cs="Times New Roman"/>
                <w:sz w:val="20"/>
                <w:szCs w:val="20"/>
              </w:rPr>
              <w:t>Код</w:t>
            </w:r>
          </w:p>
        </w:tc>
      </w:tr>
      <w:tr w:rsidR="00111391" w:rsidRPr="00111391" w14:paraId="170236D8" w14:textId="77777777" w:rsidTr="00952602">
        <w:trPr>
          <w:jc w:val="center"/>
        </w:trPr>
        <w:tc>
          <w:tcPr>
            <w:tcW w:w="1532" w:type="dxa"/>
            <w:vAlign w:val="center"/>
          </w:tcPr>
          <w:p w14:paraId="59B47909"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1–4</w:t>
            </w:r>
          </w:p>
        </w:tc>
        <w:tc>
          <w:tcPr>
            <w:tcW w:w="8216" w:type="dxa"/>
          </w:tcPr>
          <w:p w14:paraId="7B943AD6"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код раздела, код подраздела расходов бюджета:</w:t>
            </w:r>
          </w:p>
          <w:p w14:paraId="00A22B84" w14:textId="77777777" w:rsidR="00952602" w:rsidRPr="00111391" w:rsidRDefault="00952602" w:rsidP="00952602">
            <w:pPr>
              <w:spacing w:after="0"/>
              <w:rPr>
                <w:rFonts w:ascii="Times New Roman" w:eastAsia="Calibri" w:hAnsi="Times New Roman" w:cs="Times New Roman"/>
                <w:i/>
                <w:sz w:val="20"/>
                <w:szCs w:val="20"/>
              </w:rPr>
            </w:pPr>
            <w:r w:rsidRPr="00111391">
              <w:rPr>
                <w:rFonts w:ascii="Times New Roman" w:eastAsia="Calibri" w:hAnsi="Times New Roman" w:cs="Times New Roman"/>
                <w:i/>
                <w:sz w:val="20"/>
                <w:szCs w:val="20"/>
              </w:rPr>
              <w:t>0405 «Сельское хозяйство и рыболовство».</w:t>
            </w:r>
          </w:p>
          <w:p w14:paraId="686C1F86" w14:textId="77777777" w:rsidR="00952602" w:rsidRPr="00111391" w:rsidRDefault="00952602" w:rsidP="00952602">
            <w:pPr>
              <w:spacing w:after="0"/>
              <w:rPr>
                <w:rFonts w:ascii="Times New Roman" w:eastAsia="Calibri" w:hAnsi="Times New Roman" w:cs="Times New Roman"/>
                <w:i/>
                <w:iCs/>
                <w:sz w:val="20"/>
                <w:szCs w:val="20"/>
              </w:rPr>
            </w:pPr>
            <w:r w:rsidRPr="00111391">
              <w:rPr>
                <w:rFonts w:ascii="Times New Roman" w:eastAsia="Calibri" w:hAnsi="Times New Roman" w:cs="Times New Roman"/>
                <w:i/>
                <w:iCs/>
                <w:sz w:val="20"/>
                <w:szCs w:val="20"/>
              </w:rPr>
              <w:t>за исключением счетов 30401, 40130, по которым отражаются нули;</w:t>
            </w:r>
          </w:p>
        </w:tc>
      </w:tr>
      <w:tr w:rsidR="00111391" w:rsidRPr="00111391" w14:paraId="0562E981" w14:textId="77777777" w:rsidTr="00952602">
        <w:trPr>
          <w:jc w:val="center"/>
        </w:trPr>
        <w:tc>
          <w:tcPr>
            <w:tcW w:w="1532" w:type="dxa"/>
          </w:tcPr>
          <w:p w14:paraId="4AFEAF45"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5–14</w:t>
            </w:r>
          </w:p>
        </w:tc>
        <w:tc>
          <w:tcPr>
            <w:tcW w:w="8216" w:type="dxa"/>
          </w:tcPr>
          <w:p w14:paraId="2796C9C0" w14:textId="77777777" w:rsidR="000C60AD" w:rsidRPr="00111391" w:rsidRDefault="000C60AD" w:rsidP="000C60AD">
            <w:pPr>
              <w:pStyle w:val="aa"/>
              <w:rPr>
                <w:rFonts w:ascii="Times New Roman" w:hAnsi="Times New Roman" w:cs="Times New Roman"/>
                <w:i/>
                <w:sz w:val="20"/>
                <w:szCs w:val="20"/>
              </w:rPr>
            </w:pPr>
            <w:r w:rsidRPr="00111391">
              <w:rPr>
                <w:rFonts w:ascii="Times New Roman" w:hAnsi="Times New Roman" w:cs="Times New Roman"/>
                <w:sz w:val="20"/>
                <w:szCs w:val="20"/>
              </w:rPr>
              <w:t xml:space="preserve">нули, </w:t>
            </w:r>
            <w:r w:rsidRPr="00111391">
              <w:rPr>
                <w:rFonts w:ascii="Times New Roman" w:hAnsi="Times New Roman" w:cs="Times New Roman"/>
                <w:i/>
                <w:sz w:val="20"/>
                <w:szCs w:val="20"/>
              </w:rPr>
              <w:t>за исключением отражения объектов бухгалтерского учета, возникающих при осуществлении деятельности с целевыми средствами, предоставляемыми в рамках реализации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 а также, если иное не предусмотрено требованиями целевого назначения активов, обязательств, иных объектов бухгалтерского учета.</w:t>
            </w:r>
          </w:p>
          <w:p w14:paraId="5EC6A2DD" w14:textId="77777777" w:rsidR="000C60AD" w:rsidRPr="00111391" w:rsidRDefault="000C60AD" w:rsidP="00952602">
            <w:pPr>
              <w:spacing w:after="0"/>
              <w:rPr>
                <w:rFonts w:ascii="Times New Roman" w:eastAsia="Calibri" w:hAnsi="Times New Roman" w:cs="Times New Roman"/>
                <w:sz w:val="20"/>
                <w:szCs w:val="20"/>
              </w:rPr>
            </w:pPr>
          </w:p>
        </w:tc>
      </w:tr>
      <w:tr w:rsidR="00111391" w:rsidRPr="00111391" w14:paraId="74FE0A09" w14:textId="77777777" w:rsidTr="00952602">
        <w:trPr>
          <w:jc w:val="center"/>
        </w:trPr>
        <w:tc>
          <w:tcPr>
            <w:tcW w:w="1532" w:type="dxa"/>
          </w:tcPr>
          <w:p w14:paraId="3EA4BEF3"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15–17</w:t>
            </w:r>
          </w:p>
        </w:tc>
        <w:tc>
          <w:tcPr>
            <w:tcW w:w="8216" w:type="dxa"/>
          </w:tcPr>
          <w:p w14:paraId="513E35E3"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Код вида поступлений или выбытий, соответствующий:</w:t>
            </w:r>
          </w:p>
          <w:p w14:paraId="5AA6157D"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аналитической группе подвида доходов бюджетов;</w:t>
            </w:r>
          </w:p>
          <w:p w14:paraId="309335F3"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коду вида расходов;</w:t>
            </w:r>
          </w:p>
          <w:p w14:paraId="1A898771"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аналитической группе вида источников финансирования дефицитов бюджетов</w:t>
            </w:r>
          </w:p>
          <w:p w14:paraId="291DBD90" w14:textId="77777777" w:rsidR="00952602" w:rsidRPr="00111391" w:rsidRDefault="00952602" w:rsidP="00952602">
            <w:pPr>
              <w:spacing w:after="0"/>
              <w:rPr>
                <w:rFonts w:ascii="Times New Roman" w:eastAsia="Calibri" w:hAnsi="Times New Roman" w:cs="Times New Roman"/>
                <w:i/>
                <w:iCs/>
                <w:sz w:val="20"/>
                <w:szCs w:val="20"/>
              </w:rPr>
            </w:pPr>
            <w:r w:rsidRPr="00111391">
              <w:rPr>
                <w:rFonts w:ascii="Times New Roman" w:eastAsia="Calibri" w:hAnsi="Times New Roman" w:cs="Times New Roman"/>
                <w:i/>
                <w:iCs/>
                <w:sz w:val="20"/>
                <w:szCs w:val="20"/>
              </w:rPr>
              <w:t>за исключением счетов 30401, 40130, по которым отражаются нули;</w:t>
            </w:r>
          </w:p>
        </w:tc>
      </w:tr>
      <w:tr w:rsidR="00111391" w:rsidRPr="00111391" w14:paraId="0BC77419" w14:textId="77777777" w:rsidTr="00952602">
        <w:trPr>
          <w:jc w:val="center"/>
        </w:trPr>
        <w:tc>
          <w:tcPr>
            <w:tcW w:w="1532" w:type="dxa"/>
          </w:tcPr>
          <w:p w14:paraId="50D3FB79"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18</w:t>
            </w:r>
          </w:p>
        </w:tc>
        <w:tc>
          <w:tcPr>
            <w:tcW w:w="8216" w:type="dxa"/>
          </w:tcPr>
          <w:p w14:paraId="6F6322B4"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Код вида финансового обеспечения (деятельности)</w:t>
            </w:r>
          </w:p>
          <w:p w14:paraId="493733C0"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2 – приносящая доход деятельность (собственные доходы учреждения);</w:t>
            </w:r>
          </w:p>
          <w:p w14:paraId="65C91701"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3 – средства во временном распоряжении;</w:t>
            </w:r>
          </w:p>
          <w:p w14:paraId="6E845B6D"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4 – субсидия на выполнение государственного задания;</w:t>
            </w:r>
          </w:p>
          <w:p w14:paraId="66B44B2C"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5 – субсидии на иные цели;</w:t>
            </w:r>
          </w:p>
          <w:p w14:paraId="2DB4CA73" w14:textId="77777777" w:rsidR="00EE2FC4" w:rsidRPr="00111391" w:rsidRDefault="00EE2FC4"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 xml:space="preserve">6 </w:t>
            </w:r>
            <w:r w:rsidR="008E2D06" w:rsidRPr="00111391">
              <w:rPr>
                <w:rFonts w:ascii="Times New Roman" w:eastAsia="Calibri" w:hAnsi="Times New Roman" w:cs="Times New Roman"/>
                <w:sz w:val="20"/>
                <w:szCs w:val="20"/>
              </w:rPr>
              <w:t xml:space="preserve">–субсидии на цели </w:t>
            </w:r>
            <w:r w:rsidR="00B845E2" w:rsidRPr="00111391">
              <w:rPr>
                <w:rFonts w:ascii="Times New Roman" w:eastAsia="Calibri" w:hAnsi="Times New Roman" w:cs="Times New Roman"/>
                <w:sz w:val="20"/>
                <w:szCs w:val="20"/>
              </w:rPr>
              <w:t>осуществления</w:t>
            </w:r>
            <w:r w:rsidR="008E2D06" w:rsidRPr="00111391">
              <w:rPr>
                <w:rFonts w:ascii="Times New Roman" w:eastAsia="Calibri" w:hAnsi="Times New Roman" w:cs="Times New Roman"/>
                <w:sz w:val="20"/>
                <w:szCs w:val="20"/>
              </w:rPr>
              <w:t xml:space="preserve"> капитальных вложений.</w:t>
            </w:r>
          </w:p>
        </w:tc>
      </w:tr>
      <w:tr w:rsidR="00111391" w:rsidRPr="00111391" w14:paraId="4ABD484E" w14:textId="77777777" w:rsidTr="00952602">
        <w:trPr>
          <w:jc w:val="center"/>
        </w:trPr>
        <w:tc>
          <w:tcPr>
            <w:tcW w:w="1532" w:type="dxa"/>
          </w:tcPr>
          <w:p w14:paraId="7DBDA025"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19-21</w:t>
            </w:r>
          </w:p>
        </w:tc>
        <w:tc>
          <w:tcPr>
            <w:tcW w:w="8216" w:type="dxa"/>
          </w:tcPr>
          <w:p w14:paraId="6EB5AD11"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код синтетического счета Плана счетов бухгалтерского (бюджетного) учета</w:t>
            </w:r>
          </w:p>
        </w:tc>
      </w:tr>
      <w:tr w:rsidR="00111391" w:rsidRPr="00111391" w14:paraId="4CA3D9B6" w14:textId="77777777" w:rsidTr="00952602">
        <w:trPr>
          <w:jc w:val="center"/>
        </w:trPr>
        <w:tc>
          <w:tcPr>
            <w:tcW w:w="1532" w:type="dxa"/>
          </w:tcPr>
          <w:p w14:paraId="5A8BBE2A"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22 - 23</w:t>
            </w:r>
          </w:p>
        </w:tc>
        <w:tc>
          <w:tcPr>
            <w:tcW w:w="8216" w:type="dxa"/>
          </w:tcPr>
          <w:p w14:paraId="3E0B2554"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код аналитического счета Плана счетов бухгалтерского (бюджетного) учета</w:t>
            </w:r>
          </w:p>
        </w:tc>
      </w:tr>
      <w:tr w:rsidR="00111391" w:rsidRPr="00111391" w14:paraId="0F08C5B3" w14:textId="77777777" w:rsidTr="00952602">
        <w:trPr>
          <w:jc w:val="center"/>
        </w:trPr>
        <w:tc>
          <w:tcPr>
            <w:tcW w:w="1532" w:type="dxa"/>
          </w:tcPr>
          <w:p w14:paraId="44E3FEEC"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24 - 26</w:t>
            </w:r>
          </w:p>
        </w:tc>
        <w:tc>
          <w:tcPr>
            <w:tcW w:w="8216" w:type="dxa"/>
          </w:tcPr>
          <w:p w14:paraId="79B77B79" w14:textId="77777777" w:rsidR="00952602" w:rsidRPr="00111391" w:rsidRDefault="00952602" w:rsidP="00952602">
            <w:pPr>
              <w:spacing w:after="0"/>
              <w:rPr>
                <w:rFonts w:ascii="Times New Roman" w:eastAsia="Calibri" w:hAnsi="Times New Roman" w:cs="Times New Roman"/>
                <w:sz w:val="20"/>
                <w:szCs w:val="20"/>
              </w:rPr>
            </w:pPr>
            <w:r w:rsidRPr="00111391">
              <w:rPr>
                <w:rFonts w:ascii="Times New Roman" w:eastAsia="Calibri" w:hAnsi="Times New Roman" w:cs="Times New Roman"/>
                <w:sz w:val="20"/>
                <w:szCs w:val="20"/>
              </w:rPr>
              <w:t>аналитический код вида поступлений, выбытий объекта учета (КОСГУ)</w:t>
            </w:r>
          </w:p>
        </w:tc>
      </w:tr>
    </w:tbl>
    <w:p w14:paraId="5E951780" w14:textId="77777777" w:rsidR="004A178C" w:rsidRPr="00111391" w:rsidRDefault="004A178C" w:rsidP="0095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14:paraId="2CE450E9" w14:textId="2E503489" w:rsidR="00111391" w:rsidRPr="00111391" w:rsidRDefault="00111391" w:rsidP="0095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111391">
        <w:rPr>
          <w:rFonts w:ascii="Times New Roman" w:hAnsi="Times New Roman" w:cs="Times New Roman"/>
          <w:b/>
          <w:bCs/>
          <w:sz w:val="24"/>
          <w:szCs w:val="24"/>
        </w:rPr>
        <w:t>Структура аналитики операций в рабочем плане счетов</w:t>
      </w:r>
    </w:p>
    <w:tbl>
      <w:tblPr>
        <w:tblStyle w:val="af2"/>
        <w:tblW w:w="9782" w:type="dxa"/>
        <w:tblLook w:val="04A0" w:firstRow="1" w:lastRow="0" w:firstColumn="1" w:lastColumn="0" w:noHBand="0" w:noVBand="1"/>
      </w:tblPr>
      <w:tblGrid>
        <w:gridCol w:w="1305"/>
        <w:gridCol w:w="1780"/>
        <w:gridCol w:w="37"/>
        <w:gridCol w:w="520"/>
        <w:gridCol w:w="1363"/>
        <w:gridCol w:w="65"/>
        <w:gridCol w:w="660"/>
        <w:gridCol w:w="1054"/>
        <w:gridCol w:w="626"/>
        <w:gridCol w:w="2372"/>
      </w:tblGrid>
      <w:tr w:rsidR="00111391" w:rsidRPr="00111391" w14:paraId="1FE7D6A5" w14:textId="77777777" w:rsidTr="00111391">
        <w:trPr>
          <w:trHeight w:val="255"/>
        </w:trPr>
        <w:tc>
          <w:tcPr>
            <w:tcW w:w="1305" w:type="dxa"/>
            <w:vMerge w:val="restart"/>
            <w:hideMark/>
          </w:tcPr>
          <w:p w14:paraId="38677D13" w14:textId="2173B1C6"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Вид счета (А-активный, П-пассивный, АП-активно-пассивный)</w:t>
            </w:r>
          </w:p>
        </w:tc>
        <w:tc>
          <w:tcPr>
            <w:tcW w:w="4425" w:type="dxa"/>
            <w:gridSpan w:val="6"/>
            <w:hideMark/>
          </w:tcPr>
          <w:p w14:paraId="75360436" w14:textId="77777777" w:rsidR="00111391" w:rsidRPr="00111391" w:rsidRDefault="00111391" w:rsidP="00111391">
            <w:pPr>
              <w:rPr>
                <w:rFonts w:ascii="Times New Roman" w:hAnsi="Times New Roman" w:cs="Times New Roman"/>
                <w:sz w:val="18"/>
                <w:szCs w:val="18"/>
              </w:rPr>
            </w:pPr>
            <w:bookmarkStart w:id="22" w:name="RANGE!B2"/>
            <w:r w:rsidRPr="00111391">
              <w:rPr>
                <w:rFonts w:ascii="Times New Roman" w:hAnsi="Times New Roman" w:cs="Times New Roman"/>
                <w:sz w:val="18"/>
                <w:szCs w:val="18"/>
              </w:rPr>
              <w:t>Синтетический счет</w:t>
            </w:r>
            <w:bookmarkEnd w:id="22"/>
          </w:p>
        </w:tc>
        <w:tc>
          <w:tcPr>
            <w:tcW w:w="1680" w:type="dxa"/>
            <w:gridSpan w:val="2"/>
            <w:hideMark/>
          </w:tcPr>
          <w:p w14:paraId="344C824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Аналитический код</w:t>
            </w:r>
          </w:p>
        </w:tc>
        <w:tc>
          <w:tcPr>
            <w:tcW w:w="2372" w:type="dxa"/>
            <w:vMerge w:val="restart"/>
            <w:hideMark/>
          </w:tcPr>
          <w:p w14:paraId="762FB96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Наименование счета</w:t>
            </w:r>
          </w:p>
        </w:tc>
      </w:tr>
      <w:tr w:rsidR="00111391" w:rsidRPr="00111391" w14:paraId="782B3A04" w14:textId="77777777" w:rsidTr="00111391">
        <w:trPr>
          <w:trHeight w:val="240"/>
        </w:trPr>
        <w:tc>
          <w:tcPr>
            <w:tcW w:w="1305" w:type="dxa"/>
            <w:vMerge/>
            <w:hideMark/>
          </w:tcPr>
          <w:p w14:paraId="1C223D1A" w14:textId="77777777" w:rsidR="00111391" w:rsidRPr="00111391" w:rsidRDefault="00111391">
            <w:pPr>
              <w:rPr>
                <w:rFonts w:ascii="Times New Roman" w:hAnsi="Times New Roman" w:cs="Times New Roman"/>
                <w:sz w:val="18"/>
                <w:szCs w:val="18"/>
              </w:rPr>
            </w:pPr>
          </w:p>
        </w:tc>
        <w:tc>
          <w:tcPr>
            <w:tcW w:w="1817" w:type="dxa"/>
            <w:gridSpan w:val="2"/>
            <w:hideMark/>
          </w:tcPr>
          <w:p w14:paraId="688EDB05" w14:textId="77777777" w:rsidR="00111391" w:rsidRPr="00111391" w:rsidRDefault="00111391" w:rsidP="00111391">
            <w:pPr>
              <w:rPr>
                <w:rFonts w:ascii="Times New Roman" w:hAnsi="Times New Roman" w:cs="Times New Roman"/>
                <w:sz w:val="18"/>
                <w:szCs w:val="18"/>
              </w:rPr>
            </w:pPr>
            <w:bookmarkStart w:id="23" w:name="RANGE!B3"/>
            <w:r w:rsidRPr="00111391">
              <w:rPr>
                <w:rFonts w:ascii="Times New Roman" w:hAnsi="Times New Roman" w:cs="Times New Roman"/>
                <w:sz w:val="18"/>
                <w:szCs w:val="18"/>
              </w:rPr>
              <w:t>объекта</w:t>
            </w:r>
            <w:bookmarkEnd w:id="23"/>
          </w:p>
        </w:tc>
        <w:tc>
          <w:tcPr>
            <w:tcW w:w="1883" w:type="dxa"/>
            <w:gridSpan w:val="2"/>
            <w:vMerge w:val="restart"/>
            <w:hideMark/>
          </w:tcPr>
          <w:p w14:paraId="4B75411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группы</w:t>
            </w:r>
          </w:p>
        </w:tc>
        <w:tc>
          <w:tcPr>
            <w:tcW w:w="725" w:type="dxa"/>
            <w:gridSpan w:val="2"/>
            <w:vMerge w:val="restart"/>
            <w:hideMark/>
          </w:tcPr>
          <w:p w14:paraId="6C4E9C8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вида</w:t>
            </w:r>
          </w:p>
        </w:tc>
        <w:tc>
          <w:tcPr>
            <w:tcW w:w="1680" w:type="dxa"/>
            <w:gridSpan w:val="2"/>
            <w:hideMark/>
          </w:tcPr>
          <w:p w14:paraId="1ED8592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bCs/>
                <w:iCs/>
                <w:sz w:val="18"/>
                <w:szCs w:val="18"/>
              </w:rPr>
              <w:t>(по КОСГУ)</w:t>
            </w:r>
          </w:p>
        </w:tc>
        <w:tc>
          <w:tcPr>
            <w:tcW w:w="2372" w:type="dxa"/>
            <w:vMerge/>
            <w:hideMark/>
          </w:tcPr>
          <w:p w14:paraId="6CE0690E" w14:textId="77777777" w:rsidR="00111391" w:rsidRPr="00111391" w:rsidRDefault="00111391">
            <w:pPr>
              <w:rPr>
                <w:rFonts w:ascii="Times New Roman" w:hAnsi="Times New Roman" w:cs="Times New Roman"/>
                <w:sz w:val="18"/>
                <w:szCs w:val="18"/>
              </w:rPr>
            </w:pPr>
          </w:p>
        </w:tc>
      </w:tr>
      <w:tr w:rsidR="00111391" w:rsidRPr="00111391" w14:paraId="1B65C24D" w14:textId="77777777" w:rsidTr="00111391">
        <w:trPr>
          <w:trHeight w:val="255"/>
        </w:trPr>
        <w:tc>
          <w:tcPr>
            <w:tcW w:w="1305" w:type="dxa"/>
            <w:vMerge/>
            <w:hideMark/>
          </w:tcPr>
          <w:p w14:paraId="2D5D9614" w14:textId="77777777" w:rsidR="00111391" w:rsidRPr="00111391" w:rsidRDefault="00111391">
            <w:pPr>
              <w:rPr>
                <w:rFonts w:ascii="Times New Roman" w:hAnsi="Times New Roman" w:cs="Times New Roman"/>
                <w:sz w:val="18"/>
                <w:szCs w:val="18"/>
              </w:rPr>
            </w:pPr>
          </w:p>
        </w:tc>
        <w:tc>
          <w:tcPr>
            <w:tcW w:w="1817" w:type="dxa"/>
            <w:gridSpan w:val="2"/>
            <w:hideMark/>
          </w:tcPr>
          <w:p w14:paraId="7A53430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учета</w:t>
            </w:r>
          </w:p>
        </w:tc>
        <w:tc>
          <w:tcPr>
            <w:tcW w:w="1883" w:type="dxa"/>
            <w:gridSpan w:val="2"/>
            <w:vMerge/>
            <w:hideMark/>
          </w:tcPr>
          <w:p w14:paraId="673F1B23" w14:textId="77777777" w:rsidR="00111391" w:rsidRPr="00111391" w:rsidRDefault="00111391">
            <w:pPr>
              <w:rPr>
                <w:rFonts w:ascii="Times New Roman" w:hAnsi="Times New Roman" w:cs="Times New Roman"/>
                <w:sz w:val="18"/>
                <w:szCs w:val="18"/>
              </w:rPr>
            </w:pPr>
          </w:p>
        </w:tc>
        <w:tc>
          <w:tcPr>
            <w:tcW w:w="725" w:type="dxa"/>
            <w:gridSpan w:val="2"/>
            <w:vMerge/>
            <w:hideMark/>
          </w:tcPr>
          <w:p w14:paraId="7B010586" w14:textId="77777777" w:rsidR="00111391" w:rsidRPr="00111391" w:rsidRDefault="00111391">
            <w:pPr>
              <w:rPr>
                <w:rFonts w:ascii="Times New Roman" w:hAnsi="Times New Roman" w:cs="Times New Roman"/>
                <w:sz w:val="18"/>
                <w:szCs w:val="18"/>
              </w:rPr>
            </w:pPr>
          </w:p>
        </w:tc>
        <w:tc>
          <w:tcPr>
            <w:tcW w:w="1680" w:type="dxa"/>
            <w:gridSpan w:val="2"/>
            <w:hideMark/>
          </w:tcPr>
          <w:p w14:paraId="713DD08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w:t>
            </w:r>
          </w:p>
        </w:tc>
        <w:tc>
          <w:tcPr>
            <w:tcW w:w="2372" w:type="dxa"/>
            <w:vMerge/>
            <w:hideMark/>
          </w:tcPr>
          <w:p w14:paraId="6B75A5C7" w14:textId="77777777" w:rsidR="00111391" w:rsidRPr="00111391" w:rsidRDefault="00111391">
            <w:pPr>
              <w:rPr>
                <w:rFonts w:ascii="Times New Roman" w:hAnsi="Times New Roman" w:cs="Times New Roman"/>
                <w:sz w:val="18"/>
                <w:szCs w:val="18"/>
              </w:rPr>
            </w:pPr>
          </w:p>
        </w:tc>
      </w:tr>
      <w:tr w:rsidR="00111391" w:rsidRPr="00111391" w14:paraId="15B4BE52" w14:textId="77777777" w:rsidTr="00111391">
        <w:trPr>
          <w:trHeight w:val="540"/>
        </w:trPr>
        <w:tc>
          <w:tcPr>
            <w:tcW w:w="1305" w:type="dxa"/>
            <w:vMerge/>
            <w:hideMark/>
          </w:tcPr>
          <w:p w14:paraId="29DBB2F4" w14:textId="77777777" w:rsidR="00111391" w:rsidRPr="00111391" w:rsidRDefault="00111391">
            <w:pPr>
              <w:rPr>
                <w:rFonts w:ascii="Times New Roman" w:hAnsi="Times New Roman" w:cs="Times New Roman"/>
                <w:sz w:val="18"/>
                <w:szCs w:val="18"/>
              </w:rPr>
            </w:pPr>
          </w:p>
        </w:tc>
        <w:tc>
          <w:tcPr>
            <w:tcW w:w="4425" w:type="dxa"/>
            <w:gridSpan w:val="6"/>
            <w:hideMark/>
          </w:tcPr>
          <w:p w14:paraId="6C6D1035" w14:textId="77777777" w:rsidR="00111391" w:rsidRPr="00111391" w:rsidRDefault="00111391">
            <w:pPr>
              <w:rPr>
                <w:rFonts w:ascii="Times New Roman" w:hAnsi="Times New Roman" w:cs="Times New Roman"/>
                <w:sz w:val="18"/>
                <w:szCs w:val="18"/>
              </w:rPr>
            </w:pPr>
            <w:bookmarkStart w:id="24" w:name="RANGE!B5"/>
            <w:r w:rsidRPr="00111391">
              <w:rPr>
                <w:rFonts w:ascii="Times New Roman" w:hAnsi="Times New Roman" w:cs="Times New Roman"/>
                <w:sz w:val="18"/>
                <w:szCs w:val="18"/>
              </w:rPr>
              <w:t>Разряд номера счета</w:t>
            </w:r>
            <w:bookmarkEnd w:id="24"/>
          </w:p>
        </w:tc>
        <w:tc>
          <w:tcPr>
            <w:tcW w:w="1680" w:type="dxa"/>
            <w:gridSpan w:val="2"/>
            <w:hideMark/>
          </w:tcPr>
          <w:p w14:paraId="2F13ABBA"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w:t>
            </w:r>
          </w:p>
        </w:tc>
        <w:tc>
          <w:tcPr>
            <w:tcW w:w="2372" w:type="dxa"/>
            <w:vMerge/>
            <w:hideMark/>
          </w:tcPr>
          <w:p w14:paraId="20AFDCC2" w14:textId="77777777" w:rsidR="00111391" w:rsidRPr="00111391" w:rsidRDefault="00111391">
            <w:pPr>
              <w:rPr>
                <w:rFonts w:ascii="Times New Roman" w:hAnsi="Times New Roman" w:cs="Times New Roman"/>
                <w:sz w:val="18"/>
                <w:szCs w:val="18"/>
              </w:rPr>
            </w:pPr>
          </w:p>
        </w:tc>
      </w:tr>
      <w:tr w:rsidR="00111391" w:rsidRPr="00111391" w14:paraId="53C786BC" w14:textId="77777777" w:rsidTr="00111391">
        <w:trPr>
          <w:trHeight w:val="240"/>
        </w:trPr>
        <w:tc>
          <w:tcPr>
            <w:tcW w:w="1305" w:type="dxa"/>
            <w:noWrap/>
            <w:hideMark/>
          </w:tcPr>
          <w:p w14:paraId="51F5F9F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w:t>
            </w:r>
          </w:p>
        </w:tc>
        <w:tc>
          <w:tcPr>
            <w:tcW w:w="1817" w:type="dxa"/>
            <w:gridSpan w:val="2"/>
            <w:hideMark/>
          </w:tcPr>
          <w:p w14:paraId="6483A969" w14:textId="77777777" w:rsidR="00111391" w:rsidRPr="00111391" w:rsidRDefault="00111391">
            <w:pPr>
              <w:rPr>
                <w:rFonts w:ascii="Times New Roman" w:hAnsi="Times New Roman" w:cs="Times New Roman"/>
                <w:sz w:val="18"/>
                <w:szCs w:val="18"/>
              </w:rPr>
            </w:pPr>
            <w:bookmarkStart w:id="25" w:name="RANGE!B6"/>
            <w:r w:rsidRPr="00111391">
              <w:rPr>
                <w:rFonts w:ascii="Times New Roman" w:hAnsi="Times New Roman" w:cs="Times New Roman"/>
                <w:sz w:val="18"/>
                <w:szCs w:val="18"/>
              </w:rPr>
              <w:t>(19–21)</w:t>
            </w:r>
            <w:bookmarkEnd w:id="25"/>
          </w:p>
        </w:tc>
        <w:tc>
          <w:tcPr>
            <w:tcW w:w="1883" w:type="dxa"/>
            <w:gridSpan w:val="2"/>
            <w:hideMark/>
          </w:tcPr>
          <w:p w14:paraId="2A0706D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w:t>
            </w:r>
          </w:p>
        </w:tc>
        <w:tc>
          <w:tcPr>
            <w:tcW w:w="725" w:type="dxa"/>
            <w:gridSpan w:val="2"/>
            <w:hideMark/>
          </w:tcPr>
          <w:p w14:paraId="6A9D92C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-23</w:t>
            </w:r>
          </w:p>
        </w:tc>
        <w:tc>
          <w:tcPr>
            <w:tcW w:w="1680" w:type="dxa"/>
            <w:gridSpan w:val="2"/>
            <w:hideMark/>
          </w:tcPr>
          <w:p w14:paraId="3A15037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(24–26)</w:t>
            </w:r>
          </w:p>
        </w:tc>
        <w:tc>
          <w:tcPr>
            <w:tcW w:w="2372" w:type="dxa"/>
            <w:hideMark/>
          </w:tcPr>
          <w:p w14:paraId="5332828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w:t>
            </w:r>
          </w:p>
        </w:tc>
      </w:tr>
      <w:tr w:rsidR="00111391" w:rsidRPr="00111391" w14:paraId="1E28E343" w14:textId="77777777" w:rsidTr="00111391">
        <w:trPr>
          <w:trHeight w:val="315"/>
        </w:trPr>
        <w:tc>
          <w:tcPr>
            <w:tcW w:w="9782" w:type="dxa"/>
            <w:gridSpan w:val="10"/>
            <w:hideMark/>
          </w:tcPr>
          <w:p w14:paraId="2888AB85" w14:textId="77777777" w:rsidR="00111391" w:rsidRPr="00111391" w:rsidRDefault="00111391" w:rsidP="00111391">
            <w:pPr>
              <w:rPr>
                <w:rFonts w:ascii="Times New Roman" w:hAnsi="Times New Roman" w:cs="Times New Roman"/>
                <w:b/>
                <w:bCs/>
                <w:sz w:val="18"/>
                <w:szCs w:val="18"/>
              </w:rPr>
            </w:pPr>
            <w:bookmarkStart w:id="26" w:name="RANGE!A7"/>
            <w:r w:rsidRPr="00111391">
              <w:rPr>
                <w:rFonts w:ascii="Times New Roman" w:hAnsi="Times New Roman" w:cs="Times New Roman"/>
                <w:b/>
                <w:bCs/>
                <w:sz w:val="18"/>
                <w:szCs w:val="18"/>
              </w:rPr>
              <w:t>Основные средства – недвижимое имущество учреждения</w:t>
            </w:r>
            <w:bookmarkEnd w:id="26"/>
          </w:p>
        </w:tc>
      </w:tr>
      <w:tr w:rsidR="00111391" w:rsidRPr="00111391" w14:paraId="2F715BB0" w14:textId="77777777" w:rsidTr="00111391">
        <w:trPr>
          <w:trHeight w:val="1129"/>
        </w:trPr>
        <w:tc>
          <w:tcPr>
            <w:tcW w:w="1305" w:type="dxa"/>
            <w:noWrap/>
            <w:hideMark/>
          </w:tcPr>
          <w:p w14:paraId="21A341E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0F2510F8" w14:textId="77777777" w:rsidR="00111391" w:rsidRPr="00111391" w:rsidRDefault="00111391" w:rsidP="00111391">
            <w:pPr>
              <w:rPr>
                <w:rFonts w:ascii="Times New Roman" w:hAnsi="Times New Roman" w:cs="Times New Roman"/>
                <w:sz w:val="18"/>
                <w:szCs w:val="18"/>
              </w:rPr>
            </w:pPr>
            <w:bookmarkStart w:id="27" w:name="RANGE!B8"/>
            <w:r w:rsidRPr="00111391">
              <w:rPr>
                <w:rFonts w:ascii="Times New Roman" w:hAnsi="Times New Roman" w:cs="Times New Roman"/>
                <w:sz w:val="18"/>
                <w:szCs w:val="18"/>
              </w:rPr>
              <w:t>101</w:t>
            </w:r>
            <w:bookmarkEnd w:id="27"/>
          </w:p>
        </w:tc>
        <w:tc>
          <w:tcPr>
            <w:tcW w:w="1883" w:type="dxa"/>
            <w:gridSpan w:val="2"/>
            <w:hideMark/>
          </w:tcPr>
          <w:p w14:paraId="1C08B4D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725" w:type="dxa"/>
            <w:gridSpan w:val="2"/>
            <w:hideMark/>
          </w:tcPr>
          <w:p w14:paraId="150E5F2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680" w:type="dxa"/>
            <w:gridSpan w:val="2"/>
            <w:hideMark/>
          </w:tcPr>
          <w:p w14:paraId="6365BDE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310</w:t>
            </w:r>
          </w:p>
        </w:tc>
        <w:tc>
          <w:tcPr>
            <w:tcW w:w="2372" w:type="dxa"/>
            <w:hideMark/>
          </w:tcPr>
          <w:p w14:paraId="5133131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нежилыхпомещений – недвижимого имуществаучреждения</w:t>
            </w:r>
          </w:p>
        </w:tc>
      </w:tr>
      <w:tr w:rsidR="00111391" w:rsidRPr="00111391" w14:paraId="323CAF3A" w14:textId="77777777" w:rsidTr="00111391">
        <w:trPr>
          <w:trHeight w:val="1132"/>
        </w:trPr>
        <w:tc>
          <w:tcPr>
            <w:tcW w:w="1305" w:type="dxa"/>
            <w:noWrap/>
            <w:hideMark/>
          </w:tcPr>
          <w:p w14:paraId="2AD7371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1D696A7D" w14:textId="77777777" w:rsidR="00111391" w:rsidRPr="00111391" w:rsidRDefault="00111391" w:rsidP="00111391">
            <w:pPr>
              <w:rPr>
                <w:rFonts w:ascii="Times New Roman" w:hAnsi="Times New Roman" w:cs="Times New Roman"/>
                <w:sz w:val="18"/>
                <w:szCs w:val="18"/>
              </w:rPr>
            </w:pPr>
            <w:bookmarkStart w:id="28" w:name="RANGE!B9"/>
            <w:r w:rsidRPr="00111391">
              <w:rPr>
                <w:rFonts w:ascii="Times New Roman" w:hAnsi="Times New Roman" w:cs="Times New Roman"/>
                <w:sz w:val="18"/>
                <w:szCs w:val="18"/>
              </w:rPr>
              <w:t>101</w:t>
            </w:r>
            <w:bookmarkEnd w:id="28"/>
          </w:p>
        </w:tc>
        <w:tc>
          <w:tcPr>
            <w:tcW w:w="1883" w:type="dxa"/>
            <w:gridSpan w:val="2"/>
            <w:hideMark/>
          </w:tcPr>
          <w:p w14:paraId="7026FDE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725" w:type="dxa"/>
            <w:gridSpan w:val="2"/>
            <w:hideMark/>
          </w:tcPr>
          <w:p w14:paraId="22E82FA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680" w:type="dxa"/>
            <w:gridSpan w:val="2"/>
            <w:hideMark/>
          </w:tcPr>
          <w:p w14:paraId="40783F1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410</w:t>
            </w:r>
          </w:p>
        </w:tc>
        <w:tc>
          <w:tcPr>
            <w:tcW w:w="2372" w:type="dxa"/>
            <w:hideMark/>
          </w:tcPr>
          <w:p w14:paraId="6018CB5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нежилыхпомещений – недвижимого имуществаучреждения</w:t>
            </w:r>
          </w:p>
        </w:tc>
      </w:tr>
      <w:tr w:rsidR="00111391" w:rsidRPr="00111391" w14:paraId="75629949" w14:textId="77777777" w:rsidTr="00111391">
        <w:trPr>
          <w:trHeight w:val="315"/>
        </w:trPr>
        <w:tc>
          <w:tcPr>
            <w:tcW w:w="9782" w:type="dxa"/>
            <w:gridSpan w:val="10"/>
            <w:hideMark/>
          </w:tcPr>
          <w:p w14:paraId="5D1B24E0" w14:textId="77777777" w:rsidR="00111391" w:rsidRPr="00111391" w:rsidRDefault="00111391" w:rsidP="00111391">
            <w:pPr>
              <w:rPr>
                <w:rFonts w:ascii="Times New Roman" w:hAnsi="Times New Roman" w:cs="Times New Roman"/>
                <w:b/>
                <w:bCs/>
                <w:sz w:val="18"/>
                <w:szCs w:val="18"/>
              </w:rPr>
            </w:pPr>
            <w:bookmarkStart w:id="29" w:name="RANGE!A10"/>
            <w:r w:rsidRPr="00111391">
              <w:rPr>
                <w:rFonts w:ascii="Times New Roman" w:hAnsi="Times New Roman" w:cs="Times New Roman"/>
                <w:b/>
                <w:bCs/>
                <w:sz w:val="18"/>
                <w:szCs w:val="18"/>
              </w:rPr>
              <w:t>Основные средства – особо ценное движимое имущество учреждения</w:t>
            </w:r>
            <w:bookmarkEnd w:id="29"/>
          </w:p>
        </w:tc>
      </w:tr>
      <w:tr w:rsidR="00111391" w:rsidRPr="00111391" w14:paraId="532896DC" w14:textId="77777777" w:rsidTr="00111391">
        <w:trPr>
          <w:trHeight w:val="720"/>
        </w:trPr>
        <w:tc>
          <w:tcPr>
            <w:tcW w:w="1305" w:type="dxa"/>
            <w:vMerge w:val="restart"/>
            <w:noWrap/>
            <w:hideMark/>
          </w:tcPr>
          <w:p w14:paraId="629F85A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А</w:t>
            </w:r>
          </w:p>
        </w:tc>
        <w:tc>
          <w:tcPr>
            <w:tcW w:w="1817" w:type="dxa"/>
            <w:gridSpan w:val="2"/>
            <w:vMerge w:val="restart"/>
            <w:hideMark/>
          </w:tcPr>
          <w:p w14:paraId="1CD6FC29" w14:textId="77777777" w:rsidR="00111391" w:rsidRPr="00111391" w:rsidRDefault="00111391" w:rsidP="00111391">
            <w:pPr>
              <w:rPr>
                <w:rFonts w:ascii="Times New Roman" w:hAnsi="Times New Roman" w:cs="Times New Roman"/>
                <w:sz w:val="18"/>
                <w:szCs w:val="18"/>
              </w:rPr>
            </w:pPr>
            <w:bookmarkStart w:id="30" w:name="RANGE!B11"/>
            <w:r w:rsidRPr="00111391">
              <w:rPr>
                <w:rFonts w:ascii="Times New Roman" w:hAnsi="Times New Roman" w:cs="Times New Roman"/>
                <w:sz w:val="18"/>
                <w:szCs w:val="18"/>
              </w:rPr>
              <w:t>101</w:t>
            </w:r>
            <w:bookmarkEnd w:id="30"/>
          </w:p>
        </w:tc>
        <w:tc>
          <w:tcPr>
            <w:tcW w:w="1883" w:type="dxa"/>
            <w:gridSpan w:val="2"/>
            <w:vMerge w:val="restart"/>
            <w:hideMark/>
          </w:tcPr>
          <w:p w14:paraId="7E9475F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725" w:type="dxa"/>
            <w:gridSpan w:val="2"/>
            <w:vMerge w:val="restart"/>
            <w:hideMark/>
          </w:tcPr>
          <w:p w14:paraId="207EE3C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vMerge w:val="restart"/>
            <w:hideMark/>
          </w:tcPr>
          <w:p w14:paraId="3EF5B2D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310</w:t>
            </w:r>
          </w:p>
        </w:tc>
        <w:tc>
          <w:tcPr>
            <w:tcW w:w="2998" w:type="dxa"/>
            <w:gridSpan w:val="2"/>
            <w:hideMark/>
          </w:tcPr>
          <w:p w14:paraId="72DAE8F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машин иоборудования – особо ценного движимого</w:t>
            </w:r>
          </w:p>
        </w:tc>
      </w:tr>
      <w:tr w:rsidR="00111391" w:rsidRPr="00111391" w14:paraId="0DC9B47A" w14:textId="77777777" w:rsidTr="00111391">
        <w:trPr>
          <w:trHeight w:val="255"/>
        </w:trPr>
        <w:tc>
          <w:tcPr>
            <w:tcW w:w="1305" w:type="dxa"/>
            <w:vMerge/>
            <w:hideMark/>
          </w:tcPr>
          <w:p w14:paraId="5730603E" w14:textId="77777777" w:rsidR="00111391" w:rsidRPr="00111391" w:rsidRDefault="00111391">
            <w:pPr>
              <w:rPr>
                <w:rFonts w:ascii="Times New Roman" w:hAnsi="Times New Roman" w:cs="Times New Roman"/>
                <w:sz w:val="18"/>
                <w:szCs w:val="18"/>
              </w:rPr>
            </w:pPr>
          </w:p>
        </w:tc>
        <w:tc>
          <w:tcPr>
            <w:tcW w:w="1817" w:type="dxa"/>
            <w:gridSpan w:val="2"/>
            <w:vMerge/>
            <w:hideMark/>
          </w:tcPr>
          <w:p w14:paraId="75E9210F" w14:textId="77777777" w:rsidR="00111391" w:rsidRPr="00111391" w:rsidRDefault="00111391">
            <w:pPr>
              <w:rPr>
                <w:rFonts w:ascii="Times New Roman" w:hAnsi="Times New Roman" w:cs="Times New Roman"/>
                <w:sz w:val="18"/>
                <w:szCs w:val="18"/>
              </w:rPr>
            </w:pPr>
          </w:p>
        </w:tc>
        <w:tc>
          <w:tcPr>
            <w:tcW w:w="1883" w:type="dxa"/>
            <w:gridSpan w:val="2"/>
            <w:vMerge/>
            <w:hideMark/>
          </w:tcPr>
          <w:p w14:paraId="0BA623EE" w14:textId="77777777" w:rsidR="00111391" w:rsidRPr="00111391" w:rsidRDefault="00111391">
            <w:pPr>
              <w:rPr>
                <w:rFonts w:ascii="Times New Roman" w:hAnsi="Times New Roman" w:cs="Times New Roman"/>
                <w:sz w:val="18"/>
                <w:szCs w:val="18"/>
              </w:rPr>
            </w:pPr>
          </w:p>
        </w:tc>
        <w:tc>
          <w:tcPr>
            <w:tcW w:w="725" w:type="dxa"/>
            <w:gridSpan w:val="2"/>
            <w:vMerge/>
            <w:hideMark/>
          </w:tcPr>
          <w:p w14:paraId="7FBD0F17" w14:textId="77777777" w:rsidR="00111391" w:rsidRPr="00111391" w:rsidRDefault="00111391">
            <w:pPr>
              <w:rPr>
                <w:rFonts w:ascii="Times New Roman" w:hAnsi="Times New Roman" w:cs="Times New Roman"/>
                <w:sz w:val="18"/>
                <w:szCs w:val="18"/>
              </w:rPr>
            </w:pPr>
          </w:p>
        </w:tc>
        <w:tc>
          <w:tcPr>
            <w:tcW w:w="1054" w:type="dxa"/>
            <w:vMerge/>
            <w:hideMark/>
          </w:tcPr>
          <w:p w14:paraId="12F8D6F3" w14:textId="77777777" w:rsidR="00111391" w:rsidRPr="00111391" w:rsidRDefault="00111391">
            <w:pPr>
              <w:rPr>
                <w:rFonts w:ascii="Times New Roman" w:hAnsi="Times New Roman" w:cs="Times New Roman"/>
                <w:sz w:val="18"/>
                <w:szCs w:val="18"/>
              </w:rPr>
            </w:pPr>
          </w:p>
        </w:tc>
        <w:tc>
          <w:tcPr>
            <w:tcW w:w="2998" w:type="dxa"/>
            <w:gridSpan w:val="2"/>
            <w:hideMark/>
          </w:tcPr>
          <w:p w14:paraId="6F5AE9D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bCs/>
                <w:iCs/>
                <w:sz w:val="18"/>
                <w:szCs w:val="18"/>
              </w:rPr>
              <w:t>имущества учреждения</w:t>
            </w:r>
          </w:p>
        </w:tc>
      </w:tr>
      <w:tr w:rsidR="00111391" w:rsidRPr="00111391" w14:paraId="3F15131B" w14:textId="77777777" w:rsidTr="00111391">
        <w:trPr>
          <w:trHeight w:val="720"/>
        </w:trPr>
        <w:tc>
          <w:tcPr>
            <w:tcW w:w="1305" w:type="dxa"/>
            <w:vMerge w:val="restart"/>
            <w:noWrap/>
            <w:hideMark/>
          </w:tcPr>
          <w:p w14:paraId="0E1D580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vMerge w:val="restart"/>
            <w:hideMark/>
          </w:tcPr>
          <w:p w14:paraId="16C5F43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vMerge w:val="restart"/>
            <w:hideMark/>
          </w:tcPr>
          <w:p w14:paraId="43375B6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725" w:type="dxa"/>
            <w:gridSpan w:val="2"/>
            <w:vMerge w:val="restart"/>
            <w:hideMark/>
          </w:tcPr>
          <w:p w14:paraId="3DBAE57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vMerge w:val="restart"/>
            <w:hideMark/>
          </w:tcPr>
          <w:p w14:paraId="460319D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410</w:t>
            </w:r>
          </w:p>
        </w:tc>
        <w:tc>
          <w:tcPr>
            <w:tcW w:w="2998" w:type="dxa"/>
            <w:gridSpan w:val="2"/>
            <w:hideMark/>
          </w:tcPr>
          <w:p w14:paraId="0004469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машин иоборудования – особо ценного движимого</w:t>
            </w:r>
          </w:p>
        </w:tc>
      </w:tr>
      <w:tr w:rsidR="00111391" w:rsidRPr="00111391" w14:paraId="1C04F541" w14:textId="77777777" w:rsidTr="00111391">
        <w:trPr>
          <w:trHeight w:val="255"/>
        </w:trPr>
        <w:tc>
          <w:tcPr>
            <w:tcW w:w="1305" w:type="dxa"/>
            <w:vMerge/>
            <w:hideMark/>
          </w:tcPr>
          <w:p w14:paraId="268ABD24" w14:textId="77777777" w:rsidR="00111391" w:rsidRPr="00111391" w:rsidRDefault="00111391">
            <w:pPr>
              <w:rPr>
                <w:rFonts w:ascii="Times New Roman" w:hAnsi="Times New Roman" w:cs="Times New Roman"/>
                <w:sz w:val="18"/>
                <w:szCs w:val="18"/>
              </w:rPr>
            </w:pPr>
          </w:p>
        </w:tc>
        <w:tc>
          <w:tcPr>
            <w:tcW w:w="1817" w:type="dxa"/>
            <w:gridSpan w:val="2"/>
            <w:vMerge/>
            <w:hideMark/>
          </w:tcPr>
          <w:p w14:paraId="3386D69C" w14:textId="77777777" w:rsidR="00111391" w:rsidRPr="00111391" w:rsidRDefault="00111391">
            <w:pPr>
              <w:rPr>
                <w:rFonts w:ascii="Times New Roman" w:hAnsi="Times New Roman" w:cs="Times New Roman"/>
                <w:sz w:val="18"/>
                <w:szCs w:val="18"/>
              </w:rPr>
            </w:pPr>
          </w:p>
        </w:tc>
        <w:tc>
          <w:tcPr>
            <w:tcW w:w="1883" w:type="dxa"/>
            <w:gridSpan w:val="2"/>
            <w:vMerge/>
            <w:hideMark/>
          </w:tcPr>
          <w:p w14:paraId="56E3F1EB" w14:textId="77777777" w:rsidR="00111391" w:rsidRPr="00111391" w:rsidRDefault="00111391">
            <w:pPr>
              <w:rPr>
                <w:rFonts w:ascii="Times New Roman" w:hAnsi="Times New Roman" w:cs="Times New Roman"/>
                <w:sz w:val="18"/>
                <w:szCs w:val="18"/>
              </w:rPr>
            </w:pPr>
          </w:p>
        </w:tc>
        <w:tc>
          <w:tcPr>
            <w:tcW w:w="725" w:type="dxa"/>
            <w:gridSpan w:val="2"/>
            <w:vMerge/>
            <w:hideMark/>
          </w:tcPr>
          <w:p w14:paraId="01C496A5" w14:textId="77777777" w:rsidR="00111391" w:rsidRPr="00111391" w:rsidRDefault="00111391">
            <w:pPr>
              <w:rPr>
                <w:rFonts w:ascii="Times New Roman" w:hAnsi="Times New Roman" w:cs="Times New Roman"/>
                <w:sz w:val="18"/>
                <w:szCs w:val="18"/>
              </w:rPr>
            </w:pPr>
          </w:p>
        </w:tc>
        <w:tc>
          <w:tcPr>
            <w:tcW w:w="1054" w:type="dxa"/>
            <w:vMerge/>
            <w:hideMark/>
          </w:tcPr>
          <w:p w14:paraId="6DD3FC59" w14:textId="77777777" w:rsidR="00111391" w:rsidRPr="00111391" w:rsidRDefault="00111391">
            <w:pPr>
              <w:rPr>
                <w:rFonts w:ascii="Times New Roman" w:hAnsi="Times New Roman" w:cs="Times New Roman"/>
                <w:sz w:val="18"/>
                <w:szCs w:val="18"/>
              </w:rPr>
            </w:pPr>
          </w:p>
        </w:tc>
        <w:tc>
          <w:tcPr>
            <w:tcW w:w="2998" w:type="dxa"/>
            <w:gridSpan w:val="2"/>
            <w:hideMark/>
          </w:tcPr>
          <w:p w14:paraId="7884DC5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bCs/>
                <w:iCs/>
                <w:sz w:val="18"/>
                <w:szCs w:val="18"/>
              </w:rPr>
              <w:t>имущества учреждения</w:t>
            </w:r>
          </w:p>
        </w:tc>
      </w:tr>
      <w:tr w:rsidR="00111391" w:rsidRPr="00111391" w14:paraId="15341FFD" w14:textId="77777777" w:rsidTr="00111391">
        <w:trPr>
          <w:trHeight w:val="960"/>
        </w:trPr>
        <w:tc>
          <w:tcPr>
            <w:tcW w:w="1305" w:type="dxa"/>
            <w:noWrap/>
            <w:hideMark/>
          </w:tcPr>
          <w:p w14:paraId="054192C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3FA7F5A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hideMark/>
          </w:tcPr>
          <w:p w14:paraId="2987744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725" w:type="dxa"/>
            <w:gridSpan w:val="2"/>
            <w:hideMark/>
          </w:tcPr>
          <w:p w14:paraId="4C84067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7FF8815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310</w:t>
            </w:r>
          </w:p>
        </w:tc>
        <w:tc>
          <w:tcPr>
            <w:tcW w:w="2998" w:type="dxa"/>
            <w:gridSpan w:val="2"/>
            <w:hideMark/>
          </w:tcPr>
          <w:p w14:paraId="7B876B8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транспортных средств - особо ценного движимого имущества учреждения</w:t>
            </w:r>
          </w:p>
        </w:tc>
      </w:tr>
      <w:tr w:rsidR="00111391" w:rsidRPr="00111391" w14:paraId="5B756A90" w14:textId="77777777" w:rsidTr="00111391">
        <w:trPr>
          <w:trHeight w:val="960"/>
        </w:trPr>
        <w:tc>
          <w:tcPr>
            <w:tcW w:w="1305" w:type="dxa"/>
            <w:noWrap/>
            <w:hideMark/>
          </w:tcPr>
          <w:p w14:paraId="0BBBE49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423D006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hideMark/>
          </w:tcPr>
          <w:p w14:paraId="3944FB7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725" w:type="dxa"/>
            <w:gridSpan w:val="2"/>
            <w:hideMark/>
          </w:tcPr>
          <w:p w14:paraId="267080E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450D713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410</w:t>
            </w:r>
          </w:p>
        </w:tc>
        <w:tc>
          <w:tcPr>
            <w:tcW w:w="2998" w:type="dxa"/>
            <w:gridSpan w:val="2"/>
            <w:hideMark/>
          </w:tcPr>
          <w:p w14:paraId="2FBC076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транспортных средств - особо ценного движимого имущества учреждения</w:t>
            </w:r>
          </w:p>
        </w:tc>
      </w:tr>
      <w:tr w:rsidR="00111391" w:rsidRPr="00111391" w14:paraId="47DAF891" w14:textId="77777777" w:rsidTr="00111391">
        <w:trPr>
          <w:trHeight w:val="960"/>
        </w:trPr>
        <w:tc>
          <w:tcPr>
            <w:tcW w:w="1305" w:type="dxa"/>
            <w:noWrap/>
            <w:hideMark/>
          </w:tcPr>
          <w:p w14:paraId="4285F63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2843AF5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hideMark/>
          </w:tcPr>
          <w:p w14:paraId="47AB67A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725" w:type="dxa"/>
            <w:gridSpan w:val="2"/>
            <w:hideMark/>
          </w:tcPr>
          <w:p w14:paraId="15B3C4C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2C91346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310</w:t>
            </w:r>
          </w:p>
        </w:tc>
        <w:tc>
          <w:tcPr>
            <w:tcW w:w="2998" w:type="dxa"/>
            <w:gridSpan w:val="2"/>
            <w:hideMark/>
          </w:tcPr>
          <w:p w14:paraId="5995188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производственный и хозяйственный инвентарь – особо ценного движимогоимущества учреждения</w:t>
            </w:r>
          </w:p>
        </w:tc>
      </w:tr>
      <w:tr w:rsidR="00111391" w:rsidRPr="00111391" w14:paraId="57CF881D" w14:textId="77777777" w:rsidTr="00111391">
        <w:trPr>
          <w:trHeight w:val="960"/>
        </w:trPr>
        <w:tc>
          <w:tcPr>
            <w:tcW w:w="1305" w:type="dxa"/>
            <w:noWrap/>
            <w:hideMark/>
          </w:tcPr>
          <w:p w14:paraId="367EA06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32DB6A9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hideMark/>
          </w:tcPr>
          <w:p w14:paraId="2694723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725" w:type="dxa"/>
            <w:gridSpan w:val="2"/>
            <w:hideMark/>
          </w:tcPr>
          <w:p w14:paraId="27EEF95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15DFF8B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410</w:t>
            </w:r>
          </w:p>
        </w:tc>
        <w:tc>
          <w:tcPr>
            <w:tcW w:w="2998" w:type="dxa"/>
            <w:gridSpan w:val="2"/>
            <w:hideMark/>
          </w:tcPr>
          <w:p w14:paraId="4C54445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производственный и хозяйственный инвентарь – особо ценного движимогоимущества учреждения</w:t>
            </w:r>
          </w:p>
        </w:tc>
      </w:tr>
      <w:tr w:rsidR="00111391" w:rsidRPr="00111391" w14:paraId="0095B688" w14:textId="77777777" w:rsidTr="00111391">
        <w:trPr>
          <w:trHeight w:val="720"/>
        </w:trPr>
        <w:tc>
          <w:tcPr>
            <w:tcW w:w="1305" w:type="dxa"/>
            <w:noWrap/>
            <w:hideMark/>
          </w:tcPr>
          <w:p w14:paraId="4FA5A2B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205F383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hideMark/>
          </w:tcPr>
          <w:p w14:paraId="7FFB8C1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725" w:type="dxa"/>
            <w:gridSpan w:val="2"/>
            <w:hideMark/>
          </w:tcPr>
          <w:p w14:paraId="703B05F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lang w:val="en-US"/>
              </w:rPr>
              <w:t>8</w:t>
            </w:r>
          </w:p>
        </w:tc>
        <w:tc>
          <w:tcPr>
            <w:tcW w:w="1054" w:type="dxa"/>
            <w:hideMark/>
          </w:tcPr>
          <w:p w14:paraId="2361591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310</w:t>
            </w:r>
          </w:p>
        </w:tc>
        <w:tc>
          <w:tcPr>
            <w:tcW w:w="2998" w:type="dxa"/>
            <w:gridSpan w:val="2"/>
            <w:hideMark/>
          </w:tcPr>
          <w:p w14:paraId="68A4427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прочих основных средств – особо ценного движимогоимущества учреждения</w:t>
            </w:r>
          </w:p>
        </w:tc>
      </w:tr>
      <w:tr w:rsidR="00111391" w:rsidRPr="00111391" w14:paraId="2BB5A4E0" w14:textId="77777777" w:rsidTr="00111391">
        <w:trPr>
          <w:trHeight w:val="720"/>
        </w:trPr>
        <w:tc>
          <w:tcPr>
            <w:tcW w:w="1305" w:type="dxa"/>
            <w:noWrap/>
            <w:hideMark/>
          </w:tcPr>
          <w:p w14:paraId="0A882BD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2506A5E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hideMark/>
          </w:tcPr>
          <w:p w14:paraId="0B18841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725" w:type="dxa"/>
            <w:gridSpan w:val="2"/>
            <w:hideMark/>
          </w:tcPr>
          <w:p w14:paraId="4690931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lang w:val="en-US"/>
              </w:rPr>
              <w:t>8</w:t>
            </w:r>
          </w:p>
        </w:tc>
        <w:tc>
          <w:tcPr>
            <w:tcW w:w="1054" w:type="dxa"/>
            <w:hideMark/>
          </w:tcPr>
          <w:p w14:paraId="336830B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410</w:t>
            </w:r>
          </w:p>
        </w:tc>
        <w:tc>
          <w:tcPr>
            <w:tcW w:w="2998" w:type="dxa"/>
            <w:gridSpan w:val="2"/>
            <w:hideMark/>
          </w:tcPr>
          <w:p w14:paraId="3F228E3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прочих основных средств – особо ценного движимогоимущества учреждения</w:t>
            </w:r>
          </w:p>
        </w:tc>
      </w:tr>
      <w:tr w:rsidR="00111391" w:rsidRPr="00111391" w14:paraId="23AE7360" w14:textId="77777777" w:rsidTr="00111391">
        <w:trPr>
          <w:trHeight w:val="315"/>
        </w:trPr>
        <w:tc>
          <w:tcPr>
            <w:tcW w:w="9782" w:type="dxa"/>
            <w:gridSpan w:val="10"/>
            <w:hideMark/>
          </w:tcPr>
          <w:p w14:paraId="7282EC41" w14:textId="77777777" w:rsidR="00111391" w:rsidRPr="00111391" w:rsidRDefault="00111391" w:rsidP="00111391">
            <w:pPr>
              <w:rPr>
                <w:rFonts w:ascii="Times New Roman" w:hAnsi="Times New Roman" w:cs="Times New Roman"/>
                <w:b/>
                <w:bCs/>
                <w:sz w:val="18"/>
                <w:szCs w:val="18"/>
              </w:rPr>
            </w:pPr>
            <w:bookmarkStart w:id="31" w:name="RANGE!A21"/>
            <w:r w:rsidRPr="00111391">
              <w:rPr>
                <w:rFonts w:ascii="Times New Roman" w:hAnsi="Times New Roman" w:cs="Times New Roman"/>
                <w:b/>
                <w:bCs/>
                <w:sz w:val="18"/>
                <w:szCs w:val="18"/>
              </w:rPr>
              <w:t>Основные средства – иное движимое имущество учреждения</w:t>
            </w:r>
            <w:bookmarkEnd w:id="31"/>
          </w:p>
        </w:tc>
      </w:tr>
      <w:tr w:rsidR="00111391" w:rsidRPr="00111391" w14:paraId="442B3330" w14:textId="77777777" w:rsidTr="00111391">
        <w:trPr>
          <w:trHeight w:val="720"/>
        </w:trPr>
        <w:tc>
          <w:tcPr>
            <w:tcW w:w="1305" w:type="dxa"/>
            <w:noWrap/>
            <w:hideMark/>
          </w:tcPr>
          <w:p w14:paraId="768CE3C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160BCC3F" w14:textId="77777777" w:rsidR="00111391" w:rsidRPr="00111391" w:rsidRDefault="00111391" w:rsidP="00111391">
            <w:pPr>
              <w:rPr>
                <w:rFonts w:ascii="Times New Roman" w:hAnsi="Times New Roman" w:cs="Times New Roman"/>
                <w:sz w:val="18"/>
                <w:szCs w:val="18"/>
              </w:rPr>
            </w:pPr>
            <w:bookmarkStart w:id="32" w:name="RANGE!B22"/>
            <w:r w:rsidRPr="00111391">
              <w:rPr>
                <w:rFonts w:ascii="Times New Roman" w:hAnsi="Times New Roman" w:cs="Times New Roman"/>
                <w:sz w:val="18"/>
                <w:szCs w:val="18"/>
              </w:rPr>
              <w:t>101</w:t>
            </w:r>
            <w:bookmarkEnd w:id="32"/>
          </w:p>
        </w:tc>
        <w:tc>
          <w:tcPr>
            <w:tcW w:w="1883" w:type="dxa"/>
            <w:gridSpan w:val="2"/>
            <w:hideMark/>
          </w:tcPr>
          <w:p w14:paraId="5DA75D2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725" w:type="dxa"/>
            <w:gridSpan w:val="2"/>
            <w:hideMark/>
          </w:tcPr>
          <w:p w14:paraId="78ACCFC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18AC94E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310</w:t>
            </w:r>
          </w:p>
        </w:tc>
        <w:tc>
          <w:tcPr>
            <w:tcW w:w="2998" w:type="dxa"/>
            <w:gridSpan w:val="2"/>
            <w:hideMark/>
          </w:tcPr>
          <w:p w14:paraId="2FD9735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машин иоборудования – иногодвижимого имущества учреждения</w:t>
            </w:r>
          </w:p>
        </w:tc>
      </w:tr>
      <w:tr w:rsidR="00111391" w:rsidRPr="00111391" w14:paraId="31C9176C" w14:textId="77777777" w:rsidTr="00111391">
        <w:trPr>
          <w:trHeight w:val="720"/>
        </w:trPr>
        <w:tc>
          <w:tcPr>
            <w:tcW w:w="1305" w:type="dxa"/>
            <w:noWrap/>
            <w:hideMark/>
          </w:tcPr>
          <w:p w14:paraId="48579D1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64316CD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hideMark/>
          </w:tcPr>
          <w:p w14:paraId="572961E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725" w:type="dxa"/>
            <w:gridSpan w:val="2"/>
            <w:hideMark/>
          </w:tcPr>
          <w:p w14:paraId="699CAC2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3A8670C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410</w:t>
            </w:r>
          </w:p>
        </w:tc>
        <w:tc>
          <w:tcPr>
            <w:tcW w:w="2998" w:type="dxa"/>
            <w:gridSpan w:val="2"/>
            <w:hideMark/>
          </w:tcPr>
          <w:p w14:paraId="52A22743"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машин иоборудования – иногодвижимого имущества учреждения</w:t>
            </w:r>
          </w:p>
        </w:tc>
      </w:tr>
      <w:tr w:rsidR="00111391" w:rsidRPr="00111391" w14:paraId="25B8F605" w14:textId="77777777" w:rsidTr="00111391">
        <w:trPr>
          <w:trHeight w:val="960"/>
        </w:trPr>
        <w:tc>
          <w:tcPr>
            <w:tcW w:w="1305" w:type="dxa"/>
            <w:noWrap/>
            <w:hideMark/>
          </w:tcPr>
          <w:p w14:paraId="0A945B2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7879EDF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hideMark/>
          </w:tcPr>
          <w:p w14:paraId="78AAEDC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725" w:type="dxa"/>
            <w:gridSpan w:val="2"/>
            <w:hideMark/>
          </w:tcPr>
          <w:p w14:paraId="5071BFF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36DF4A1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310</w:t>
            </w:r>
          </w:p>
        </w:tc>
        <w:tc>
          <w:tcPr>
            <w:tcW w:w="2998" w:type="dxa"/>
            <w:gridSpan w:val="2"/>
            <w:hideMark/>
          </w:tcPr>
          <w:p w14:paraId="2F2B2862"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транспортных средств – иногодвижимого имущества учреждения</w:t>
            </w:r>
          </w:p>
        </w:tc>
      </w:tr>
      <w:tr w:rsidR="00111391" w:rsidRPr="00111391" w14:paraId="0F9740D3" w14:textId="77777777" w:rsidTr="00111391">
        <w:trPr>
          <w:trHeight w:val="960"/>
        </w:trPr>
        <w:tc>
          <w:tcPr>
            <w:tcW w:w="1305" w:type="dxa"/>
            <w:noWrap/>
            <w:hideMark/>
          </w:tcPr>
          <w:p w14:paraId="43C2DD0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25A7479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hideMark/>
          </w:tcPr>
          <w:p w14:paraId="1D73309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725" w:type="dxa"/>
            <w:gridSpan w:val="2"/>
            <w:hideMark/>
          </w:tcPr>
          <w:p w14:paraId="671C19E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3C1A6ED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410</w:t>
            </w:r>
          </w:p>
        </w:tc>
        <w:tc>
          <w:tcPr>
            <w:tcW w:w="2998" w:type="dxa"/>
            <w:gridSpan w:val="2"/>
            <w:hideMark/>
          </w:tcPr>
          <w:p w14:paraId="5D1BD3B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транспортных средств – иногодвижимого имущества учреждения</w:t>
            </w:r>
          </w:p>
        </w:tc>
      </w:tr>
      <w:tr w:rsidR="00111391" w:rsidRPr="00111391" w14:paraId="36EA9C1A" w14:textId="77777777" w:rsidTr="00111391">
        <w:trPr>
          <w:trHeight w:val="960"/>
        </w:trPr>
        <w:tc>
          <w:tcPr>
            <w:tcW w:w="1305" w:type="dxa"/>
            <w:noWrap/>
            <w:hideMark/>
          </w:tcPr>
          <w:p w14:paraId="389E8A7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35339AD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hideMark/>
          </w:tcPr>
          <w:p w14:paraId="17C874F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725" w:type="dxa"/>
            <w:gridSpan w:val="2"/>
            <w:hideMark/>
          </w:tcPr>
          <w:p w14:paraId="003AE99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6F1F130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310</w:t>
            </w:r>
          </w:p>
        </w:tc>
        <w:tc>
          <w:tcPr>
            <w:tcW w:w="2998" w:type="dxa"/>
            <w:gridSpan w:val="2"/>
            <w:hideMark/>
          </w:tcPr>
          <w:p w14:paraId="1628D11A"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производственный и хозяйственный инвентарь – иногодвижимого имущества учреждения</w:t>
            </w:r>
          </w:p>
        </w:tc>
      </w:tr>
      <w:tr w:rsidR="00111391" w:rsidRPr="00111391" w14:paraId="46A0EF01" w14:textId="77777777" w:rsidTr="00111391">
        <w:trPr>
          <w:trHeight w:val="960"/>
        </w:trPr>
        <w:tc>
          <w:tcPr>
            <w:tcW w:w="1305" w:type="dxa"/>
            <w:noWrap/>
            <w:hideMark/>
          </w:tcPr>
          <w:p w14:paraId="61735A2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А</w:t>
            </w:r>
          </w:p>
        </w:tc>
        <w:tc>
          <w:tcPr>
            <w:tcW w:w="1817" w:type="dxa"/>
            <w:gridSpan w:val="2"/>
            <w:hideMark/>
          </w:tcPr>
          <w:p w14:paraId="21555EC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hideMark/>
          </w:tcPr>
          <w:p w14:paraId="6322F53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725" w:type="dxa"/>
            <w:gridSpan w:val="2"/>
            <w:hideMark/>
          </w:tcPr>
          <w:p w14:paraId="4F269D9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17789CC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410</w:t>
            </w:r>
          </w:p>
        </w:tc>
        <w:tc>
          <w:tcPr>
            <w:tcW w:w="2998" w:type="dxa"/>
            <w:gridSpan w:val="2"/>
            <w:hideMark/>
          </w:tcPr>
          <w:p w14:paraId="09240A04"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производственный и хозяйственный инвентарь – иногодвижимого имущества учреждения</w:t>
            </w:r>
          </w:p>
        </w:tc>
      </w:tr>
      <w:tr w:rsidR="00111391" w:rsidRPr="00111391" w14:paraId="323B360E" w14:textId="77777777" w:rsidTr="00111391">
        <w:trPr>
          <w:trHeight w:val="720"/>
        </w:trPr>
        <w:tc>
          <w:tcPr>
            <w:tcW w:w="1305" w:type="dxa"/>
            <w:noWrap/>
            <w:hideMark/>
          </w:tcPr>
          <w:p w14:paraId="26FDD20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726E45A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hideMark/>
          </w:tcPr>
          <w:p w14:paraId="0B72267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725" w:type="dxa"/>
            <w:gridSpan w:val="2"/>
            <w:hideMark/>
          </w:tcPr>
          <w:p w14:paraId="3539F87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w:t>
            </w:r>
          </w:p>
        </w:tc>
        <w:tc>
          <w:tcPr>
            <w:tcW w:w="1054" w:type="dxa"/>
            <w:hideMark/>
          </w:tcPr>
          <w:p w14:paraId="0BFD121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310</w:t>
            </w:r>
          </w:p>
        </w:tc>
        <w:tc>
          <w:tcPr>
            <w:tcW w:w="2998" w:type="dxa"/>
            <w:gridSpan w:val="2"/>
            <w:hideMark/>
          </w:tcPr>
          <w:p w14:paraId="06ACE78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прочих основных средств – иного движимого имущества учреждения</w:t>
            </w:r>
          </w:p>
        </w:tc>
      </w:tr>
      <w:tr w:rsidR="00111391" w:rsidRPr="00111391" w14:paraId="4E034859" w14:textId="77777777" w:rsidTr="00111391">
        <w:trPr>
          <w:trHeight w:val="720"/>
        </w:trPr>
        <w:tc>
          <w:tcPr>
            <w:tcW w:w="1305" w:type="dxa"/>
            <w:noWrap/>
            <w:hideMark/>
          </w:tcPr>
          <w:p w14:paraId="2495954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198C5E4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101</w:t>
            </w:r>
          </w:p>
        </w:tc>
        <w:tc>
          <w:tcPr>
            <w:tcW w:w="1883" w:type="dxa"/>
            <w:gridSpan w:val="2"/>
            <w:hideMark/>
          </w:tcPr>
          <w:p w14:paraId="39094D9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725" w:type="dxa"/>
            <w:gridSpan w:val="2"/>
            <w:hideMark/>
          </w:tcPr>
          <w:p w14:paraId="34F363F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w:t>
            </w:r>
          </w:p>
        </w:tc>
        <w:tc>
          <w:tcPr>
            <w:tcW w:w="1054" w:type="dxa"/>
            <w:hideMark/>
          </w:tcPr>
          <w:p w14:paraId="784FC69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410</w:t>
            </w:r>
          </w:p>
        </w:tc>
        <w:tc>
          <w:tcPr>
            <w:tcW w:w="2998" w:type="dxa"/>
            <w:gridSpan w:val="2"/>
            <w:hideMark/>
          </w:tcPr>
          <w:p w14:paraId="278254F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прочих основных средств – иного движимого имущества учреждения</w:t>
            </w:r>
          </w:p>
        </w:tc>
      </w:tr>
      <w:tr w:rsidR="00111391" w:rsidRPr="00111391" w14:paraId="3CD3F1C0" w14:textId="77777777" w:rsidTr="00111391">
        <w:trPr>
          <w:trHeight w:val="315"/>
        </w:trPr>
        <w:tc>
          <w:tcPr>
            <w:tcW w:w="9782" w:type="dxa"/>
            <w:gridSpan w:val="10"/>
            <w:hideMark/>
          </w:tcPr>
          <w:p w14:paraId="6EFB6162" w14:textId="77777777" w:rsidR="00111391" w:rsidRPr="00111391" w:rsidRDefault="00111391" w:rsidP="00111391">
            <w:pPr>
              <w:rPr>
                <w:rFonts w:ascii="Times New Roman" w:hAnsi="Times New Roman" w:cs="Times New Roman"/>
                <w:b/>
                <w:bCs/>
                <w:sz w:val="18"/>
                <w:szCs w:val="18"/>
              </w:rPr>
            </w:pPr>
            <w:r w:rsidRPr="00111391">
              <w:rPr>
                <w:rFonts w:ascii="Times New Roman" w:hAnsi="Times New Roman" w:cs="Times New Roman"/>
                <w:b/>
                <w:bCs/>
                <w:sz w:val="18"/>
                <w:szCs w:val="18"/>
              </w:rPr>
              <w:t>Нематериальные активы</w:t>
            </w:r>
          </w:p>
        </w:tc>
      </w:tr>
      <w:tr w:rsidR="00111391" w:rsidRPr="00111391" w14:paraId="77858161" w14:textId="77777777" w:rsidTr="00111391">
        <w:trPr>
          <w:trHeight w:val="720"/>
        </w:trPr>
        <w:tc>
          <w:tcPr>
            <w:tcW w:w="1305" w:type="dxa"/>
            <w:noWrap/>
            <w:hideMark/>
          </w:tcPr>
          <w:p w14:paraId="29EE240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2FE9BD4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102</w:t>
            </w:r>
          </w:p>
        </w:tc>
        <w:tc>
          <w:tcPr>
            <w:tcW w:w="1883" w:type="dxa"/>
            <w:gridSpan w:val="2"/>
            <w:hideMark/>
          </w:tcPr>
          <w:p w14:paraId="350EE2E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725" w:type="dxa"/>
            <w:gridSpan w:val="2"/>
            <w:hideMark/>
          </w:tcPr>
          <w:p w14:paraId="17235B7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lang w:val="en-US"/>
              </w:rPr>
              <w:t>I</w:t>
            </w:r>
          </w:p>
        </w:tc>
        <w:tc>
          <w:tcPr>
            <w:tcW w:w="1054" w:type="dxa"/>
            <w:hideMark/>
          </w:tcPr>
          <w:p w14:paraId="42778EE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320</w:t>
            </w:r>
          </w:p>
        </w:tc>
        <w:tc>
          <w:tcPr>
            <w:tcW w:w="2998" w:type="dxa"/>
            <w:gridSpan w:val="2"/>
            <w:hideMark/>
          </w:tcPr>
          <w:p w14:paraId="7FB2557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программного обеспечения и базы данных – иного движимого имущества учреждения</w:t>
            </w:r>
          </w:p>
        </w:tc>
      </w:tr>
      <w:tr w:rsidR="00111391" w:rsidRPr="00111391" w14:paraId="19474757" w14:textId="77777777" w:rsidTr="00111391">
        <w:trPr>
          <w:trHeight w:val="720"/>
        </w:trPr>
        <w:tc>
          <w:tcPr>
            <w:tcW w:w="1305" w:type="dxa"/>
            <w:noWrap/>
            <w:hideMark/>
          </w:tcPr>
          <w:p w14:paraId="57C16DA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3297C26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102</w:t>
            </w:r>
          </w:p>
        </w:tc>
        <w:tc>
          <w:tcPr>
            <w:tcW w:w="1883" w:type="dxa"/>
            <w:gridSpan w:val="2"/>
            <w:hideMark/>
          </w:tcPr>
          <w:p w14:paraId="0308FDF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lang w:val="en-US"/>
              </w:rPr>
              <w:t>3</w:t>
            </w:r>
          </w:p>
        </w:tc>
        <w:tc>
          <w:tcPr>
            <w:tcW w:w="725" w:type="dxa"/>
            <w:gridSpan w:val="2"/>
            <w:hideMark/>
          </w:tcPr>
          <w:p w14:paraId="0B04012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lang w:val="en-US"/>
              </w:rPr>
              <w:t>I</w:t>
            </w:r>
          </w:p>
        </w:tc>
        <w:tc>
          <w:tcPr>
            <w:tcW w:w="1054" w:type="dxa"/>
            <w:hideMark/>
          </w:tcPr>
          <w:p w14:paraId="33AD7B9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420</w:t>
            </w:r>
          </w:p>
        </w:tc>
        <w:tc>
          <w:tcPr>
            <w:tcW w:w="2998" w:type="dxa"/>
            <w:gridSpan w:val="2"/>
            <w:hideMark/>
          </w:tcPr>
          <w:p w14:paraId="216ACD0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программного обеспечения и базы данных – иного движимого имущества учреждения</w:t>
            </w:r>
          </w:p>
        </w:tc>
      </w:tr>
      <w:tr w:rsidR="00111391" w:rsidRPr="00111391" w14:paraId="392DD477" w14:textId="77777777" w:rsidTr="00111391">
        <w:trPr>
          <w:trHeight w:val="315"/>
        </w:trPr>
        <w:tc>
          <w:tcPr>
            <w:tcW w:w="9782" w:type="dxa"/>
            <w:gridSpan w:val="10"/>
            <w:hideMark/>
          </w:tcPr>
          <w:p w14:paraId="5E8897A1" w14:textId="77777777" w:rsidR="00111391" w:rsidRPr="00111391" w:rsidRDefault="00111391" w:rsidP="00111391">
            <w:pPr>
              <w:rPr>
                <w:rFonts w:ascii="Times New Roman" w:hAnsi="Times New Roman" w:cs="Times New Roman"/>
                <w:b/>
                <w:bCs/>
                <w:sz w:val="18"/>
                <w:szCs w:val="18"/>
              </w:rPr>
            </w:pPr>
            <w:r w:rsidRPr="00111391">
              <w:rPr>
                <w:rFonts w:ascii="Times New Roman" w:hAnsi="Times New Roman" w:cs="Times New Roman"/>
                <w:b/>
                <w:bCs/>
                <w:sz w:val="18"/>
                <w:szCs w:val="18"/>
              </w:rPr>
              <w:t>Непроизводственные активы</w:t>
            </w:r>
          </w:p>
        </w:tc>
      </w:tr>
      <w:tr w:rsidR="00111391" w:rsidRPr="00111391" w14:paraId="77619502" w14:textId="77777777" w:rsidTr="00111391">
        <w:trPr>
          <w:trHeight w:val="480"/>
        </w:trPr>
        <w:tc>
          <w:tcPr>
            <w:tcW w:w="1305" w:type="dxa"/>
            <w:noWrap/>
            <w:hideMark/>
          </w:tcPr>
          <w:p w14:paraId="2E3CBAA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6AD0DE2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103</w:t>
            </w:r>
          </w:p>
        </w:tc>
        <w:tc>
          <w:tcPr>
            <w:tcW w:w="1883" w:type="dxa"/>
            <w:gridSpan w:val="2"/>
            <w:hideMark/>
          </w:tcPr>
          <w:p w14:paraId="69E736F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725" w:type="dxa"/>
            <w:gridSpan w:val="2"/>
            <w:hideMark/>
          </w:tcPr>
          <w:p w14:paraId="66346F9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04A9766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330</w:t>
            </w:r>
          </w:p>
        </w:tc>
        <w:tc>
          <w:tcPr>
            <w:tcW w:w="2998" w:type="dxa"/>
            <w:gridSpan w:val="2"/>
            <w:hideMark/>
          </w:tcPr>
          <w:p w14:paraId="74302DF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земля – недвижимого учреждения</w:t>
            </w:r>
          </w:p>
        </w:tc>
      </w:tr>
      <w:tr w:rsidR="00111391" w:rsidRPr="00111391" w14:paraId="25150904" w14:textId="77777777" w:rsidTr="00111391">
        <w:trPr>
          <w:trHeight w:val="480"/>
        </w:trPr>
        <w:tc>
          <w:tcPr>
            <w:tcW w:w="1305" w:type="dxa"/>
            <w:noWrap/>
            <w:hideMark/>
          </w:tcPr>
          <w:p w14:paraId="759E53D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817" w:type="dxa"/>
            <w:gridSpan w:val="2"/>
            <w:hideMark/>
          </w:tcPr>
          <w:p w14:paraId="5603C23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103</w:t>
            </w:r>
          </w:p>
        </w:tc>
        <w:tc>
          <w:tcPr>
            <w:tcW w:w="1883" w:type="dxa"/>
            <w:gridSpan w:val="2"/>
            <w:hideMark/>
          </w:tcPr>
          <w:p w14:paraId="693E80B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725" w:type="dxa"/>
            <w:gridSpan w:val="2"/>
            <w:hideMark/>
          </w:tcPr>
          <w:p w14:paraId="1DDD947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5894C5A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430</w:t>
            </w:r>
          </w:p>
        </w:tc>
        <w:tc>
          <w:tcPr>
            <w:tcW w:w="2998" w:type="dxa"/>
            <w:gridSpan w:val="2"/>
            <w:hideMark/>
          </w:tcPr>
          <w:p w14:paraId="5E70B67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земля – недвижимого учреждения</w:t>
            </w:r>
          </w:p>
        </w:tc>
      </w:tr>
      <w:tr w:rsidR="00111391" w:rsidRPr="00111391" w14:paraId="4508C28A" w14:textId="77777777" w:rsidTr="00111391">
        <w:trPr>
          <w:trHeight w:val="255"/>
        </w:trPr>
        <w:tc>
          <w:tcPr>
            <w:tcW w:w="9782" w:type="dxa"/>
            <w:gridSpan w:val="10"/>
            <w:hideMark/>
          </w:tcPr>
          <w:p w14:paraId="330795C0" w14:textId="77777777" w:rsidR="00111391" w:rsidRPr="00111391" w:rsidRDefault="00111391" w:rsidP="00111391">
            <w:pPr>
              <w:rPr>
                <w:rFonts w:ascii="Times New Roman" w:hAnsi="Times New Roman" w:cs="Times New Roman"/>
                <w:b/>
                <w:bCs/>
                <w:sz w:val="18"/>
                <w:szCs w:val="18"/>
              </w:rPr>
            </w:pPr>
            <w:bookmarkStart w:id="33" w:name="RANGE!A36"/>
            <w:r w:rsidRPr="00111391">
              <w:rPr>
                <w:rFonts w:ascii="Times New Roman" w:hAnsi="Times New Roman" w:cs="Times New Roman"/>
                <w:b/>
                <w:bCs/>
                <w:sz w:val="18"/>
                <w:szCs w:val="18"/>
              </w:rPr>
              <w:t>Амортизация</w:t>
            </w:r>
            <w:bookmarkEnd w:id="33"/>
          </w:p>
        </w:tc>
      </w:tr>
      <w:tr w:rsidR="00111391" w:rsidRPr="00111391" w14:paraId="57CEFA29" w14:textId="77777777" w:rsidTr="00111391">
        <w:trPr>
          <w:trHeight w:val="720"/>
        </w:trPr>
        <w:tc>
          <w:tcPr>
            <w:tcW w:w="1305" w:type="dxa"/>
            <w:noWrap/>
            <w:hideMark/>
          </w:tcPr>
          <w:p w14:paraId="7C1BEF2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56B2FF97" w14:textId="77777777" w:rsidR="00111391" w:rsidRPr="00111391" w:rsidRDefault="00111391" w:rsidP="00111391">
            <w:pPr>
              <w:rPr>
                <w:rFonts w:ascii="Times New Roman" w:hAnsi="Times New Roman" w:cs="Times New Roman"/>
                <w:sz w:val="18"/>
                <w:szCs w:val="18"/>
              </w:rPr>
            </w:pPr>
            <w:bookmarkStart w:id="34" w:name="RANGE!B37"/>
            <w:r w:rsidRPr="00111391">
              <w:rPr>
                <w:rFonts w:ascii="Times New Roman" w:hAnsi="Times New Roman" w:cs="Times New Roman"/>
                <w:sz w:val="18"/>
                <w:szCs w:val="18"/>
              </w:rPr>
              <w:t>104</w:t>
            </w:r>
            <w:bookmarkEnd w:id="34"/>
          </w:p>
        </w:tc>
        <w:tc>
          <w:tcPr>
            <w:tcW w:w="1985" w:type="dxa"/>
            <w:gridSpan w:val="4"/>
            <w:hideMark/>
          </w:tcPr>
          <w:p w14:paraId="2C041BE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660" w:type="dxa"/>
            <w:hideMark/>
          </w:tcPr>
          <w:p w14:paraId="34AF0A7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3A305A4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411</w:t>
            </w:r>
          </w:p>
        </w:tc>
        <w:tc>
          <w:tcPr>
            <w:tcW w:w="2998" w:type="dxa"/>
            <w:gridSpan w:val="2"/>
            <w:hideMark/>
          </w:tcPr>
          <w:p w14:paraId="6C035B3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за счет амортизациистоимости нежилых помещений –недвижимого имущества учреждения</w:t>
            </w:r>
          </w:p>
        </w:tc>
      </w:tr>
      <w:tr w:rsidR="00111391" w:rsidRPr="00111391" w14:paraId="407F54C4" w14:textId="77777777" w:rsidTr="00111391">
        <w:trPr>
          <w:trHeight w:val="720"/>
        </w:trPr>
        <w:tc>
          <w:tcPr>
            <w:tcW w:w="1305" w:type="dxa"/>
            <w:noWrap/>
            <w:hideMark/>
          </w:tcPr>
          <w:p w14:paraId="3A5FE51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0BE56ACC" w14:textId="77777777" w:rsidR="00111391" w:rsidRPr="00111391" w:rsidRDefault="00111391" w:rsidP="00111391">
            <w:pPr>
              <w:rPr>
                <w:rFonts w:ascii="Times New Roman" w:hAnsi="Times New Roman" w:cs="Times New Roman"/>
                <w:sz w:val="18"/>
                <w:szCs w:val="18"/>
              </w:rPr>
            </w:pPr>
            <w:bookmarkStart w:id="35" w:name="RANGE!B38"/>
            <w:r w:rsidRPr="00111391">
              <w:rPr>
                <w:rFonts w:ascii="Times New Roman" w:hAnsi="Times New Roman" w:cs="Times New Roman"/>
                <w:sz w:val="18"/>
                <w:szCs w:val="18"/>
              </w:rPr>
              <w:t>104</w:t>
            </w:r>
            <w:bookmarkEnd w:id="35"/>
          </w:p>
        </w:tc>
        <w:tc>
          <w:tcPr>
            <w:tcW w:w="1985" w:type="dxa"/>
            <w:gridSpan w:val="4"/>
            <w:hideMark/>
          </w:tcPr>
          <w:p w14:paraId="7B3EBEB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660" w:type="dxa"/>
            <w:hideMark/>
          </w:tcPr>
          <w:p w14:paraId="3128666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75EE308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411</w:t>
            </w:r>
          </w:p>
        </w:tc>
        <w:tc>
          <w:tcPr>
            <w:tcW w:w="2998" w:type="dxa"/>
            <w:gridSpan w:val="2"/>
            <w:hideMark/>
          </w:tcPr>
          <w:p w14:paraId="4DC9599A" w14:textId="77777777" w:rsidR="00111391" w:rsidRPr="00111391" w:rsidRDefault="00111391">
            <w:pPr>
              <w:rPr>
                <w:rFonts w:ascii="Times New Roman" w:hAnsi="Times New Roman" w:cs="Times New Roman"/>
                <w:sz w:val="18"/>
                <w:szCs w:val="18"/>
              </w:rPr>
            </w:pPr>
            <w:bookmarkStart w:id="36" w:name="RANGE!M38"/>
            <w:r w:rsidRPr="00111391">
              <w:rPr>
                <w:rFonts w:ascii="Times New Roman" w:hAnsi="Times New Roman" w:cs="Times New Roman"/>
                <w:sz w:val="18"/>
                <w:szCs w:val="18"/>
              </w:rPr>
              <w:t>Уменьшение за счет амортизациистоимости машин и оборудования– особо ценного движимогоимущества учреждения</w:t>
            </w:r>
            <w:bookmarkEnd w:id="36"/>
          </w:p>
        </w:tc>
      </w:tr>
      <w:tr w:rsidR="00111391" w:rsidRPr="00111391" w14:paraId="64CFA3CE" w14:textId="77777777" w:rsidTr="00111391">
        <w:trPr>
          <w:trHeight w:val="720"/>
        </w:trPr>
        <w:tc>
          <w:tcPr>
            <w:tcW w:w="1305" w:type="dxa"/>
            <w:noWrap/>
            <w:hideMark/>
          </w:tcPr>
          <w:p w14:paraId="6FE3CBA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1108A77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104</w:t>
            </w:r>
          </w:p>
        </w:tc>
        <w:tc>
          <w:tcPr>
            <w:tcW w:w="1985" w:type="dxa"/>
            <w:gridSpan w:val="4"/>
            <w:hideMark/>
          </w:tcPr>
          <w:p w14:paraId="140CC24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660" w:type="dxa"/>
            <w:hideMark/>
          </w:tcPr>
          <w:p w14:paraId="48857C3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43FB888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411</w:t>
            </w:r>
          </w:p>
        </w:tc>
        <w:tc>
          <w:tcPr>
            <w:tcW w:w="2998" w:type="dxa"/>
            <w:gridSpan w:val="2"/>
            <w:hideMark/>
          </w:tcPr>
          <w:p w14:paraId="23B1532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за счет амортизациистоимости транспортных средств– особо ценного движимогоимущества учреждения</w:t>
            </w:r>
          </w:p>
        </w:tc>
      </w:tr>
      <w:tr w:rsidR="00111391" w:rsidRPr="00111391" w14:paraId="56C44AED" w14:textId="77777777" w:rsidTr="00111391">
        <w:trPr>
          <w:trHeight w:val="720"/>
        </w:trPr>
        <w:tc>
          <w:tcPr>
            <w:tcW w:w="1305" w:type="dxa"/>
            <w:noWrap/>
            <w:hideMark/>
          </w:tcPr>
          <w:p w14:paraId="0CCC0F3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0B70BB1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104</w:t>
            </w:r>
          </w:p>
        </w:tc>
        <w:tc>
          <w:tcPr>
            <w:tcW w:w="1985" w:type="dxa"/>
            <w:gridSpan w:val="4"/>
            <w:hideMark/>
          </w:tcPr>
          <w:p w14:paraId="7EC598A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660" w:type="dxa"/>
            <w:hideMark/>
          </w:tcPr>
          <w:p w14:paraId="7D7EF75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0AE3C45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411</w:t>
            </w:r>
          </w:p>
        </w:tc>
        <w:tc>
          <w:tcPr>
            <w:tcW w:w="2998" w:type="dxa"/>
            <w:gridSpan w:val="2"/>
            <w:hideMark/>
          </w:tcPr>
          <w:p w14:paraId="5EF0CBB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за счет амортизациистоимости производственный и хозяйственный инвентарь – особо ценного движимогоимущества учреждения</w:t>
            </w:r>
          </w:p>
        </w:tc>
      </w:tr>
      <w:tr w:rsidR="00111391" w:rsidRPr="00111391" w14:paraId="27D7C0E6" w14:textId="77777777" w:rsidTr="00111391">
        <w:trPr>
          <w:trHeight w:val="720"/>
        </w:trPr>
        <w:tc>
          <w:tcPr>
            <w:tcW w:w="1305" w:type="dxa"/>
            <w:noWrap/>
            <w:hideMark/>
          </w:tcPr>
          <w:p w14:paraId="437B545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6D5E88A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104</w:t>
            </w:r>
          </w:p>
        </w:tc>
        <w:tc>
          <w:tcPr>
            <w:tcW w:w="1985" w:type="dxa"/>
            <w:gridSpan w:val="4"/>
            <w:hideMark/>
          </w:tcPr>
          <w:p w14:paraId="5EAE729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660" w:type="dxa"/>
            <w:hideMark/>
          </w:tcPr>
          <w:p w14:paraId="656E328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lang w:val="en-US"/>
              </w:rPr>
              <w:t>8</w:t>
            </w:r>
          </w:p>
        </w:tc>
        <w:tc>
          <w:tcPr>
            <w:tcW w:w="1054" w:type="dxa"/>
            <w:hideMark/>
          </w:tcPr>
          <w:p w14:paraId="4F94C5D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411</w:t>
            </w:r>
          </w:p>
        </w:tc>
        <w:tc>
          <w:tcPr>
            <w:tcW w:w="2998" w:type="dxa"/>
            <w:gridSpan w:val="2"/>
            <w:hideMark/>
          </w:tcPr>
          <w:p w14:paraId="1977E6A3"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за счет амортизациистоимости прочих основных средств – особо ценного движимогоимущества учреждения</w:t>
            </w:r>
          </w:p>
        </w:tc>
      </w:tr>
      <w:tr w:rsidR="00111391" w:rsidRPr="00111391" w14:paraId="1EEE251D" w14:textId="77777777" w:rsidTr="00111391">
        <w:trPr>
          <w:trHeight w:val="720"/>
        </w:trPr>
        <w:tc>
          <w:tcPr>
            <w:tcW w:w="1305" w:type="dxa"/>
            <w:noWrap/>
            <w:hideMark/>
          </w:tcPr>
          <w:p w14:paraId="1B100E8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520AE64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104</w:t>
            </w:r>
          </w:p>
        </w:tc>
        <w:tc>
          <w:tcPr>
            <w:tcW w:w="1985" w:type="dxa"/>
            <w:gridSpan w:val="4"/>
            <w:hideMark/>
          </w:tcPr>
          <w:p w14:paraId="07310E5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7FFF92D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0AB22D2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411</w:t>
            </w:r>
          </w:p>
        </w:tc>
        <w:tc>
          <w:tcPr>
            <w:tcW w:w="2998" w:type="dxa"/>
            <w:gridSpan w:val="2"/>
            <w:hideMark/>
          </w:tcPr>
          <w:p w14:paraId="707A4D23"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xml:space="preserve">Уменьшение за счет амортизациистоимости машин и оборудования– иногодвижимого </w:t>
            </w:r>
            <w:r w:rsidRPr="00111391">
              <w:rPr>
                <w:rFonts w:ascii="Times New Roman" w:hAnsi="Times New Roman" w:cs="Times New Roman"/>
                <w:sz w:val="18"/>
                <w:szCs w:val="18"/>
              </w:rPr>
              <w:lastRenderedPageBreak/>
              <w:t>имущества учреждения</w:t>
            </w:r>
          </w:p>
        </w:tc>
      </w:tr>
      <w:tr w:rsidR="00111391" w:rsidRPr="00111391" w14:paraId="66DDBCFB" w14:textId="77777777" w:rsidTr="00111391">
        <w:trPr>
          <w:trHeight w:val="720"/>
        </w:trPr>
        <w:tc>
          <w:tcPr>
            <w:tcW w:w="1305" w:type="dxa"/>
            <w:noWrap/>
            <w:hideMark/>
          </w:tcPr>
          <w:p w14:paraId="3112848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П</w:t>
            </w:r>
          </w:p>
        </w:tc>
        <w:tc>
          <w:tcPr>
            <w:tcW w:w="1780" w:type="dxa"/>
            <w:hideMark/>
          </w:tcPr>
          <w:p w14:paraId="2E7220D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104</w:t>
            </w:r>
          </w:p>
        </w:tc>
        <w:tc>
          <w:tcPr>
            <w:tcW w:w="1985" w:type="dxa"/>
            <w:gridSpan w:val="4"/>
            <w:hideMark/>
          </w:tcPr>
          <w:p w14:paraId="6B62484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347C58F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216CB40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411</w:t>
            </w:r>
          </w:p>
        </w:tc>
        <w:tc>
          <w:tcPr>
            <w:tcW w:w="2998" w:type="dxa"/>
            <w:gridSpan w:val="2"/>
            <w:hideMark/>
          </w:tcPr>
          <w:p w14:paraId="6244076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за счет амортизациистоимости транспортных средств– иногодвижимого имущества учреждения</w:t>
            </w:r>
          </w:p>
        </w:tc>
      </w:tr>
      <w:tr w:rsidR="00111391" w:rsidRPr="00111391" w14:paraId="450469DF" w14:textId="77777777" w:rsidTr="00111391">
        <w:trPr>
          <w:trHeight w:val="720"/>
        </w:trPr>
        <w:tc>
          <w:tcPr>
            <w:tcW w:w="1305" w:type="dxa"/>
            <w:noWrap/>
            <w:hideMark/>
          </w:tcPr>
          <w:p w14:paraId="63A7E7F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3B7AAF1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104</w:t>
            </w:r>
          </w:p>
        </w:tc>
        <w:tc>
          <w:tcPr>
            <w:tcW w:w="1985" w:type="dxa"/>
            <w:gridSpan w:val="4"/>
            <w:hideMark/>
          </w:tcPr>
          <w:p w14:paraId="6C9C06A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38B92EA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3340B19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411</w:t>
            </w:r>
          </w:p>
        </w:tc>
        <w:tc>
          <w:tcPr>
            <w:tcW w:w="2998" w:type="dxa"/>
            <w:gridSpan w:val="2"/>
            <w:hideMark/>
          </w:tcPr>
          <w:p w14:paraId="53E9A24E"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за счет амортизациистоимости производственный и хозяйственный инвентарь – иногодвижимого имущества учреждения</w:t>
            </w:r>
          </w:p>
        </w:tc>
      </w:tr>
      <w:tr w:rsidR="00111391" w:rsidRPr="00111391" w14:paraId="725D9E53" w14:textId="77777777" w:rsidTr="00111391">
        <w:trPr>
          <w:trHeight w:val="720"/>
        </w:trPr>
        <w:tc>
          <w:tcPr>
            <w:tcW w:w="1305" w:type="dxa"/>
            <w:noWrap/>
            <w:hideMark/>
          </w:tcPr>
          <w:p w14:paraId="555E5A3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1FB6DCE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104</w:t>
            </w:r>
          </w:p>
        </w:tc>
        <w:tc>
          <w:tcPr>
            <w:tcW w:w="1985" w:type="dxa"/>
            <w:gridSpan w:val="4"/>
            <w:hideMark/>
          </w:tcPr>
          <w:p w14:paraId="454527E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0918227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lang w:val="en-US"/>
              </w:rPr>
              <w:t>8</w:t>
            </w:r>
          </w:p>
        </w:tc>
        <w:tc>
          <w:tcPr>
            <w:tcW w:w="1054" w:type="dxa"/>
            <w:hideMark/>
          </w:tcPr>
          <w:p w14:paraId="7DEF9B8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411</w:t>
            </w:r>
          </w:p>
        </w:tc>
        <w:tc>
          <w:tcPr>
            <w:tcW w:w="2998" w:type="dxa"/>
            <w:gridSpan w:val="2"/>
            <w:hideMark/>
          </w:tcPr>
          <w:p w14:paraId="6C2F6C6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за счет амортизациистоимости прочих основных средств – иногодвижимого имущества учреждения</w:t>
            </w:r>
          </w:p>
        </w:tc>
      </w:tr>
      <w:tr w:rsidR="00111391" w:rsidRPr="00111391" w14:paraId="3293A7E1" w14:textId="77777777" w:rsidTr="00111391">
        <w:trPr>
          <w:trHeight w:val="720"/>
        </w:trPr>
        <w:tc>
          <w:tcPr>
            <w:tcW w:w="1305" w:type="dxa"/>
            <w:noWrap/>
            <w:hideMark/>
          </w:tcPr>
          <w:p w14:paraId="0C8FD54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04F6F49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104</w:t>
            </w:r>
          </w:p>
        </w:tc>
        <w:tc>
          <w:tcPr>
            <w:tcW w:w="1985" w:type="dxa"/>
            <w:gridSpan w:val="4"/>
            <w:hideMark/>
          </w:tcPr>
          <w:p w14:paraId="11131EB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660" w:type="dxa"/>
            <w:hideMark/>
          </w:tcPr>
          <w:p w14:paraId="258E8A6E"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lang w:val="en-US"/>
              </w:rPr>
              <w:t>I</w:t>
            </w:r>
          </w:p>
        </w:tc>
        <w:tc>
          <w:tcPr>
            <w:tcW w:w="1054" w:type="dxa"/>
            <w:hideMark/>
          </w:tcPr>
          <w:p w14:paraId="6861750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452</w:t>
            </w:r>
          </w:p>
        </w:tc>
        <w:tc>
          <w:tcPr>
            <w:tcW w:w="2998" w:type="dxa"/>
            <w:gridSpan w:val="2"/>
            <w:hideMark/>
          </w:tcPr>
          <w:p w14:paraId="7DD369E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за счет амортизацииправ пользования программным обеспечением и базами данных</w:t>
            </w:r>
          </w:p>
        </w:tc>
      </w:tr>
      <w:tr w:rsidR="00111391" w:rsidRPr="00111391" w14:paraId="31FB7769" w14:textId="77777777" w:rsidTr="00111391">
        <w:trPr>
          <w:trHeight w:val="255"/>
        </w:trPr>
        <w:tc>
          <w:tcPr>
            <w:tcW w:w="9782" w:type="dxa"/>
            <w:gridSpan w:val="10"/>
            <w:hideMark/>
          </w:tcPr>
          <w:p w14:paraId="659C231A" w14:textId="77777777" w:rsidR="00111391" w:rsidRPr="00111391" w:rsidRDefault="00111391" w:rsidP="00111391">
            <w:pPr>
              <w:rPr>
                <w:rFonts w:ascii="Times New Roman" w:hAnsi="Times New Roman" w:cs="Times New Roman"/>
                <w:b/>
                <w:bCs/>
                <w:sz w:val="18"/>
                <w:szCs w:val="18"/>
              </w:rPr>
            </w:pPr>
            <w:r w:rsidRPr="00111391">
              <w:rPr>
                <w:rFonts w:ascii="Times New Roman" w:hAnsi="Times New Roman" w:cs="Times New Roman"/>
                <w:b/>
                <w:bCs/>
                <w:sz w:val="18"/>
                <w:szCs w:val="18"/>
              </w:rPr>
              <w:t>Материальные запасы</w:t>
            </w:r>
          </w:p>
        </w:tc>
      </w:tr>
      <w:tr w:rsidR="00111391" w:rsidRPr="00111391" w14:paraId="487C8A3E" w14:textId="77777777" w:rsidTr="00111391">
        <w:trPr>
          <w:trHeight w:val="720"/>
        </w:trPr>
        <w:tc>
          <w:tcPr>
            <w:tcW w:w="1305" w:type="dxa"/>
            <w:noWrap/>
            <w:hideMark/>
          </w:tcPr>
          <w:p w14:paraId="1720BE4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5E2F858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105</w:t>
            </w:r>
          </w:p>
        </w:tc>
        <w:tc>
          <w:tcPr>
            <w:tcW w:w="1985" w:type="dxa"/>
            <w:gridSpan w:val="4"/>
            <w:hideMark/>
          </w:tcPr>
          <w:p w14:paraId="6023461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4443DDD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7AA1FE2E" w14:textId="4ED1963D"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34</w:t>
            </w:r>
            <w:r w:rsidR="000167F6">
              <w:rPr>
                <w:rFonts w:ascii="Times New Roman" w:hAnsi="Times New Roman" w:cs="Times New Roman"/>
                <w:sz w:val="18"/>
                <w:szCs w:val="18"/>
              </w:rPr>
              <w:t>0</w:t>
            </w:r>
          </w:p>
        </w:tc>
        <w:tc>
          <w:tcPr>
            <w:tcW w:w="2998" w:type="dxa"/>
            <w:gridSpan w:val="2"/>
            <w:hideMark/>
          </w:tcPr>
          <w:p w14:paraId="33A127B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медикаментов и перевязочных средств –иное движимое имущество</w:t>
            </w:r>
          </w:p>
        </w:tc>
      </w:tr>
      <w:tr w:rsidR="00111391" w:rsidRPr="00111391" w14:paraId="12FF4F86" w14:textId="77777777" w:rsidTr="00111391">
        <w:trPr>
          <w:trHeight w:val="720"/>
        </w:trPr>
        <w:tc>
          <w:tcPr>
            <w:tcW w:w="1305" w:type="dxa"/>
            <w:noWrap/>
            <w:hideMark/>
          </w:tcPr>
          <w:p w14:paraId="6CD0374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0AE6697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105</w:t>
            </w:r>
          </w:p>
        </w:tc>
        <w:tc>
          <w:tcPr>
            <w:tcW w:w="1985" w:type="dxa"/>
            <w:gridSpan w:val="4"/>
            <w:hideMark/>
          </w:tcPr>
          <w:p w14:paraId="446850F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70F62A8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2ECA7C59" w14:textId="3CB4CD10"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44</w:t>
            </w:r>
            <w:r w:rsidR="000167F6">
              <w:rPr>
                <w:rFonts w:ascii="Times New Roman" w:hAnsi="Times New Roman" w:cs="Times New Roman"/>
                <w:sz w:val="18"/>
                <w:szCs w:val="18"/>
              </w:rPr>
              <w:t>0</w:t>
            </w:r>
          </w:p>
        </w:tc>
        <w:tc>
          <w:tcPr>
            <w:tcW w:w="2998" w:type="dxa"/>
            <w:gridSpan w:val="2"/>
            <w:hideMark/>
          </w:tcPr>
          <w:p w14:paraId="29112D3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медикаментов и перевязочных средств –иное ценное движимое имущество</w:t>
            </w:r>
          </w:p>
        </w:tc>
      </w:tr>
      <w:tr w:rsidR="00111391" w:rsidRPr="00111391" w14:paraId="035F3489" w14:textId="77777777" w:rsidTr="00111391">
        <w:trPr>
          <w:trHeight w:val="480"/>
        </w:trPr>
        <w:tc>
          <w:tcPr>
            <w:tcW w:w="1305" w:type="dxa"/>
            <w:noWrap/>
            <w:hideMark/>
          </w:tcPr>
          <w:p w14:paraId="679A8D4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2F2B1FE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105</w:t>
            </w:r>
          </w:p>
        </w:tc>
        <w:tc>
          <w:tcPr>
            <w:tcW w:w="1985" w:type="dxa"/>
            <w:gridSpan w:val="4"/>
            <w:hideMark/>
          </w:tcPr>
          <w:p w14:paraId="2473E0D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0C84B47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5A0B89A6" w14:textId="4A075F78"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34</w:t>
            </w:r>
            <w:r w:rsidR="000167F6">
              <w:rPr>
                <w:rFonts w:ascii="Times New Roman" w:hAnsi="Times New Roman" w:cs="Times New Roman"/>
                <w:sz w:val="18"/>
                <w:szCs w:val="18"/>
              </w:rPr>
              <w:t>0</w:t>
            </w:r>
          </w:p>
        </w:tc>
        <w:tc>
          <w:tcPr>
            <w:tcW w:w="2998" w:type="dxa"/>
            <w:gridSpan w:val="2"/>
            <w:hideMark/>
          </w:tcPr>
          <w:p w14:paraId="07AC986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горюче смазочные материалы – иное ценное движимое имущество</w:t>
            </w:r>
          </w:p>
        </w:tc>
      </w:tr>
      <w:tr w:rsidR="00111391" w:rsidRPr="00111391" w14:paraId="14964BEF" w14:textId="77777777" w:rsidTr="00111391">
        <w:trPr>
          <w:trHeight w:val="480"/>
        </w:trPr>
        <w:tc>
          <w:tcPr>
            <w:tcW w:w="1305" w:type="dxa"/>
            <w:noWrap/>
            <w:hideMark/>
          </w:tcPr>
          <w:p w14:paraId="766F171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1ED533A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105</w:t>
            </w:r>
          </w:p>
        </w:tc>
        <w:tc>
          <w:tcPr>
            <w:tcW w:w="1985" w:type="dxa"/>
            <w:gridSpan w:val="4"/>
            <w:hideMark/>
          </w:tcPr>
          <w:p w14:paraId="742B825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4433C99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11C9E0CE" w14:textId="7E118701"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44</w:t>
            </w:r>
            <w:r w:rsidR="000167F6">
              <w:rPr>
                <w:rFonts w:ascii="Times New Roman" w:hAnsi="Times New Roman" w:cs="Times New Roman"/>
                <w:sz w:val="18"/>
                <w:szCs w:val="18"/>
              </w:rPr>
              <w:t>0</w:t>
            </w:r>
          </w:p>
        </w:tc>
        <w:tc>
          <w:tcPr>
            <w:tcW w:w="2998" w:type="dxa"/>
            <w:gridSpan w:val="2"/>
            <w:hideMark/>
          </w:tcPr>
          <w:p w14:paraId="08C1F9B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горюче смазочные материалы – иное движимое имущество</w:t>
            </w:r>
          </w:p>
        </w:tc>
      </w:tr>
      <w:tr w:rsidR="00111391" w:rsidRPr="00111391" w14:paraId="6E3486B8" w14:textId="77777777" w:rsidTr="00111391">
        <w:trPr>
          <w:trHeight w:val="480"/>
        </w:trPr>
        <w:tc>
          <w:tcPr>
            <w:tcW w:w="1305" w:type="dxa"/>
            <w:noWrap/>
            <w:hideMark/>
          </w:tcPr>
          <w:p w14:paraId="64EBD0D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45B87B3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105</w:t>
            </w:r>
          </w:p>
        </w:tc>
        <w:tc>
          <w:tcPr>
            <w:tcW w:w="1985" w:type="dxa"/>
            <w:gridSpan w:val="4"/>
            <w:hideMark/>
          </w:tcPr>
          <w:p w14:paraId="515C9B8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68C7E8C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583B0159" w14:textId="098247D6"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34</w:t>
            </w:r>
            <w:r w:rsidR="000167F6">
              <w:rPr>
                <w:rFonts w:ascii="Times New Roman" w:hAnsi="Times New Roman" w:cs="Times New Roman"/>
                <w:sz w:val="18"/>
                <w:szCs w:val="18"/>
              </w:rPr>
              <w:t>0</w:t>
            </w:r>
          </w:p>
        </w:tc>
        <w:tc>
          <w:tcPr>
            <w:tcW w:w="2998" w:type="dxa"/>
            <w:gridSpan w:val="2"/>
            <w:hideMark/>
          </w:tcPr>
          <w:p w14:paraId="6AAF9D5A"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строительные – иное ценное движимое имущество</w:t>
            </w:r>
          </w:p>
        </w:tc>
      </w:tr>
      <w:tr w:rsidR="00111391" w:rsidRPr="00111391" w14:paraId="6B44ABDA" w14:textId="77777777" w:rsidTr="00111391">
        <w:trPr>
          <w:trHeight w:val="480"/>
        </w:trPr>
        <w:tc>
          <w:tcPr>
            <w:tcW w:w="1305" w:type="dxa"/>
            <w:noWrap/>
            <w:hideMark/>
          </w:tcPr>
          <w:p w14:paraId="702138C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458D095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105</w:t>
            </w:r>
          </w:p>
        </w:tc>
        <w:tc>
          <w:tcPr>
            <w:tcW w:w="1985" w:type="dxa"/>
            <w:gridSpan w:val="4"/>
            <w:hideMark/>
          </w:tcPr>
          <w:p w14:paraId="4EABDB4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3207B44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6C9C6CFF" w14:textId="41848C6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44</w:t>
            </w:r>
            <w:r w:rsidR="000167F6">
              <w:rPr>
                <w:rFonts w:ascii="Times New Roman" w:hAnsi="Times New Roman" w:cs="Times New Roman"/>
                <w:sz w:val="18"/>
                <w:szCs w:val="18"/>
              </w:rPr>
              <w:t>0</w:t>
            </w:r>
          </w:p>
        </w:tc>
        <w:tc>
          <w:tcPr>
            <w:tcW w:w="2998" w:type="dxa"/>
            <w:gridSpan w:val="2"/>
            <w:hideMark/>
          </w:tcPr>
          <w:p w14:paraId="480E64FA"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строительные материалы – иное движимое имущество</w:t>
            </w:r>
          </w:p>
        </w:tc>
      </w:tr>
      <w:tr w:rsidR="00111391" w:rsidRPr="00111391" w14:paraId="5FD87E76" w14:textId="77777777" w:rsidTr="00111391">
        <w:trPr>
          <w:trHeight w:val="480"/>
        </w:trPr>
        <w:tc>
          <w:tcPr>
            <w:tcW w:w="1305" w:type="dxa"/>
            <w:noWrap/>
            <w:hideMark/>
          </w:tcPr>
          <w:p w14:paraId="4481ACA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3DC9503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105</w:t>
            </w:r>
          </w:p>
        </w:tc>
        <w:tc>
          <w:tcPr>
            <w:tcW w:w="1985" w:type="dxa"/>
            <w:gridSpan w:val="4"/>
            <w:hideMark/>
          </w:tcPr>
          <w:p w14:paraId="6F174E1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6C1C52D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15A438F7" w14:textId="64FDA50A"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34</w:t>
            </w:r>
            <w:r w:rsidR="000167F6">
              <w:rPr>
                <w:rFonts w:ascii="Times New Roman" w:hAnsi="Times New Roman" w:cs="Times New Roman"/>
                <w:sz w:val="18"/>
                <w:szCs w:val="18"/>
              </w:rPr>
              <w:t>0</w:t>
            </w:r>
          </w:p>
        </w:tc>
        <w:tc>
          <w:tcPr>
            <w:tcW w:w="2998" w:type="dxa"/>
            <w:gridSpan w:val="2"/>
            <w:hideMark/>
          </w:tcPr>
          <w:p w14:paraId="582A0A43"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мягкий инвентарь – иное движимое имущество</w:t>
            </w:r>
          </w:p>
        </w:tc>
      </w:tr>
      <w:tr w:rsidR="00111391" w:rsidRPr="00111391" w14:paraId="49CCDC7C" w14:textId="77777777" w:rsidTr="00111391">
        <w:trPr>
          <w:trHeight w:val="480"/>
        </w:trPr>
        <w:tc>
          <w:tcPr>
            <w:tcW w:w="1305" w:type="dxa"/>
            <w:noWrap/>
            <w:hideMark/>
          </w:tcPr>
          <w:p w14:paraId="0F7851B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15E3424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105</w:t>
            </w:r>
          </w:p>
        </w:tc>
        <w:tc>
          <w:tcPr>
            <w:tcW w:w="1985" w:type="dxa"/>
            <w:gridSpan w:val="4"/>
            <w:hideMark/>
          </w:tcPr>
          <w:p w14:paraId="4A71859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001FB54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5B790A3A" w14:textId="3AD8E63D"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44</w:t>
            </w:r>
            <w:r w:rsidR="000167F6">
              <w:rPr>
                <w:rFonts w:ascii="Times New Roman" w:hAnsi="Times New Roman" w:cs="Times New Roman"/>
                <w:sz w:val="18"/>
                <w:szCs w:val="18"/>
              </w:rPr>
              <w:t>0</w:t>
            </w:r>
          </w:p>
        </w:tc>
        <w:tc>
          <w:tcPr>
            <w:tcW w:w="2998" w:type="dxa"/>
            <w:gridSpan w:val="2"/>
            <w:hideMark/>
          </w:tcPr>
          <w:p w14:paraId="4D8A32D4"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мягкий инвентарь – иное движимое имущество</w:t>
            </w:r>
          </w:p>
        </w:tc>
      </w:tr>
      <w:tr w:rsidR="00111391" w:rsidRPr="00111391" w14:paraId="61224085" w14:textId="77777777" w:rsidTr="00111391">
        <w:trPr>
          <w:trHeight w:val="480"/>
        </w:trPr>
        <w:tc>
          <w:tcPr>
            <w:tcW w:w="1305" w:type="dxa"/>
            <w:noWrap/>
            <w:hideMark/>
          </w:tcPr>
          <w:p w14:paraId="5333695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765D4F2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105</w:t>
            </w:r>
          </w:p>
        </w:tc>
        <w:tc>
          <w:tcPr>
            <w:tcW w:w="1985" w:type="dxa"/>
            <w:gridSpan w:val="4"/>
            <w:hideMark/>
          </w:tcPr>
          <w:p w14:paraId="74B3550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1ED0D15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4BFAF50E" w14:textId="27095FF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34</w:t>
            </w:r>
            <w:r w:rsidR="000167F6">
              <w:rPr>
                <w:rFonts w:ascii="Times New Roman" w:hAnsi="Times New Roman" w:cs="Times New Roman"/>
                <w:sz w:val="18"/>
                <w:szCs w:val="18"/>
              </w:rPr>
              <w:t>0</w:t>
            </w:r>
          </w:p>
        </w:tc>
        <w:tc>
          <w:tcPr>
            <w:tcW w:w="2998" w:type="dxa"/>
            <w:gridSpan w:val="2"/>
            <w:hideMark/>
          </w:tcPr>
          <w:p w14:paraId="7597F1C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прочие материальные запасы – иное движимое имущество</w:t>
            </w:r>
          </w:p>
        </w:tc>
      </w:tr>
      <w:tr w:rsidR="00111391" w:rsidRPr="00111391" w14:paraId="515EDC7E" w14:textId="77777777" w:rsidTr="00111391">
        <w:trPr>
          <w:trHeight w:val="480"/>
        </w:trPr>
        <w:tc>
          <w:tcPr>
            <w:tcW w:w="1305" w:type="dxa"/>
            <w:noWrap/>
            <w:hideMark/>
          </w:tcPr>
          <w:p w14:paraId="7A120C3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А</w:t>
            </w:r>
          </w:p>
        </w:tc>
        <w:tc>
          <w:tcPr>
            <w:tcW w:w="1780" w:type="dxa"/>
            <w:hideMark/>
          </w:tcPr>
          <w:p w14:paraId="216AF13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105</w:t>
            </w:r>
          </w:p>
        </w:tc>
        <w:tc>
          <w:tcPr>
            <w:tcW w:w="1985" w:type="dxa"/>
            <w:gridSpan w:val="4"/>
            <w:hideMark/>
          </w:tcPr>
          <w:p w14:paraId="1EB4D26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19F78F5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49427D48" w14:textId="53422D18"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44</w:t>
            </w:r>
            <w:r w:rsidR="000167F6">
              <w:rPr>
                <w:rFonts w:ascii="Times New Roman" w:hAnsi="Times New Roman" w:cs="Times New Roman"/>
                <w:sz w:val="18"/>
                <w:szCs w:val="18"/>
              </w:rPr>
              <w:t>0</w:t>
            </w:r>
          </w:p>
        </w:tc>
        <w:tc>
          <w:tcPr>
            <w:tcW w:w="2998" w:type="dxa"/>
            <w:gridSpan w:val="2"/>
            <w:hideMark/>
          </w:tcPr>
          <w:p w14:paraId="16CCFEF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прочие материальные запасы – иное движимое имущество</w:t>
            </w:r>
          </w:p>
        </w:tc>
      </w:tr>
      <w:tr w:rsidR="00111391" w:rsidRPr="00111391" w14:paraId="5008A67E" w14:textId="77777777" w:rsidTr="00111391">
        <w:trPr>
          <w:trHeight w:val="720"/>
        </w:trPr>
        <w:tc>
          <w:tcPr>
            <w:tcW w:w="1305" w:type="dxa"/>
            <w:noWrap/>
            <w:hideMark/>
          </w:tcPr>
          <w:p w14:paraId="3F3DAA8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3BC41EA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105</w:t>
            </w:r>
          </w:p>
        </w:tc>
        <w:tc>
          <w:tcPr>
            <w:tcW w:w="1985" w:type="dxa"/>
            <w:gridSpan w:val="4"/>
            <w:hideMark/>
          </w:tcPr>
          <w:p w14:paraId="6DD931E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405B619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1054" w:type="dxa"/>
            <w:hideMark/>
          </w:tcPr>
          <w:p w14:paraId="0CBB2058" w14:textId="2DA6451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34</w:t>
            </w:r>
            <w:r w:rsidR="000167F6">
              <w:rPr>
                <w:rFonts w:ascii="Times New Roman" w:hAnsi="Times New Roman" w:cs="Times New Roman"/>
                <w:sz w:val="18"/>
                <w:szCs w:val="18"/>
              </w:rPr>
              <w:t>0</w:t>
            </w:r>
          </w:p>
        </w:tc>
        <w:tc>
          <w:tcPr>
            <w:tcW w:w="2998" w:type="dxa"/>
            <w:gridSpan w:val="2"/>
            <w:hideMark/>
          </w:tcPr>
          <w:p w14:paraId="01D47E94"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прочие материальные запасы однократного применения – иное движимое имущество</w:t>
            </w:r>
          </w:p>
        </w:tc>
      </w:tr>
      <w:tr w:rsidR="00111391" w:rsidRPr="00111391" w14:paraId="14893147" w14:textId="77777777" w:rsidTr="00111391">
        <w:trPr>
          <w:trHeight w:val="720"/>
        </w:trPr>
        <w:tc>
          <w:tcPr>
            <w:tcW w:w="1305" w:type="dxa"/>
            <w:noWrap/>
            <w:hideMark/>
          </w:tcPr>
          <w:p w14:paraId="76E8087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3E9A96A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105</w:t>
            </w:r>
          </w:p>
        </w:tc>
        <w:tc>
          <w:tcPr>
            <w:tcW w:w="1985" w:type="dxa"/>
            <w:gridSpan w:val="4"/>
            <w:hideMark/>
          </w:tcPr>
          <w:p w14:paraId="4B92463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459D1CC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1054" w:type="dxa"/>
            <w:hideMark/>
          </w:tcPr>
          <w:p w14:paraId="3766B65F" w14:textId="6B164341"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44</w:t>
            </w:r>
            <w:r w:rsidR="000167F6">
              <w:rPr>
                <w:rFonts w:ascii="Times New Roman" w:hAnsi="Times New Roman" w:cs="Times New Roman"/>
                <w:sz w:val="18"/>
                <w:szCs w:val="18"/>
              </w:rPr>
              <w:t>0</w:t>
            </w:r>
          </w:p>
        </w:tc>
        <w:tc>
          <w:tcPr>
            <w:tcW w:w="2998" w:type="dxa"/>
            <w:gridSpan w:val="2"/>
            <w:hideMark/>
          </w:tcPr>
          <w:p w14:paraId="7A6F227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прочие материальные запасы однократного применения – иное движимое имущество</w:t>
            </w:r>
          </w:p>
        </w:tc>
      </w:tr>
      <w:tr w:rsidR="00111391" w:rsidRPr="00111391" w14:paraId="653190C4" w14:textId="77777777" w:rsidTr="00111391">
        <w:trPr>
          <w:trHeight w:val="255"/>
        </w:trPr>
        <w:tc>
          <w:tcPr>
            <w:tcW w:w="9782" w:type="dxa"/>
            <w:gridSpan w:val="10"/>
            <w:hideMark/>
          </w:tcPr>
          <w:p w14:paraId="6E343DBE" w14:textId="77777777" w:rsidR="00111391" w:rsidRPr="00111391" w:rsidRDefault="00111391" w:rsidP="00111391">
            <w:pPr>
              <w:rPr>
                <w:rFonts w:ascii="Times New Roman" w:hAnsi="Times New Roman" w:cs="Times New Roman"/>
                <w:b/>
                <w:bCs/>
                <w:sz w:val="18"/>
                <w:szCs w:val="18"/>
              </w:rPr>
            </w:pPr>
            <w:bookmarkStart w:id="37" w:name="RANGE!A60"/>
            <w:r w:rsidRPr="00111391">
              <w:rPr>
                <w:rFonts w:ascii="Times New Roman" w:hAnsi="Times New Roman" w:cs="Times New Roman"/>
                <w:b/>
                <w:bCs/>
                <w:sz w:val="18"/>
                <w:szCs w:val="18"/>
              </w:rPr>
              <w:t>Вложения в нефинансовые активы</w:t>
            </w:r>
            <w:bookmarkEnd w:id="37"/>
          </w:p>
        </w:tc>
      </w:tr>
      <w:tr w:rsidR="00111391" w:rsidRPr="00111391" w14:paraId="03F77F65" w14:textId="77777777" w:rsidTr="00111391">
        <w:trPr>
          <w:trHeight w:val="480"/>
        </w:trPr>
        <w:tc>
          <w:tcPr>
            <w:tcW w:w="1305" w:type="dxa"/>
            <w:noWrap/>
            <w:hideMark/>
          </w:tcPr>
          <w:p w14:paraId="398B9B0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3BC71DA1" w14:textId="77777777" w:rsidR="00111391" w:rsidRPr="00111391" w:rsidRDefault="00111391" w:rsidP="00111391">
            <w:pPr>
              <w:rPr>
                <w:rFonts w:ascii="Times New Roman" w:hAnsi="Times New Roman" w:cs="Times New Roman"/>
                <w:sz w:val="18"/>
                <w:szCs w:val="18"/>
              </w:rPr>
            </w:pPr>
            <w:bookmarkStart w:id="38" w:name="RANGE!B61"/>
            <w:r w:rsidRPr="00111391">
              <w:rPr>
                <w:rFonts w:ascii="Times New Roman" w:hAnsi="Times New Roman" w:cs="Times New Roman"/>
                <w:sz w:val="18"/>
                <w:szCs w:val="18"/>
              </w:rPr>
              <w:t>106</w:t>
            </w:r>
            <w:bookmarkEnd w:id="38"/>
          </w:p>
        </w:tc>
        <w:tc>
          <w:tcPr>
            <w:tcW w:w="1985" w:type="dxa"/>
            <w:gridSpan w:val="4"/>
            <w:hideMark/>
          </w:tcPr>
          <w:p w14:paraId="60C88B4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660" w:type="dxa"/>
            <w:hideMark/>
          </w:tcPr>
          <w:p w14:paraId="0893B17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250C863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310</w:t>
            </w:r>
          </w:p>
        </w:tc>
        <w:tc>
          <w:tcPr>
            <w:tcW w:w="2998" w:type="dxa"/>
            <w:gridSpan w:val="2"/>
            <w:hideMark/>
          </w:tcPr>
          <w:p w14:paraId="6C86A1B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вложений в основныесредства – особо ценное движимоеимущество учреждения</w:t>
            </w:r>
          </w:p>
        </w:tc>
      </w:tr>
      <w:tr w:rsidR="00111391" w:rsidRPr="00111391" w14:paraId="0D3AB648" w14:textId="77777777" w:rsidTr="00111391">
        <w:trPr>
          <w:trHeight w:val="480"/>
        </w:trPr>
        <w:tc>
          <w:tcPr>
            <w:tcW w:w="1305" w:type="dxa"/>
            <w:noWrap/>
            <w:hideMark/>
          </w:tcPr>
          <w:p w14:paraId="48DEEDE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2B5A8BB2" w14:textId="77777777" w:rsidR="00111391" w:rsidRPr="00111391" w:rsidRDefault="00111391" w:rsidP="00111391">
            <w:pPr>
              <w:rPr>
                <w:rFonts w:ascii="Times New Roman" w:hAnsi="Times New Roman" w:cs="Times New Roman"/>
                <w:sz w:val="18"/>
                <w:szCs w:val="18"/>
              </w:rPr>
            </w:pPr>
            <w:bookmarkStart w:id="39" w:name="RANGE!B62"/>
            <w:r w:rsidRPr="00111391">
              <w:rPr>
                <w:rFonts w:ascii="Times New Roman" w:hAnsi="Times New Roman" w:cs="Times New Roman"/>
                <w:sz w:val="18"/>
                <w:szCs w:val="18"/>
              </w:rPr>
              <w:t>106</w:t>
            </w:r>
            <w:bookmarkEnd w:id="39"/>
          </w:p>
        </w:tc>
        <w:tc>
          <w:tcPr>
            <w:tcW w:w="1985" w:type="dxa"/>
            <w:gridSpan w:val="4"/>
            <w:hideMark/>
          </w:tcPr>
          <w:p w14:paraId="4BADE30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660" w:type="dxa"/>
            <w:hideMark/>
          </w:tcPr>
          <w:p w14:paraId="68EBB30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353FD67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410</w:t>
            </w:r>
          </w:p>
        </w:tc>
        <w:tc>
          <w:tcPr>
            <w:tcW w:w="2998" w:type="dxa"/>
            <w:gridSpan w:val="2"/>
            <w:hideMark/>
          </w:tcPr>
          <w:p w14:paraId="6D1301D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вложений в основныесредства – особо ценное движимоеимущество учреждения</w:t>
            </w:r>
          </w:p>
        </w:tc>
      </w:tr>
      <w:tr w:rsidR="00111391" w:rsidRPr="00111391" w14:paraId="53A41468" w14:textId="77777777" w:rsidTr="00111391">
        <w:trPr>
          <w:trHeight w:val="480"/>
        </w:trPr>
        <w:tc>
          <w:tcPr>
            <w:tcW w:w="1305" w:type="dxa"/>
            <w:noWrap/>
            <w:hideMark/>
          </w:tcPr>
          <w:p w14:paraId="206F908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7308FAA9" w14:textId="77777777" w:rsidR="00111391" w:rsidRPr="00111391" w:rsidRDefault="00111391" w:rsidP="00111391">
            <w:pPr>
              <w:rPr>
                <w:rFonts w:ascii="Times New Roman" w:hAnsi="Times New Roman" w:cs="Times New Roman"/>
                <w:sz w:val="18"/>
                <w:szCs w:val="18"/>
              </w:rPr>
            </w:pPr>
            <w:bookmarkStart w:id="40" w:name="RANGE!B63"/>
            <w:r w:rsidRPr="00111391">
              <w:rPr>
                <w:rFonts w:ascii="Times New Roman" w:hAnsi="Times New Roman" w:cs="Times New Roman"/>
                <w:sz w:val="18"/>
                <w:szCs w:val="18"/>
              </w:rPr>
              <w:t>106</w:t>
            </w:r>
            <w:bookmarkEnd w:id="40"/>
          </w:p>
        </w:tc>
        <w:tc>
          <w:tcPr>
            <w:tcW w:w="1985" w:type="dxa"/>
            <w:gridSpan w:val="4"/>
            <w:hideMark/>
          </w:tcPr>
          <w:p w14:paraId="3A85214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205977D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2356E93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310</w:t>
            </w:r>
          </w:p>
        </w:tc>
        <w:tc>
          <w:tcPr>
            <w:tcW w:w="2998" w:type="dxa"/>
            <w:gridSpan w:val="2"/>
            <w:hideMark/>
          </w:tcPr>
          <w:p w14:paraId="583DBDB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вложений в основныесредства – иное движимоеимущество учреждения</w:t>
            </w:r>
          </w:p>
        </w:tc>
      </w:tr>
      <w:tr w:rsidR="00111391" w:rsidRPr="00111391" w14:paraId="3EDE8A03" w14:textId="77777777" w:rsidTr="00111391">
        <w:trPr>
          <w:trHeight w:val="480"/>
        </w:trPr>
        <w:tc>
          <w:tcPr>
            <w:tcW w:w="1305" w:type="dxa"/>
            <w:noWrap/>
            <w:hideMark/>
          </w:tcPr>
          <w:p w14:paraId="58AFCE7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6B8FBE22" w14:textId="77777777" w:rsidR="00111391" w:rsidRPr="00111391" w:rsidRDefault="00111391" w:rsidP="00111391">
            <w:pPr>
              <w:rPr>
                <w:rFonts w:ascii="Times New Roman" w:hAnsi="Times New Roman" w:cs="Times New Roman"/>
                <w:sz w:val="18"/>
                <w:szCs w:val="18"/>
              </w:rPr>
            </w:pPr>
            <w:bookmarkStart w:id="41" w:name="RANGE!B64"/>
            <w:r w:rsidRPr="00111391">
              <w:rPr>
                <w:rFonts w:ascii="Times New Roman" w:hAnsi="Times New Roman" w:cs="Times New Roman"/>
                <w:sz w:val="18"/>
                <w:szCs w:val="18"/>
              </w:rPr>
              <w:t>106</w:t>
            </w:r>
            <w:bookmarkEnd w:id="41"/>
          </w:p>
        </w:tc>
        <w:tc>
          <w:tcPr>
            <w:tcW w:w="1985" w:type="dxa"/>
            <w:gridSpan w:val="4"/>
            <w:hideMark/>
          </w:tcPr>
          <w:p w14:paraId="047E0C9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72B51E5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295AFA7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410</w:t>
            </w:r>
          </w:p>
        </w:tc>
        <w:tc>
          <w:tcPr>
            <w:tcW w:w="2998" w:type="dxa"/>
            <w:gridSpan w:val="2"/>
            <w:hideMark/>
          </w:tcPr>
          <w:p w14:paraId="2247FDC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вложений в основныесредства – иное движимоеимущество учреждения</w:t>
            </w:r>
          </w:p>
        </w:tc>
      </w:tr>
      <w:tr w:rsidR="00111391" w:rsidRPr="00111391" w14:paraId="3B01DBD5" w14:textId="77777777" w:rsidTr="00111391">
        <w:trPr>
          <w:trHeight w:val="720"/>
        </w:trPr>
        <w:tc>
          <w:tcPr>
            <w:tcW w:w="1305" w:type="dxa"/>
            <w:noWrap/>
            <w:hideMark/>
          </w:tcPr>
          <w:p w14:paraId="7A61781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0848225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106</w:t>
            </w:r>
          </w:p>
        </w:tc>
        <w:tc>
          <w:tcPr>
            <w:tcW w:w="1985" w:type="dxa"/>
            <w:gridSpan w:val="4"/>
            <w:hideMark/>
          </w:tcPr>
          <w:p w14:paraId="525AD26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660" w:type="dxa"/>
            <w:hideMark/>
          </w:tcPr>
          <w:p w14:paraId="01468EF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I</w:t>
            </w:r>
          </w:p>
        </w:tc>
        <w:tc>
          <w:tcPr>
            <w:tcW w:w="1054" w:type="dxa"/>
            <w:hideMark/>
          </w:tcPr>
          <w:p w14:paraId="0AE8440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352</w:t>
            </w:r>
          </w:p>
        </w:tc>
        <w:tc>
          <w:tcPr>
            <w:tcW w:w="2998" w:type="dxa"/>
            <w:gridSpan w:val="2"/>
            <w:hideMark/>
          </w:tcPr>
          <w:p w14:paraId="0B8651EE"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вложений в права пользования программным обеспечением и базами данных с определенным сроком пользования</w:t>
            </w:r>
          </w:p>
        </w:tc>
      </w:tr>
      <w:tr w:rsidR="00111391" w:rsidRPr="00111391" w14:paraId="60D473AB" w14:textId="77777777" w:rsidTr="00111391">
        <w:trPr>
          <w:trHeight w:val="720"/>
        </w:trPr>
        <w:tc>
          <w:tcPr>
            <w:tcW w:w="1305" w:type="dxa"/>
            <w:noWrap/>
            <w:hideMark/>
          </w:tcPr>
          <w:p w14:paraId="515B5DB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3926599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106</w:t>
            </w:r>
          </w:p>
        </w:tc>
        <w:tc>
          <w:tcPr>
            <w:tcW w:w="1985" w:type="dxa"/>
            <w:gridSpan w:val="4"/>
            <w:hideMark/>
          </w:tcPr>
          <w:p w14:paraId="0F48E81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660" w:type="dxa"/>
            <w:hideMark/>
          </w:tcPr>
          <w:p w14:paraId="7AFC0D6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I</w:t>
            </w:r>
          </w:p>
        </w:tc>
        <w:tc>
          <w:tcPr>
            <w:tcW w:w="1054" w:type="dxa"/>
            <w:hideMark/>
          </w:tcPr>
          <w:p w14:paraId="329ADC7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452</w:t>
            </w:r>
          </w:p>
        </w:tc>
        <w:tc>
          <w:tcPr>
            <w:tcW w:w="2998" w:type="dxa"/>
            <w:gridSpan w:val="2"/>
            <w:hideMark/>
          </w:tcPr>
          <w:p w14:paraId="7A09B0E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вложений в права пользования программным обеспечением и базами данных с определенным сроком пользования</w:t>
            </w:r>
          </w:p>
        </w:tc>
      </w:tr>
      <w:tr w:rsidR="00111391" w:rsidRPr="00111391" w14:paraId="5F477567" w14:textId="77777777" w:rsidTr="00111391">
        <w:trPr>
          <w:trHeight w:val="720"/>
        </w:trPr>
        <w:tc>
          <w:tcPr>
            <w:tcW w:w="1305" w:type="dxa"/>
            <w:noWrap/>
            <w:hideMark/>
          </w:tcPr>
          <w:p w14:paraId="51665AB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5EB3C28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106</w:t>
            </w:r>
          </w:p>
        </w:tc>
        <w:tc>
          <w:tcPr>
            <w:tcW w:w="1985" w:type="dxa"/>
            <w:gridSpan w:val="4"/>
            <w:hideMark/>
          </w:tcPr>
          <w:p w14:paraId="313B766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660" w:type="dxa"/>
            <w:hideMark/>
          </w:tcPr>
          <w:p w14:paraId="513A762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lang w:val="en-US"/>
              </w:rPr>
              <w:t>I</w:t>
            </w:r>
          </w:p>
        </w:tc>
        <w:tc>
          <w:tcPr>
            <w:tcW w:w="1054" w:type="dxa"/>
            <w:hideMark/>
          </w:tcPr>
          <w:p w14:paraId="4AD3B87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lang w:val="en-US"/>
              </w:rPr>
              <w:t>353</w:t>
            </w:r>
          </w:p>
        </w:tc>
        <w:tc>
          <w:tcPr>
            <w:tcW w:w="2998" w:type="dxa"/>
            <w:gridSpan w:val="2"/>
            <w:hideMark/>
          </w:tcPr>
          <w:p w14:paraId="3758A89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вложений в права пользования программным обеспечением и базами данных с неопределенным сроком пользования</w:t>
            </w:r>
          </w:p>
        </w:tc>
      </w:tr>
      <w:tr w:rsidR="00111391" w:rsidRPr="00111391" w14:paraId="5A9722F5" w14:textId="77777777" w:rsidTr="00111391">
        <w:trPr>
          <w:trHeight w:val="720"/>
        </w:trPr>
        <w:tc>
          <w:tcPr>
            <w:tcW w:w="1305" w:type="dxa"/>
            <w:noWrap/>
            <w:hideMark/>
          </w:tcPr>
          <w:p w14:paraId="536FC92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0283F99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106</w:t>
            </w:r>
          </w:p>
        </w:tc>
        <w:tc>
          <w:tcPr>
            <w:tcW w:w="1985" w:type="dxa"/>
            <w:gridSpan w:val="4"/>
            <w:hideMark/>
          </w:tcPr>
          <w:p w14:paraId="1C0AE05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lang w:val="en-US"/>
              </w:rPr>
              <w:t>6</w:t>
            </w:r>
          </w:p>
        </w:tc>
        <w:tc>
          <w:tcPr>
            <w:tcW w:w="660" w:type="dxa"/>
            <w:hideMark/>
          </w:tcPr>
          <w:p w14:paraId="684D0BD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lang w:val="en-US"/>
              </w:rPr>
              <w:t>I</w:t>
            </w:r>
          </w:p>
        </w:tc>
        <w:tc>
          <w:tcPr>
            <w:tcW w:w="1054" w:type="dxa"/>
            <w:hideMark/>
          </w:tcPr>
          <w:p w14:paraId="6ECC750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453</w:t>
            </w:r>
          </w:p>
        </w:tc>
        <w:tc>
          <w:tcPr>
            <w:tcW w:w="2998" w:type="dxa"/>
            <w:gridSpan w:val="2"/>
            <w:hideMark/>
          </w:tcPr>
          <w:p w14:paraId="34B338C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вложений в права пользования программным обеспечением и базами данных с неопределенным сроком пользования</w:t>
            </w:r>
          </w:p>
        </w:tc>
      </w:tr>
      <w:tr w:rsidR="00111391" w:rsidRPr="00111391" w14:paraId="6AF04B06" w14:textId="77777777" w:rsidTr="00111391">
        <w:trPr>
          <w:trHeight w:val="255"/>
        </w:trPr>
        <w:tc>
          <w:tcPr>
            <w:tcW w:w="9782" w:type="dxa"/>
            <w:gridSpan w:val="10"/>
            <w:hideMark/>
          </w:tcPr>
          <w:p w14:paraId="7324EEF6" w14:textId="77777777" w:rsidR="00111391" w:rsidRPr="00111391" w:rsidRDefault="00111391" w:rsidP="00111391">
            <w:pPr>
              <w:rPr>
                <w:rFonts w:ascii="Times New Roman" w:hAnsi="Times New Roman" w:cs="Times New Roman"/>
                <w:b/>
                <w:bCs/>
                <w:sz w:val="18"/>
                <w:szCs w:val="18"/>
              </w:rPr>
            </w:pPr>
            <w:r w:rsidRPr="00111391">
              <w:rPr>
                <w:rFonts w:ascii="Times New Roman" w:hAnsi="Times New Roman" w:cs="Times New Roman"/>
                <w:b/>
                <w:bCs/>
                <w:sz w:val="18"/>
                <w:szCs w:val="18"/>
              </w:rPr>
              <w:t>Затраты на изготовление готовой продукции, выполнение работ, услуг</w:t>
            </w:r>
          </w:p>
        </w:tc>
      </w:tr>
      <w:tr w:rsidR="00111391" w:rsidRPr="00111391" w14:paraId="4AF11836" w14:textId="77777777" w:rsidTr="00111391">
        <w:trPr>
          <w:trHeight w:val="720"/>
        </w:trPr>
        <w:tc>
          <w:tcPr>
            <w:tcW w:w="1305" w:type="dxa"/>
            <w:noWrap/>
            <w:hideMark/>
          </w:tcPr>
          <w:p w14:paraId="1F7B288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52CEACE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109</w:t>
            </w:r>
          </w:p>
        </w:tc>
        <w:tc>
          <w:tcPr>
            <w:tcW w:w="557" w:type="dxa"/>
            <w:gridSpan w:val="2"/>
            <w:hideMark/>
          </w:tcPr>
          <w:p w14:paraId="5DCC801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095B18E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06D7E76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211</w:t>
            </w:r>
          </w:p>
        </w:tc>
        <w:tc>
          <w:tcPr>
            <w:tcW w:w="2998" w:type="dxa"/>
            <w:gridSpan w:val="2"/>
            <w:hideMark/>
          </w:tcPr>
          <w:p w14:paraId="23D55A2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Себестоимость готовой продукции на заработную плату в себестоимости готовой продукции, работ, услуг</w:t>
            </w:r>
          </w:p>
        </w:tc>
      </w:tr>
      <w:tr w:rsidR="00111391" w:rsidRPr="00111391" w14:paraId="2BCB6795" w14:textId="77777777" w:rsidTr="00111391">
        <w:trPr>
          <w:trHeight w:val="720"/>
        </w:trPr>
        <w:tc>
          <w:tcPr>
            <w:tcW w:w="1305" w:type="dxa"/>
            <w:noWrap/>
            <w:hideMark/>
          </w:tcPr>
          <w:p w14:paraId="1E3A9B5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4967577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109</w:t>
            </w:r>
          </w:p>
        </w:tc>
        <w:tc>
          <w:tcPr>
            <w:tcW w:w="557" w:type="dxa"/>
            <w:gridSpan w:val="2"/>
            <w:hideMark/>
          </w:tcPr>
          <w:p w14:paraId="1C94374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7D1A0CC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6B6890D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212</w:t>
            </w:r>
          </w:p>
        </w:tc>
        <w:tc>
          <w:tcPr>
            <w:tcW w:w="2998" w:type="dxa"/>
            <w:gridSpan w:val="2"/>
            <w:hideMark/>
          </w:tcPr>
          <w:p w14:paraId="25899FF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Себестоимость готовой продукции на прочие выплаты в себестоимости готовой продукции, работ, услуг</w:t>
            </w:r>
          </w:p>
        </w:tc>
      </w:tr>
      <w:tr w:rsidR="00111391" w:rsidRPr="00111391" w14:paraId="66BE7B25" w14:textId="77777777" w:rsidTr="00111391">
        <w:trPr>
          <w:trHeight w:val="720"/>
        </w:trPr>
        <w:tc>
          <w:tcPr>
            <w:tcW w:w="1305" w:type="dxa"/>
            <w:noWrap/>
            <w:hideMark/>
          </w:tcPr>
          <w:p w14:paraId="35517B3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А</w:t>
            </w:r>
          </w:p>
        </w:tc>
        <w:tc>
          <w:tcPr>
            <w:tcW w:w="1780" w:type="dxa"/>
            <w:hideMark/>
          </w:tcPr>
          <w:p w14:paraId="11F1071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109</w:t>
            </w:r>
          </w:p>
        </w:tc>
        <w:tc>
          <w:tcPr>
            <w:tcW w:w="557" w:type="dxa"/>
            <w:gridSpan w:val="2"/>
            <w:hideMark/>
          </w:tcPr>
          <w:p w14:paraId="66AA88F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375697F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100FFBA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213</w:t>
            </w:r>
          </w:p>
        </w:tc>
        <w:tc>
          <w:tcPr>
            <w:tcW w:w="2998" w:type="dxa"/>
            <w:gridSpan w:val="2"/>
            <w:hideMark/>
          </w:tcPr>
          <w:p w14:paraId="5036F0BE"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Себестоимость готовой продукции на начисления на выплаты по оплате труда в себестоимости готовой продукции, работ, услуг</w:t>
            </w:r>
          </w:p>
        </w:tc>
      </w:tr>
      <w:tr w:rsidR="00111391" w:rsidRPr="00111391" w14:paraId="32276954" w14:textId="77777777" w:rsidTr="00111391">
        <w:trPr>
          <w:trHeight w:val="720"/>
        </w:trPr>
        <w:tc>
          <w:tcPr>
            <w:tcW w:w="1305" w:type="dxa"/>
            <w:noWrap/>
            <w:hideMark/>
          </w:tcPr>
          <w:p w14:paraId="3487174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3D94DAA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109</w:t>
            </w:r>
          </w:p>
        </w:tc>
        <w:tc>
          <w:tcPr>
            <w:tcW w:w="557" w:type="dxa"/>
            <w:gridSpan w:val="2"/>
            <w:hideMark/>
          </w:tcPr>
          <w:p w14:paraId="12952D0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7FED691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51E67C3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221</w:t>
            </w:r>
          </w:p>
        </w:tc>
        <w:tc>
          <w:tcPr>
            <w:tcW w:w="2998" w:type="dxa"/>
            <w:gridSpan w:val="2"/>
            <w:hideMark/>
          </w:tcPr>
          <w:p w14:paraId="12390FF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Себестоимость готовой продукции на услуги связи в себестоимости готовой продукции, работ, услуг</w:t>
            </w:r>
          </w:p>
        </w:tc>
      </w:tr>
      <w:tr w:rsidR="00111391" w:rsidRPr="00111391" w14:paraId="1B61DE41" w14:textId="77777777" w:rsidTr="00111391">
        <w:trPr>
          <w:trHeight w:val="720"/>
        </w:trPr>
        <w:tc>
          <w:tcPr>
            <w:tcW w:w="1305" w:type="dxa"/>
            <w:noWrap/>
            <w:hideMark/>
          </w:tcPr>
          <w:p w14:paraId="2D007E2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06F37DD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109</w:t>
            </w:r>
          </w:p>
        </w:tc>
        <w:tc>
          <w:tcPr>
            <w:tcW w:w="557" w:type="dxa"/>
            <w:gridSpan w:val="2"/>
            <w:hideMark/>
          </w:tcPr>
          <w:p w14:paraId="462EC63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0B771F8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74010E9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222</w:t>
            </w:r>
          </w:p>
        </w:tc>
        <w:tc>
          <w:tcPr>
            <w:tcW w:w="2998" w:type="dxa"/>
            <w:gridSpan w:val="2"/>
            <w:hideMark/>
          </w:tcPr>
          <w:p w14:paraId="679A094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Себестоимость готовой продукции на транспортные услуги в себестоимости готовой продукции, работ, услуг</w:t>
            </w:r>
          </w:p>
        </w:tc>
      </w:tr>
      <w:tr w:rsidR="00111391" w:rsidRPr="00111391" w14:paraId="23774514" w14:textId="77777777" w:rsidTr="00111391">
        <w:trPr>
          <w:trHeight w:val="720"/>
        </w:trPr>
        <w:tc>
          <w:tcPr>
            <w:tcW w:w="1305" w:type="dxa"/>
            <w:noWrap/>
            <w:hideMark/>
          </w:tcPr>
          <w:p w14:paraId="14981CB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2A92355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109</w:t>
            </w:r>
          </w:p>
        </w:tc>
        <w:tc>
          <w:tcPr>
            <w:tcW w:w="557" w:type="dxa"/>
            <w:gridSpan w:val="2"/>
            <w:hideMark/>
          </w:tcPr>
          <w:p w14:paraId="4614AEB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2280264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2948822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223</w:t>
            </w:r>
          </w:p>
        </w:tc>
        <w:tc>
          <w:tcPr>
            <w:tcW w:w="2998" w:type="dxa"/>
            <w:gridSpan w:val="2"/>
            <w:hideMark/>
          </w:tcPr>
          <w:p w14:paraId="5DB5D34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Себестоимость готовой продукции на коммунальные услуги в себестоимости готовой продукции, работ, услуг</w:t>
            </w:r>
          </w:p>
        </w:tc>
      </w:tr>
      <w:tr w:rsidR="00111391" w:rsidRPr="00111391" w14:paraId="3F87A866" w14:textId="77777777" w:rsidTr="00111391">
        <w:trPr>
          <w:trHeight w:val="720"/>
        </w:trPr>
        <w:tc>
          <w:tcPr>
            <w:tcW w:w="1305" w:type="dxa"/>
            <w:noWrap/>
            <w:hideMark/>
          </w:tcPr>
          <w:p w14:paraId="31A1D48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286304B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109</w:t>
            </w:r>
          </w:p>
        </w:tc>
        <w:tc>
          <w:tcPr>
            <w:tcW w:w="557" w:type="dxa"/>
            <w:gridSpan w:val="2"/>
            <w:hideMark/>
          </w:tcPr>
          <w:p w14:paraId="79B92A8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4FA2ABB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2EA3017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224</w:t>
            </w:r>
          </w:p>
        </w:tc>
        <w:tc>
          <w:tcPr>
            <w:tcW w:w="2998" w:type="dxa"/>
            <w:gridSpan w:val="2"/>
            <w:hideMark/>
          </w:tcPr>
          <w:p w14:paraId="3E7C3EF2"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Себестоимость готовой продукции на арендную плату за пользование имуществом в себестоимости готовой продукции, работ, услуг</w:t>
            </w:r>
          </w:p>
        </w:tc>
      </w:tr>
      <w:tr w:rsidR="00111391" w:rsidRPr="00111391" w14:paraId="215608E8" w14:textId="77777777" w:rsidTr="00111391">
        <w:trPr>
          <w:trHeight w:val="720"/>
        </w:trPr>
        <w:tc>
          <w:tcPr>
            <w:tcW w:w="1305" w:type="dxa"/>
            <w:noWrap/>
            <w:hideMark/>
          </w:tcPr>
          <w:p w14:paraId="52542CC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024641A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109</w:t>
            </w:r>
          </w:p>
        </w:tc>
        <w:tc>
          <w:tcPr>
            <w:tcW w:w="557" w:type="dxa"/>
            <w:gridSpan w:val="2"/>
            <w:hideMark/>
          </w:tcPr>
          <w:p w14:paraId="5C50A2F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1C87CF2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212295E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225</w:t>
            </w:r>
          </w:p>
        </w:tc>
        <w:tc>
          <w:tcPr>
            <w:tcW w:w="2998" w:type="dxa"/>
            <w:gridSpan w:val="2"/>
            <w:hideMark/>
          </w:tcPr>
          <w:p w14:paraId="46DCD7F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Себестоимость готовой продукции на работы, услуги по содержанию имущества в себестоимости готовой продукции, работ, услуг</w:t>
            </w:r>
          </w:p>
        </w:tc>
      </w:tr>
      <w:tr w:rsidR="00111391" w:rsidRPr="00111391" w14:paraId="3AACB7FD" w14:textId="77777777" w:rsidTr="00111391">
        <w:trPr>
          <w:trHeight w:val="720"/>
        </w:trPr>
        <w:tc>
          <w:tcPr>
            <w:tcW w:w="1305" w:type="dxa"/>
            <w:noWrap/>
            <w:hideMark/>
          </w:tcPr>
          <w:p w14:paraId="7CA06E8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31BCADA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109</w:t>
            </w:r>
          </w:p>
        </w:tc>
        <w:tc>
          <w:tcPr>
            <w:tcW w:w="557" w:type="dxa"/>
            <w:gridSpan w:val="2"/>
            <w:hideMark/>
          </w:tcPr>
          <w:p w14:paraId="2E5F72B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1EC1423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7715AFA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226</w:t>
            </w:r>
          </w:p>
        </w:tc>
        <w:tc>
          <w:tcPr>
            <w:tcW w:w="2998" w:type="dxa"/>
            <w:gridSpan w:val="2"/>
            <w:hideMark/>
          </w:tcPr>
          <w:p w14:paraId="1600E06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Себестоимость готовой продукции на прочие работы, услуги в себестоимости готовой продукции, работ, услуг</w:t>
            </w:r>
          </w:p>
        </w:tc>
      </w:tr>
      <w:tr w:rsidR="00111391" w:rsidRPr="00111391" w14:paraId="533F6CE4" w14:textId="77777777" w:rsidTr="00111391">
        <w:trPr>
          <w:trHeight w:val="720"/>
        </w:trPr>
        <w:tc>
          <w:tcPr>
            <w:tcW w:w="1305" w:type="dxa"/>
            <w:noWrap/>
            <w:hideMark/>
          </w:tcPr>
          <w:p w14:paraId="0F1B3B1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22B643C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109</w:t>
            </w:r>
          </w:p>
        </w:tc>
        <w:tc>
          <w:tcPr>
            <w:tcW w:w="557" w:type="dxa"/>
            <w:gridSpan w:val="2"/>
            <w:hideMark/>
          </w:tcPr>
          <w:p w14:paraId="45524CF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01601B6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5F08905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266</w:t>
            </w:r>
          </w:p>
        </w:tc>
        <w:tc>
          <w:tcPr>
            <w:tcW w:w="2998" w:type="dxa"/>
            <w:gridSpan w:val="2"/>
            <w:hideMark/>
          </w:tcPr>
          <w:p w14:paraId="66973E5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Себестоимость готовой продукции на выплату пособий, в себестоимости готовой продукции, работ, услуг</w:t>
            </w:r>
          </w:p>
        </w:tc>
      </w:tr>
      <w:tr w:rsidR="00111391" w:rsidRPr="00111391" w14:paraId="377F1439" w14:textId="77777777" w:rsidTr="00111391">
        <w:trPr>
          <w:trHeight w:val="960"/>
        </w:trPr>
        <w:tc>
          <w:tcPr>
            <w:tcW w:w="1305" w:type="dxa"/>
            <w:noWrap/>
            <w:hideMark/>
          </w:tcPr>
          <w:p w14:paraId="4341462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3A2C885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109</w:t>
            </w:r>
          </w:p>
        </w:tc>
        <w:tc>
          <w:tcPr>
            <w:tcW w:w="557" w:type="dxa"/>
            <w:gridSpan w:val="2"/>
            <w:hideMark/>
          </w:tcPr>
          <w:p w14:paraId="5977C42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62ACF5B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205C513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271</w:t>
            </w:r>
          </w:p>
        </w:tc>
        <w:tc>
          <w:tcPr>
            <w:tcW w:w="2998" w:type="dxa"/>
            <w:gridSpan w:val="2"/>
            <w:hideMark/>
          </w:tcPr>
          <w:p w14:paraId="10A57B7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Себестоимость готовой продукции на амортизацию основных средств и материальных активов в себестоимости готовой продукции, работ, услуг</w:t>
            </w:r>
          </w:p>
        </w:tc>
      </w:tr>
      <w:tr w:rsidR="00111391" w:rsidRPr="00111391" w14:paraId="1E7CDB27" w14:textId="77777777" w:rsidTr="00111391">
        <w:trPr>
          <w:trHeight w:val="720"/>
        </w:trPr>
        <w:tc>
          <w:tcPr>
            <w:tcW w:w="1305" w:type="dxa"/>
            <w:noWrap/>
            <w:hideMark/>
          </w:tcPr>
          <w:p w14:paraId="21378FD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6B953F3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109</w:t>
            </w:r>
          </w:p>
        </w:tc>
        <w:tc>
          <w:tcPr>
            <w:tcW w:w="557" w:type="dxa"/>
            <w:gridSpan w:val="2"/>
            <w:hideMark/>
          </w:tcPr>
          <w:p w14:paraId="57A6BEE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32F5837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0FC27D1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272</w:t>
            </w:r>
          </w:p>
        </w:tc>
        <w:tc>
          <w:tcPr>
            <w:tcW w:w="2998" w:type="dxa"/>
            <w:gridSpan w:val="2"/>
            <w:hideMark/>
          </w:tcPr>
          <w:p w14:paraId="3345F96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Себестоимость готовой продукции на расходование материальных запасов в себестоимости готовой продукции, работ, услуг</w:t>
            </w:r>
          </w:p>
        </w:tc>
      </w:tr>
      <w:tr w:rsidR="00111391" w:rsidRPr="00111391" w14:paraId="245EC4E5" w14:textId="77777777" w:rsidTr="00111391">
        <w:trPr>
          <w:trHeight w:val="720"/>
        </w:trPr>
        <w:tc>
          <w:tcPr>
            <w:tcW w:w="1305" w:type="dxa"/>
            <w:noWrap/>
            <w:hideMark/>
          </w:tcPr>
          <w:p w14:paraId="36F023A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3593EE1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109</w:t>
            </w:r>
          </w:p>
        </w:tc>
        <w:tc>
          <w:tcPr>
            <w:tcW w:w="557" w:type="dxa"/>
            <w:gridSpan w:val="2"/>
            <w:hideMark/>
          </w:tcPr>
          <w:p w14:paraId="0721EC4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3B73412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4F9766A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296</w:t>
            </w:r>
          </w:p>
        </w:tc>
        <w:tc>
          <w:tcPr>
            <w:tcW w:w="2998" w:type="dxa"/>
            <w:gridSpan w:val="2"/>
            <w:hideMark/>
          </w:tcPr>
          <w:p w14:paraId="7E4B288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Себестоимость готовой продукции на прочие затраты в себестоимости готовой продукции, работ, услуг в части прочих расходов</w:t>
            </w:r>
          </w:p>
        </w:tc>
      </w:tr>
      <w:tr w:rsidR="00111391" w:rsidRPr="00111391" w14:paraId="3B7255CE" w14:textId="77777777" w:rsidTr="00111391">
        <w:trPr>
          <w:trHeight w:val="255"/>
        </w:trPr>
        <w:tc>
          <w:tcPr>
            <w:tcW w:w="9782" w:type="dxa"/>
            <w:gridSpan w:val="10"/>
            <w:hideMark/>
          </w:tcPr>
          <w:p w14:paraId="62B456C9" w14:textId="77777777" w:rsidR="00111391" w:rsidRPr="00111391" w:rsidRDefault="00111391" w:rsidP="00111391">
            <w:pPr>
              <w:rPr>
                <w:rFonts w:ascii="Times New Roman" w:hAnsi="Times New Roman" w:cs="Times New Roman"/>
                <w:b/>
                <w:bCs/>
                <w:sz w:val="18"/>
                <w:szCs w:val="18"/>
              </w:rPr>
            </w:pPr>
            <w:r w:rsidRPr="00111391">
              <w:rPr>
                <w:rFonts w:ascii="Times New Roman" w:hAnsi="Times New Roman" w:cs="Times New Roman"/>
                <w:b/>
                <w:bCs/>
                <w:sz w:val="18"/>
                <w:szCs w:val="18"/>
              </w:rPr>
              <w:t>Права пользования</w:t>
            </w:r>
          </w:p>
        </w:tc>
      </w:tr>
      <w:tr w:rsidR="00111391" w:rsidRPr="00111391" w14:paraId="3ED2DAE6" w14:textId="77777777" w:rsidTr="00111391">
        <w:trPr>
          <w:trHeight w:val="1200"/>
        </w:trPr>
        <w:tc>
          <w:tcPr>
            <w:tcW w:w="1305" w:type="dxa"/>
            <w:noWrap/>
            <w:hideMark/>
          </w:tcPr>
          <w:p w14:paraId="2C52922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76BEE07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111</w:t>
            </w:r>
          </w:p>
        </w:tc>
        <w:tc>
          <w:tcPr>
            <w:tcW w:w="1985" w:type="dxa"/>
            <w:gridSpan w:val="4"/>
            <w:hideMark/>
          </w:tcPr>
          <w:p w14:paraId="13B591A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660" w:type="dxa"/>
            <w:hideMark/>
          </w:tcPr>
          <w:p w14:paraId="37A10FC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lang w:val="en-US"/>
              </w:rPr>
              <w:t>I</w:t>
            </w:r>
          </w:p>
        </w:tc>
        <w:tc>
          <w:tcPr>
            <w:tcW w:w="1054" w:type="dxa"/>
            <w:hideMark/>
          </w:tcPr>
          <w:p w14:paraId="38E71EE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352</w:t>
            </w:r>
          </w:p>
        </w:tc>
        <w:tc>
          <w:tcPr>
            <w:tcW w:w="2998" w:type="dxa"/>
            <w:gridSpan w:val="2"/>
            <w:hideMark/>
          </w:tcPr>
          <w:p w14:paraId="15998D6A"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прав пользования программным обеспечением и базами данных с определенным сроком полезного использования</w:t>
            </w:r>
          </w:p>
        </w:tc>
      </w:tr>
      <w:tr w:rsidR="00111391" w:rsidRPr="00111391" w14:paraId="07D752DB" w14:textId="77777777" w:rsidTr="00111391">
        <w:trPr>
          <w:trHeight w:val="1200"/>
        </w:trPr>
        <w:tc>
          <w:tcPr>
            <w:tcW w:w="1305" w:type="dxa"/>
            <w:noWrap/>
            <w:hideMark/>
          </w:tcPr>
          <w:p w14:paraId="3A2476A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А</w:t>
            </w:r>
          </w:p>
        </w:tc>
        <w:tc>
          <w:tcPr>
            <w:tcW w:w="1780" w:type="dxa"/>
            <w:hideMark/>
          </w:tcPr>
          <w:p w14:paraId="23E8E15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111</w:t>
            </w:r>
          </w:p>
        </w:tc>
        <w:tc>
          <w:tcPr>
            <w:tcW w:w="1985" w:type="dxa"/>
            <w:gridSpan w:val="4"/>
            <w:hideMark/>
          </w:tcPr>
          <w:p w14:paraId="3819F6C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660" w:type="dxa"/>
            <w:hideMark/>
          </w:tcPr>
          <w:p w14:paraId="571C721A"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lang w:val="en-US"/>
              </w:rPr>
              <w:t>I</w:t>
            </w:r>
          </w:p>
        </w:tc>
        <w:tc>
          <w:tcPr>
            <w:tcW w:w="1054" w:type="dxa"/>
            <w:hideMark/>
          </w:tcPr>
          <w:p w14:paraId="7952326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452</w:t>
            </w:r>
          </w:p>
        </w:tc>
        <w:tc>
          <w:tcPr>
            <w:tcW w:w="2998" w:type="dxa"/>
            <w:gridSpan w:val="2"/>
            <w:hideMark/>
          </w:tcPr>
          <w:p w14:paraId="6165576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прав пользования программным обеспечением и базами данныхс определенным сроком полезного использования</w:t>
            </w:r>
          </w:p>
        </w:tc>
      </w:tr>
      <w:tr w:rsidR="00111391" w:rsidRPr="00111391" w14:paraId="48624752" w14:textId="77777777" w:rsidTr="00111391">
        <w:trPr>
          <w:trHeight w:val="1920"/>
        </w:trPr>
        <w:tc>
          <w:tcPr>
            <w:tcW w:w="1305" w:type="dxa"/>
            <w:noWrap/>
            <w:hideMark/>
          </w:tcPr>
          <w:p w14:paraId="6A924AC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094B055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111</w:t>
            </w:r>
          </w:p>
        </w:tc>
        <w:tc>
          <w:tcPr>
            <w:tcW w:w="1985" w:type="dxa"/>
            <w:gridSpan w:val="4"/>
            <w:hideMark/>
          </w:tcPr>
          <w:p w14:paraId="1E17AC2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660" w:type="dxa"/>
            <w:hideMark/>
          </w:tcPr>
          <w:p w14:paraId="0D34F33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lang w:val="en-US"/>
              </w:rPr>
              <w:t>I</w:t>
            </w:r>
          </w:p>
        </w:tc>
        <w:tc>
          <w:tcPr>
            <w:tcW w:w="1054" w:type="dxa"/>
            <w:hideMark/>
          </w:tcPr>
          <w:p w14:paraId="4363800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353</w:t>
            </w:r>
          </w:p>
        </w:tc>
        <w:tc>
          <w:tcPr>
            <w:tcW w:w="2998" w:type="dxa"/>
            <w:gridSpan w:val="2"/>
            <w:hideMark/>
          </w:tcPr>
          <w:p w14:paraId="5B32D6A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стоимости прав пользования программным обеспечением и базами данных с неопределенным сроком полезного использования</w:t>
            </w:r>
          </w:p>
        </w:tc>
      </w:tr>
      <w:tr w:rsidR="00111391" w:rsidRPr="00111391" w14:paraId="2312D690" w14:textId="77777777" w:rsidTr="00111391">
        <w:trPr>
          <w:trHeight w:val="1920"/>
        </w:trPr>
        <w:tc>
          <w:tcPr>
            <w:tcW w:w="1305" w:type="dxa"/>
            <w:noWrap/>
            <w:hideMark/>
          </w:tcPr>
          <w:p w14:paraId="7D56EF8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0B2FE69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111</w:t>
            </w:r>
          </w:p>
        </w:tc>
        <w:tc>
          <w:tcPr>
            <w:tcW w:w="1985" w:type="dxa"/>
            <w:gridSpan w:val="4"/>
            <w:hideMark/>
          </w:tcPr>
          <w:p w14:paraId="47AEBD1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660" w:type="dxa"/>
            <w:hideMark/>
          </w:tcPr>
          <w:p w14:paraId="159A2EE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lang w:val="en-US"/>
              </w:rPr>
              <w:t>I</w:t>
            </w:r>
          </w:p>
        </w:tc>
        <w:tc>
          <w:tcPr>
            <w:tcW w:w="1054" w:type="dxa"/>
            <w:hideMark/>
          </w:tcPr>
          <w:p w14:paraId="5706D35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453</w:t>
            </w:r>
          </w:p>
        </w:tc>
        <w:tc>
          <w:tcPr>
            <w:tcW w:w="2998" w:type="dxa"/>
            <w:gridSpan w:val="2"/>
            <w:hideMark/>
          </w:tcPr>
          <w:p w14:paraId="3BE6DF5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стоимости прав пользования программным обеспечением и базами данныхс неопределенным сроком полезного использования</w:t>
            </w:r>
          </w:p>
        </w:tc>
      </w:tr>
      <w:tr w:rsidR="00111391" w:rsidRPr="00111391" w14:paraId="2A8BF590" w14:textId="77777777" w:rsidTr="00111391">
        <w:trPr>
          <w:trHeight w:val="255"/>
        </w:trPr>
        <w:tc>
          <w:tcPr>
            <w:tcW w:w="9782" w:type="dxa"/>
            <w:gridSpan w:val="10"/>
            <w:hideMark/>
          </w:tcPr>
          <w:p w14:paraId="24BE1081" w14:textId="77777777" w:rsidR="00111391" w:rsidRPr="00111391" w:rsidRDefault="00111391" w:rsidP="00111391">
            <w:pPr>
              <w:rPr>
                <w:rFonts w:ascii="Times New Roman" w:hAnsi="Times New Roman" w:cs="Times New Roman"/>
                <w:b/>
                <w:bCs/>
                <w:sz w:val="18"/>
                <w:szCs w:val="18"/>
              </w:rPr>
            </w:pPr>
            <w:bookmarkStart w:id="42" w:name="RANGE!A88"/>
            <w:r w:rsidRPr="00111391">
              <w:rPr>
                <w:rFonts w:ascii="Times New Roman" w:hAnsi="Times New Roman" w:cs="Times New Roman"/>
                <w:b/>
                <w:bCs/>
                <w:sz w:val="18"/>
                <w:szCs w:val="18"/>
              </w:rPr>
              <w:t>Денежные средства</w:t>
            </w:r>
            <w:bookmarkEnd w:id="42"/>
          </w:p>
        </w:tc>
      </w:tr>
      <w:tr w:rsidR="00111391" w:rsidRPr="00111391" w14:paraId="738D358D" w14:textId="77777777" w:rsidTr="00111391">
        <w:trPr>
          <w:trHeight w:val="480"/>
        </w:trPr>
        <w:tc>
          <w:tcPr>
            <w:tcW w:w="1305" w:type="dxa"/>
            <w:noWrap/>
            <w:hideMark/>
          </w:tcPr>
          <w:p w14:paraId="565860D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1787F58B" w14:textId="77777777" w:rsidR="00111391" w:rsidRPr="00111391" w:rsidRDefault="00111391" w:rsidP="00111391">
            <w:pPr>
              <w:rPr>
                <w:rFonts w:ascii="Times New Roman" w:hAnsi="Times New Roman" w:cs="Times New Roman"/>
                <w:sz w:val="18"/>
                <w:szCs w:val="18"/>
              </w:rPr>
            </w:pPr>
            <w:bookmarkStart w:id="43" w:name="RANGE!B89"/>
            <w:r w:rsidRPr="00111391">
              <w:rPr>
                <w:rFonts w:ascii="Times New Roman" w:hAnsi="Times New Roman" w:cs="Times New Roman"/>
                <w:sz w:val="18"/>
                <w:szCs w:val="18"/>
              </w:rPr>
              <w:t>201</w:t>
            </w:r>
            <w:bookmarkEnd w:id="43"/>
          </w:p>
        </w:tc>
        <w:tc>
          <w:tcPr>
            <w:tcW w:w="1985" w:type="dxa"/>
            <w:gridSpan w:val="4"/>
            <w:hideMark/>
          </w:tcPr>
          <w:p w14:paraId="55E39C6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660" w:type="dxa"/>
            <w:hideMark/>
          </w:tcPr>
          <w:p w14:paraId="17F308A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619F0F0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510</w:t>
            </w:r>
          </w:p>
        </w:tc>
        <w:tc>
          <w:tcPr>
            <w:tcW w:w="2998" w:type="dxa"/>
            <w:gridSpan w:val="2"/>
            <w:hideMark/>
          </w:tcPr>
          <w:p w14:paraId="2E1194F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Поступления средств на лицевые счета в органе казначейства</w:t>
            </w:r>
          </w:p>
        </w:tc>
      </w:tr>
      <w:tr w:rsidR="00111391" w:rsidRPr="00111391" w14:paraId="31F13C4F" w14:textId="77777777" w:rsidTr="00111391">
        <w:trPr>
          <w:trHeight w:val="480"/>
        </w:trPr>
        <w:tc>
          <w:tcPr>
            <w:tcW w:w="1305" w:type="dxa"/>
            <w:noWrap/>
            <w:hideMark/>
          </w:tcPr>
          <w:p w14:paraId="0B4C504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09B120A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201</w:t>
            </w:r>
          </w:p>
        </w:tc>
        <w:tc>
          <w:tcPr>
            <w:tcW w:w="1985" w:type="dxa"/>
            <w:gridSpan w:val="4"/>
            <w:hideMark/>
          </w:tcPr>
          <w:p w14:paraId="6B3E13C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660" w:type="dxa"/>
            <w:hideMark/>
          </w:tcPr>
          <w:p w14:paraId="4789E88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10AB3DA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610</w:t>
            </w:r>
          </w:p>
        </w:tc>
        <w:tc>
          <w:tcPr>
            <w:tcW w:w="2998" w:type="dxa"/>
            <w:gridSpan w:val="2"/>
            <w:hideMark/>
          </w:tcPr>
          <w:p w14:paraId="146997C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Выбытия средств с лицевых счетов в органе казначейства</w:t>
            </w:r>
          </w:p>
        </w:tc>
      </w:tr>
      <w:tr w:rsidR="00111391" w:rsidRPr="00111391" w14:paraId="30E4EC32" w14:textId="77777777" w:rsidTr="00111391">
        <w:trPr>
          <w:trHeight w:val="255"/>
        </w:trPr>
        <w:tc>
          <w:tcPr>
            <w:tcW w:w="9782" w:type="dxa"/>
            <w:gridSpan w:val="10"/>
            <w:hideMark/>
          </w:tcPr>
          <w:p w14:paraId="0EA37C51" w14:textId="77777777" w:rsidR="00111391" w:rsidRPr="00111391" w:rsidRDefault="00111391" w:rsidP="00111391">
            <w:pPr>
              <w:rPr>
                <w:rFonts w:ascii="Times New Roman" w:hAnsi="Times New Roman" w:cs="Times New Roman"/>
                <w:b/>
                <w:bCs/>
                <w:sz w:val="18"/>
                <w:szCs w:val="18"/>
              </w:rPr>
            </w:pPr>
            <w:r w:rsidRPr="00111391">
              <w:rPr>
                <w:rFonts w:ascii="Times New Roman" w:hAnsi="Times New Roman" w:cs="Times New Roman"/>
                <w:b/>
                <w:bCs/>
                <w:sz w:val="18"/>
                <w:szCs w:val="18"/>
              </w:rPr>
              <w:t>Денежные документы</w:t>
            </w:r>
          </w:p>
        </w:tc>
      </w:tr>
      <w:tr w:rsidR="00111391" w:rsidRPr="00111391" w14:paraId="4CD3D5D2" w14:textId="77777777" w:rsidTr="00111391">
        <w:trPr>
          <w:trHeight w:val="255"/>
        </w:trPr>
        <w:tc>
          <w:tcPr>
            <w:tcW w:w="1305" w:type="dxa"/>
            <w:noWrap/>
            <w:hideMark/>
          </w:tcPr>
          <w:p w14:paraId="5945F98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6C8389A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201</w:t>
            </w:r>
          </w:p>
        </w:tc>
        <w:tc>
          <w:tcPr>
            <w:tcW w:w="1985" w:type="dxa"/>
            <w:gridSpan w:val="4"/>
            <w:hideMark/>
          </w:tcPr>
          <w:p w14:paraId="0D45FB4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50C4D00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296E114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510</w:t>
            </w:r>
          </w:p>
        </w:tc>
        <w:tc>
          <w:tcPr>
            <w:tcW w:w="2998" w:type="dxa"/>
            <w:gridSpan w:val="2"/>
            <w:hideMark/>
          </w:tcPr>
          <w:p w14:paraId="7E98F3F4"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Поступления денежных документов</w:t>
            </w:r>
          </w:p>
        </w:tc>
      </w:tr>
      <w:tr w:rsidR="00111391" w:rsidRPr="00111391" w14:paraId="2D86FBF1" w14:textId="77777777" w:rsidTr="00111391">
        <w:trPr>
          <w:trHeight w:val="240"/>
        </w:trPr>
        <w:tc>
          <w:tcPr>
            <w:tcW w:w="1305" w:type="dxa"/>
            <w:noWrap/>
            <w:hideMark/>
          </w:tcPr>
          <w:p w14:paraId="75BEAEA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2F3E526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201</w:t>
            </w:r>
          </w:p>
        </w:tc>
        <w:tc>
          <w:tcPr>
            <w:tcW w:w="1985" w:type="dxa"/>
            <w:gridSpan w:val="4"/>
            <w:hideMark/>
          </w:tcPr>
          <w:p w14:paraId="04ECBD7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hideMark/>
          </w:tcPr>
          <w:p w14:paraId="092E76D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56912D4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610</w:t>
            </w:r>
          </w:p>
        </w:tc>
        <w:tc>
          <w:tcPr>
            <w:tcW w:w="2998" w:type="dxa"/>
            <w:gridSpan w:val="2"/>
            <w:hideMark/>
          </w:tcPr>
          <w:p w14:paraId="1A82F894"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Выбытия денежных документов</w:t>
            </w:r>
          </w:p>
        </w:tc>
      </w:tr>
      <w:tr w:rsidR="00111391" w:rsidRPr="00111391" w14:paraId="67F9E89E" w14:textId="77777777" w:rsidTr="00111391">
        <w:trPr>
          <w:trHeight w:val="255"/>
        </w:trPr>
        <w:tc>
          <w:tcPr>
            <w:tcW w:w="9782" w:type="dxa"/>
            <w:gridSpan w:val="10"/>
            <w:hideMark/>
          </w:tcPr>
          <w:p w14:paraId="2E7C0C8A" w14:textId="77777777" w:rsidR="00111391" w:rsidRPr="00111391" w:rsidRDefault="00111391" w:rsidP="00111391">
            <w:pPr>
              <w:rPr>
                <w:rFonts w:ascii="Times New Roman" w:hAnsi="Times New Roman" w:cs="Times New Roman"/>
                <w:b/>
                <w:bCs/>
                <w:sz w:val="18"/>
                <w:szCs w:val="18"/>
              </w:rPr>
            </w:pPr>
            <w:bookmarkStart w:id="44" w:name="RANGE!A94"/>
            <w:r w:rsidRPr="00111391">
              <w:rPr>
                <w:rFonts w:ascii="Times New Roman" w:hAnsi="Times New Roman" w:cs="Times New Roman"/>
                <w:b/>
                <w:bCs/>
                <w:sz w:val="18"/>
                <w:szCs w:val="18"/>
              </w:rPr>
              <w:t>Расчеты по доходам от оказания платных работ, услуг</w:t>
            </w:r>
            <w:bookmarkEnd w:id="44"/>
          </w:p>
        </w:tc>
      </w:tr>
      <w:tr w:rsidR="00111391" w:rsidRPr="00111391" w14:paraId="6D462415" w14:textId="77777777" w:rsidTr="00111391">
        <w:trPr>
          <w:trHeight w:val="480"/>
        </w:trPr>
        <w:tc>
          <w:tcPr>
            <w:tcW w:w="1305" w:type="dxa"/>
            <w:noWrap/>
            <w:hideMark/>
          </w:tcPr>
          <w:p w14:paraId="795DD11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F2C059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205</w:t>
            </w:r>
          </w:p>
        </w:tc>
        <w:tc>
          <w:tcPr>
            <w:tcW w:w="1985" w:type="dxa"/>
            <w:gridSpan w:val="4"/>
            <w:hideMark/>
          </w:tcPr>
          <w:p w14:paraId="76DFA41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660" w:type="dxa"/>
            <w:hideMark/>
          </w:tcPr>
          <w:p w14:paraId="7CA7A4B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46677CC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0B2A352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 задолженности по доходам от операционной аренды</w:t>
            </w:r>
          </w:p>
        </w:tc>
      </w:tr>
      <w:tr w:rsidR="00111391" w:rsidRPr="00111391" w14:paraId="7D75B7DE" w14:textId="77777777" w:rsidTr="00111391">
        <w:trPr>
          <w:trHeight w:val="480"/>
        </w:trPr>
        <w:tc>
          <w:tcPr>
            <w:tcW w:w="1305" w:type="dxa"/>
            <w:noWrap/>
            <w:hideMark/>
          </w:tcPr>
          <w:p w14:paraId="36E330B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44CFC1E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205</w:t>
            </w:r>
          </w:p>
        </w:tc>
        <w:tc>
          <w:tcPr>
            <w:tcW w:w="1985" w:type="dxa"/>
            <w:gridSpan w:val="4"/>
            <w:hideMark/>
          </w:tcPr>
          <w:p w14:paraId="714E9F5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660" w:type="dxa"/>
            <w:hideMark/>
          </w:tcPr>
          <w:p w14:paraId="7042F5E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53E0E5D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75DEBFE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 задолженности по доходам от операционной аренды</w:t>
            </w:r>
          </w:p>
        </w:tc>
      </w:tr>
      <w:tr w:rsidR="00111391" w:rsidRPr="00111391" w14:paraId="274A189D" w14:textId="77777777" w:rsidTr="00111391">
        <w:trPr>
          <w:trHeight w:val="480"/>
        </w:trPr>
        <w:tc>
          <w:tcPr>
            <w:tcW w:w="1305" w:type="dxa"/>
            <w:vMerge w:val="restart"/>
            <w:noWrap/>
            <w:hideMark/>
          </w:tcPr>
          <w:p w14:paraId="281BB8A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vMerge w:val="restart"/>
            <w:hideMark/>
          </w:tcPr>
          <w:p w14:paraId="4A87EC5B" w14:textId="77777777" w:rsidR="00111391" w:rsidRPr="00111391" w:rsidRDefault="00111391" w:rsidP="00111391">
            <w:pPr>
              <w:rPr>
                <w:rFonts w:ascii="Times New Roman" w:hAnsi="Times New Roman" w:cs="Times New Roman"/>
                <w:sz w:val="18"/>
                <w:szCs w:val="18"/>
              </w:rPr>
            </w:pPr>
            <w:bookmarkStart w:id="45" w:name="RANGE!B97"/>
            <w:r w:rsidRPr="00111391">
              <w:rPr>
                <w:rFonts w:ascii="Times New Roman" w:hAnsi="Times New Roman" w:cs="Times New Roman"/>
                <w:sz w:val="18"/>
                <w:szCs w:val="18"/>
              </w:rPr>
              <w:t>205</w:t>
            </w:r>
            <w:bookmarkEnd w:id="45"/>
          </w:p>
        </w:tc>
        <w:tc>
          <w:tcPr>
            <w:tcW w:w="1985" w:type="dxa"/>
            <w:gridSpan w:val="4"/>
            <w:vMerge w:val="restart"/>
            <w:hideMark/>
          </w:tcPr>
          <w:p w14:paraId="5B834B6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vMerge w:val="restart"/>
            <w:hideMark/>
          </w:tcPr>
          <w:p w14:paraId="56F0A14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vMerge w:val="restart"/>
            <w:hideMark/>
          </w:tcPr>
          <w:p w14:paraId="6868327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00646A2E" w14:textId="77777777" w:rsidR="00111391" w:rsidRPr="00111391" w:rsidRDefault="00111391">
            <w:pPr>
              <w:rPr>
                <w:rFonts w:ascii="Times New Roman" w:hAnsi="Times New Roman" w:cs="Times New Roman"/>
                <w:sz w:val="18"/>
                <w:szCs w:val="18"/>
              </w:rPr>
            </w:pPr>
            <w:bookmarkStart w:id="46" w:name="RANGE!M97"/>
            <w:r w:rsidRPr="00111391">
              <w:rPr>
                <w:rFonts w:ascii="Times New Roman" w:hAnsi="Times New Roman" w:cs="Times New Roman"/>
                <w:sz w:val="18"/>
                <w:szCs w:val="18"/>
              </w:rPr>
              <w:t>Увеличение дебиторскойзадолженности по доходам</w:t>
            </w:r>
            <w:bookmarkEnd w:id="46"/>
          </w:p>
        </w:tc>
      </w:tr>
      <w:tr w:rsidR="00111391" w:rsidRPr="00111391" w14:paraId="5D8221FE" w14:textId="77777777" w:rsidTr="00111391">
        <w:trPr>
          <w:trHeight w:val="255"/>
        </w:trPr>
        <w:tc>
          <w:tcPr>
            <w:tcW w:w="1305" w:type="dxa"/>
            <w:vMerge/>
            <w:hideMark/>
          </w:tcPr>
          <w:p w14:paraId="609F17D3" w14:textId="77777777" w:rsidR="00111391" w:rsidRPr="00111391" w:rsidRDefault="00111391">
            <w:pPr>
              <w:rPr>
                <w:rFonts w:ascii="Times New Roman" w:hAnsi="Times New Roman" w:cs="Times New Roman"/>
                <w:sz w:val="18"/>
                <w:szCs w:val="18"/>
              </w:rPr>
            </w:pPr>
          </w:p>
        </w:tc>
        <w:tc>
          <w:tcPr>
            <w:tcW w:w="1780" w:type="dxa"/>
            <w:vMerge/>
            <w:hideMark/>
          </w:tcPr>
          <w:p w14:paraId="5261EB3E" w14:textId="77777777" w:rsidR="00111391" w:rsidRPr="00111391" w:rsidRDefault="00111391">
            <w:pPr>
              <w:rPr>
                <w:rFonts w:ascii="Times New Roman" w:hAnsi="Times New Roman" w:cs="Times New Roman"/>
                <w:sz w:val="18"/>
                <w:szCs w:val="18"/>
              </w:rPr>
            </w:pPr>
          </w:p>
        </w:tc>
        <w:tc>
          <w:tcPr>
            <w:tcW w:w="1985" w:type="dxa"/>
            <w:gridSpan w:val="4"/>
            <w:vMerge/>
            <w:hideMark/>
          </w:tcPr>
          <w:p w14:paraId="118A9174" w14:textId="77777777" w:rsidR="00111391" w:rsidRPr="00111391" w:rsidRDefault="00111391">
            <w:pPr>
              <w:rPr>
                <w:rFonts w:ascii="Times New Roman" w:hAnsi="Times New Roman" w:cs="Times New Roman"/>
                <w:sz w:val="18"/>
                <w:szCs w:val="18"/>
              </w:rPr>
            </w:pPr>
          </w:p>
        </w:tc>
        <w:tc>
          <w:tcPr>
            <w:tcW w:w="660" w:type="dxa"/>
            <w:vMerge/>
            <w:hideMark/>
          </w:tcPr>
          <w:p w14:paraId="0BFAC026" w14:textId="77777777" w:rsidR="00111391" w:rsidRPr="00111391" w:rsidRDefault="00111391">
            <w:pPr>
              <w:rPr>
                <w:rFonts w:ascii="Times New Roman" w:hAnsi="Times New Roman" w:cs="Times New Roman"/>
                <w:sz w:val="18"/>
                <w:szCs w:val="18"/>
              </w:rPr>
            </w:pPr>
          </w:p>
        </w:tc>
        <w:tc>
          <w:tcPr>
            <w:tcW w:w="1054" w:type="dxa"/>
            <w:vMerge/>
            <w:hideMark/>
          </w:tcPr>
          <w:p w14:paraId="2DAA1D57" w14:textId="77777777" w:rsidR="00111391" w:rsidRPr="00111391" w:rsidRDefault="00111391">
            <w:pPr>
              <w:rPr>
                <w:rFonts w:ascii="Times New Roman" w:hAnsi="Times New Roman" w:cs="Times New Roman"/>
                <w:sz w:val="18"/>
                <w:szCs w:val="18"/>
              </w:rPr>
            </w:pPr>
          </w:p>
        </w:tc>
        <w:tc>
          <w:tcPr>
            <w:tcW w:w="2998" w:type="dxa"/>
            <w:gridSpan w:val="2"/>
            <w:hideMark/>
          </w:tcPr>
          <w:p w14:paraId="72345A8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bCs/>
                <w:iCs/>
                <w:sz w:val="18"/>
                <w:szCs w:val="18"/>
              </w:rPr>
              <w:t>от оказания платных работ,услуг</w:t>
            </w:r>
          </w:p>
        </w:tc>
      </w:tr>
      <w:tr w:rsidR="00111391" w:rsidRPr="00111391" w14:paraId="3A7F5E98" w14:textId="77777777" w:rsidTr="00111391">
        <w:trPr>
          <w:trHeight w:val="480"/>
        </w:trPr>
        <w:tc>
          <w:tcPr>
            <w:tcW w:w="1305" w:type="dxa"/>
            <w:vMerge w:val="restart"/>
            <w:noWrap/>
            <w:hideMark/>
          </w:tcPr>
          <w:p w14:paraId="645F009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vMerge w:val="restart"/>
            <w:hideMark/>
          </w:tcPr>
          <w:p w14:paraId="2BA6693D" w14:textId="77777777" w:rsidR="00111391" w:rsidRPr="00111391" w:rsidRDefault="00111391" w:rsidP="00111391">
            <w:pPr>
              <w:rPr>
                <w:rFonts w:ascii="Times New Roman" w:hAnsi="Times New Roman" w:cs="Times New Roman"/>
                <w:sz w:val="18"/>
                <w:szCs w:val="18"/>
              </w:rPr>
            </w:pPr>
            <w:bookmarkStart w:id="47" w:name="RANGE!B99"/>
            <w:r w:rsidRPr="00111391">
              <w:rPr>
                <w:rFonts w:ascii="Times New Roman" w:hAnsi="Times New Roman" w:cs="Times New Roman"/>
                <w:sz w:val="18"/>
                <w:szCs w:val="18"/>
              </w:rPr>
              <w:t>205</w:t>
            </w:r>
            <w:bookmarkEnd w:id="47"/>
          </w:p>
        </w:tc>
        <w:tc>
          <w:tcPr>
            <w:tcW w:w="1985" w:type="dxa"/>
            <w:gridSpan w:val="4"/>
            <w:vMerge w:val="restart"/>
            <w:hideMark/>
          </w:tcPr>
          <w:p w14:paraId="2A200E7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660" w:type="dxa"/>
            <w:vMerge w:val="restart"/>
            <w:hideMark/>
          </w:tcPr>
          <w:p w14:paraId="2AD7EC1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vMerge w:val="restart"/>
            <w:hideMark/>
          </w:tcPr>
          <w:p w14:paraId="3889B1D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1578130C" w14:textId="77777777" w:rsidR="00111391" w:rsidRPr="00111391" w:rsidRDefault="00111391">
            <w:pPr>
              <w:rPr>
                <w:rFonts w:ascii="Times New Roman" w:hAnsi="Times New Roman" w:cs="Times New Roman"/>
                <w:sz w:val="18"/>
                <w:szCs w:val="18"/>
              </w:rPr>
            </w:pPr>
            <w:bookmarkStart w:id="48" w:name="RANGE!M99"/>
            <w:r w:rsidRPr="00111391">
              <w:rPr>
                <w:rFonts w:ascii="Times New Roman" w:hAnsi="Times New Roman" w:cs="Times New Roman"/>
                <w:sz w:val="18"/>
                <w:szCs w:val="18"/>
              </w:rPr>
              <w:t>Уменьшение дебиторскойзадолженности по доходам</w:t>
            </w:r>
            <w:bookmarkEnd w:id="48"/>
          </w:p>
        </w:tc>
      </w:tr>
      <w:tr w:rsidR="00111391" w:rsidRPr="00111391" w14:paraId="6763596B" w14:textId="77777777" w:rsidTr="00111391">
        <w:trPr>
          <w:trHeight w:val="255"/>
        </w:trPr>
        <w:tc>
          <w:tcPr>
            <w:tcW w:w="1305" w:type="dxa"/>
            <w:vMerge/>
            <w:hideMark/>
          </w:tcPr>
          <w:p w14:paraId="435CBFA4" w14:textId="77777777" w:rsidR="00111391" w:rsidRPr="00111391" w:rsidRDefault="00111391">
            <w:pPr>
              <w:rPr>
                <w:rFonts w:ascii="Times New Roman" w:hAnsi="Times New Roman" w:cs="Times New Roman"/>
                <w:sz w:val="18"/>
                <w:szCs w:val="18"/>
              </w:rPr>
            </w:pPr>
          </w:p>
        </w:tc>
        <w:tc>
          <w:tcPr>
            <w:tcW w:w="1780" w:type="dxa"/>
            <w:vMerge/>
            <w:hideMark/>
          </w:tcPr>
          <w:p w14:paraId="5830C8EC" w14:textId="77777777" w:rsidR="00111391" w:rsidRPr="00111391" w:rsidRDefault="00111391">
            <w:pPr>
              <w:rPr>
                <w:rFonts w:ascii="Times New Roman" w:hAnsi="Times New Roman" w:cs="Times New Roman"/>
                <w:sz w:val="18"/>
                <w:szCs w:val="18"/>
              </w:rPr>
            </w:pPr>
          </w:p>
        </w:tc>
        <w:tc>
          <w:tcPr>
            <w:tcW w:w="1985" w:type="dxa"/>
            <w:gridSpan w:val="4"/>
            <w:vMerge/>
            <w:hideMark/>
          </w:tcPr>
          <w:p w14:paraId="6298F779" w14:textId="77777777" w:rsidR="00111391" w:rsidRPr="00111391" w:rsidRDefault="00111391">
            <w:pPr>
              <w:rPr>
                <w:rFonts w:ascii="Times New Roman" w:hAnsi="Times New Roman" w:cs="Times New Roman"/>
                <w:sz w:val="18"/>
                <w:szCs w:val="18"/>
              </w:rPr>
            </w:pPr>
          </w:p>
        </w:tc>
        <w:tc>
          <w:tcPr>
            <w:tcW w:w="660" w:type="dxa"/>
            <w:vMerge/>
            <w:hideMark/>
          </w:tcPr>
          <w:p w14:paraId="215AD2D2" w14:textId="77777777" w:rsidR="00111391" w:rsidRPr="00111391" w:rsidRDefault="00111391">
            <w:pPr>
              <w:rPr>
                <w:rFonts w:ascii="Times New Roman" w:hAnsi="Times New Roman" w:cs="Times New Roman"/>
                <w:sz w:val="18"/>
                <w:szCs w:val="18"/>
              </w:rPr>
            </w:pPr>
          </w:p>
        </w:tc>
        <w:tc>
          <w:tcPr>
            <w:tcW w:w="1054" w:type="dxa"/>
            <w:vMerge/>
            <w:hideMark/>
          </w:tcPr>
          <w:p w14:paraId="3456916A" w14:textId="77777777" w:rsidR="00111391" w:rsidRPr="00111391" w:rsidRDefault="00111391">
            <w:pPr>
              <w:rPr>
                <w:rFonts w:ascii="Times New Roman" w:hAnsi="Times New Roman" w:cs="Times New Roman"/>
                <w:sz w:val="18"/>
                <w:szCs w:val="18"/>
              </w:rPr>
            </w:pPr>
          </w:p>
        </w:tc>
        <w:tc>
          <w:tcPr>
            <w:tcW w:w="2998" w:type="dxa"/>
            <w:gridSpan w:val="2"/>
            <w:hideMark/>
          </w:tcPr>
          <w:p w14:paraId="7815622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bCs/>
                <w:iCs/>
                <w:sz w:val="18"/>
                <w:szCs w:val="18"/>
              </w:rPr>
              <w:t>от оказания платных работ,услуг</w:t>
            </w:r>
          </w:p>
        </w:tc>
      </w:tr>
      <w:tr w:rsidR="00111391" w:rsidRPr="00111391" w14:paraId="3EA9711D" w14:textId="77777777" w:rsidTr="00111391">
        <w:trPr>
          <w:trHeight w:val="720"/>
        </w:trPr>
        <w:tc>
          <w:tcPr>
            <w:tcW w:w="1305" w:type="dxa"/>
            <w:noWrap/>
            <w:hideMark/>
          </w:tcPr>
          <w:p w14:paraId="696A436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2CA87E9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205</w:t>
            </w:r>
          </w:p>
        </w:tc>
        <w:tc>
          <w:tcPr>
            <w:tcW w:w="1985" w:type="dxa"/>
            <w:gridSpan w:val="4"/>
            <w:hideMark/>
          </w:tcPr>
          <w:p w14:paraId="570E2FB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660" w:type="dxa"/>
            <w:hideMark/>
          </w:tcPr>
          <w:p w14:paraId="564961C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583941D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279FF5E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 задолженности по поступлениям текущего характера бюджетным и автономным учреждениям</w:t>
            </w:r>
          </w:p>
        </w:tc>
      </w:tr>
      <w:tr w:rsidR="00111391" w:rsidRPr="00111391" w14:paraId="54DC0D2A" w14:textId="77777777" w:rsidTr="00111391">
        <w:trPr>
          <w:trHeight w:val="720"/>
        </w:trPr>
        <w:tc>
          <w:tcPr>
            <w:tcW w:w="1305" w:type="dxa"/>
            <w:noWrap/>
            <w:hideMark/>
          </w:tcPr>
          <w:p w14:paraId="0565495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9BB665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205</w:t>
            </w:r>
          </w:p>
        </w:tc>
        <w:tc>
          <w:tcPr>
            <w:tcW w:w="1985" w:type="dxa"/>
            <w:gridSpan w:val="4"/>
            <w:hideMark/>
          </w:tcPr>
          <w:p w14:paraId="455232B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660" w:type="dxa"/>
            <w:hideMark/>
          </w:tcPr>
          <w:p w14:paraId="7D70237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520C902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4702E37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xml:space="preserve">Уменьшение дебиторской задолженности по поступлениям текущего характера бюджетным и </w:t>
            </w:r>
            <w:r w:rsidRPr="00111391">
              <w:rPr>
                <w:rFonts w:ascii="Times New Roman" w:hAnsi="Times New Roman" w:cs="Times New Roman"/>
                <w:sz w:val="18"/>
                <w:szCs w:val="18"/>
              </w:rPr>
              <w:lastRenderedPageBreak/>
              <w:t>автономным учреждениям</w:t>
            </w:r>
          </w:p>
        </w:tc>
      </w:tr>
      <w:tr w:rsidR="00111391" w:rsidRPr="00111391" w14:paraId="3D447A2B" w14:textId="77777777" w:rsidTr="00111391">
        <w:trPr>
          <w:trHeight w:val="480"/>
        </w:trPr>
        <w:tc>
          <w:tcPr>
            <w:tcW w:w="1305" w:type="dxa"/>
            <w:noWrap/>
            <w:hideMark/>
          </w:tcPr>
          <w:p w14:paraId="18F1D70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АП</w:t>
            </w:r>
          </w:p>
        </w:tc>
        <w:tc>
          <w:tcPr>
            <w:tcW w:w="1780" w:type="dxa"/>
            <w:hideMark/>
          </w:tcPr>
          <w:p w14:paraId="10D402EA" w14:textId="77777777" w:rsidR="00111391" w:rsidRPr="00111391" w:rsidRDefault="00111391" w:rsidP="00111391">
            <w:pPr>
              <w:rPr>
                <w:rFonts w:ascii="Times New Roman" w:hAnsi="Times New Roman" w:cs="Times New Roman"/>
                <w:sz w:val="18"/>
                <w:szCs w:val="18"/>
              </w:rPr>
            </w:pPr>
            <w:bookmarkStart w:id="49" w:name="RANGE!B103"/>
            <w:r w:rsidRPr="00111391">
              <w:rPr>
                <w:rFonts w:ascii="Times New Roman" w:hAnsi="Times New Roman" w:cs="Times New Roman"/>
                <w:sz w:val="18"/>
                <w:szCs w:val="18"/>
              </w:rPr>
              <w:t>205</w:t>
            </w:r>
            <w:bookmarkEnd w:id="49"/>
          </w:p>
        </w:tc>
        <w:tc>
          <w:tcPr>
            <w:tcW w:w="1985" w:type="dxa"/>
            <w:gridSpan w:val="4"/>
            <w:hideMark/>
          </w:tcPr>
          <w:p w14:paraId="308081C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w:t>
            </w:r>
          </w:p>
        </w:tc>
        <w:tc>
          <w:tcPr>
            <w:tcW w:w="660" w:type="dxa"/>
            <w:hideMark/>
          </w:tcPr>
          <w:p w14:paraId="4CFFA70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06B79B6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4CD25CF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дебиторскойзадолженности по прочим доходам</w:t>
            </w:r>
          </w:p>
        </w:tc>
      </w:tr>
      <w:tr w:rsidR="00111391" w:rsidRPr="00111391" w14:paraId="421BF320" w14:textId="77777777" w:rsidTr="00111391">
        <w:trPr>
          <w:trHeight w:val="480"/>
        </w:trPr>
        <w:tc>
          <w:tcPr>
            <w:tcW w:w="1305" w:type="dxa"/>
            <w:noWrap/>
            <w:hideMark/>
          </w:tcPr>
          <w:p w14:paraId="070F9DB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D21292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205</w:t>
            </w:r>
          </w:p>
        </w:tc>
        <w:tc>
          <w:tcPr>
            <w:tcW w:w="1985" w:type="dxa"/>
            <w:gridSpan w:val="4"/>
            <w:hideMark/>
          </w:tcPr>
          <w:p w14:paraId="7C348A3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w:t>
            </w:r>
          </w:p>
        </w:tc>
        <w:tc>
          <w:tcPr>
            <w:tcW w:w="660" w:type="dxa"/>
            <w:hideMark/>
          </w:tcPr>
          <w:p w14:paraId="06A66F8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3A10DC3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33DD0BD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дебиторскойзадолженности по прочим доходам</w:t>
            </w:r>
          </w:p>
        </w:tc>
      </w:tr>
      <w:tr w:rsidR="00111391" w:rsidRPr="00111391" w14:paraId="6375E465" w14:textId="77777777" w:rsidTr="00111391">
        <w:trPr>
          <w:trHeight w:val="255"/>
        </w:trPr>
        <w:tc>
          <w:tcPr>
            <w:tcW w:w="9782" w:type="dxa"/>
            <w:gridSpan w:val="10"/>
            <w:hideMark/>
          </w:tcPr>
          <w:p w14:paraId="454AD90F" w14:textId="77777777" w:rsidR="00111391" w:rsidRPr="00111391" w:rsidRDefault="00111391" w:rsidP="00111391">
            <w:pPr>
              <w:rPr>
                <w:rFonts w:ascii="Times New Roman" w:hAnsi="Times New Roman" w:cs="Times New Roman"/>
                <w:b/>
                <w:bCs/>
                <w:sz w:val="18"/>
                <w:szCs w:val="18"/>
              </w:rPr>
            </w:pPr>
            <w:r w:rsidRPr="00111391">
              <w:rPr>
                <w:rFonts w:ascii="Times New Roman" w:hAnsi="Times New Roman" w:cs="Times New Roman"/>
                <w:b/>
                <w:bCs/>
                <w:sz w:val="18"/>
                <w:szCs w:val="18"/>
              </w:rPr>
              <w:t>Расчеты по авансам</w:t>
            </w:r>
          </w:p>
        </w:tc>
      </w:tr>
      <w:tr w:rsidR="00111391" w:rsidRPr="00111391" w14:paraId="321065B4" w14:textId="77777777" w:rsidTr="00111391">
        <w:trPr>
          <w:trHeight w:val="480"/>
        </w:trPr>
        <w:tc>
          <w:tcPr>
            <w:tcW w:w="1305" w:type="dxa"/>
            <w:noWrap/>
            <w:hideMark/>
          </w:tcPr>
          <w:p w14:paraId="3CC7EFA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5D40AD6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1549584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39CC926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781967D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01B2591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дебиторскойзадолженности по услугам связи</w:t>
            </w:r>
          </w:p>
        </w:tc>
      </w:tr>
      <w:tr w:rsidR="00111391" w:rsidRPr="00111391" w14:paraId="360FBBD7" w14:textId="77777777" w:rsidTr="00111391">
        <w:trPr>
          <w:trHeight w:val="480"/>
        </w:trPr>
        <w:tc>
          <w:tcPr>
            <w:tcW w:w="1305" w:type="dxa"/>
            <w:noWrap/>
            <w:hideMark/>
          </w:tcPr>
          <w:p w14:paraId="3A1A738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23CEB0F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4B6728E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4F9807F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167692D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5DEBB1C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дебиторскойзадолженности по услугам связи</w:t>
            </w:r>
          </w:p>
        </w:tc>
      </w:tr>
      <w:tr w:rsidR="00111391" w:rsidRPr="00111391" w14:paraId="620A9018" w14:textId="77777777" w:rsidTr="00111391">
        <w:trPr>
          <w:trHeight w:val="480"/>
        </w:trPr>
        <w:tc>
          <w:tcPr>
            <w:tcW w:w="1305" w:type="dxa"/>
            <w:noWrap/>
            <w:hideMark/>
          </w:tcPr>
          <w:p w14:paraId="14A608D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40ACE80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444D636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67EB359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4574C80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2C29FE3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дебиторскойзадолженности по транспортным услугам</w:t>
            </w:r>
          </w:p>
        </w:tc>
      </w:tr>
      <w:tr w:rsidR="00111391" w:rsidRPr="00111391" w14:paraId="60D3ED08" w14:textId="77777777" w:rsidTr="00111391">
        <w:trPr>
          <w:trHeight w:val="480"/>
        </w:trPr>
        <w:tc>
          <w:tcPr>
            <w:tcW w:w="1305" w:type="dxa"/>
            <w:noWrap/>
            <w:hideMark/>
          </w:tcPr>
          <w:p w14:paraId="4A46DC2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1B79CD6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2AC958C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095EE5B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18A066A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5C8E796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дебиторскойзадолженности по транспортным услугам</w:t>
            </w:r>
          </w:p>
        </w:tc>
      </w:tr>
      <w:tr w:rsidR="00111391" w:rsidRPr="00111391" w14:paraId="1575D812" w14:textId="77777777" w:rsidTr="00111391">
        <w:trPr>
          <w:trHeight w:val="480"/>
        </w:trPr>
        <w:tc>
          <w:tcPr>
            <w:tcW w:w="1305" w:type="dxa"/>
            <w:noWrap/>
            <w:hideMark/>
          </w:tcPr>
          <w:p w14:paraId="3D3947D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5985C73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7C38671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1AD7BC9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616AC19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5791F52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дебиторскойзадолженности по коммунальным услугам</w:t>
            </w:r>
          </w:p>
        </w:tc>
      </w:tr>
      <w:tr w:rsidR="00111391" w:rsidRPr="00111391" w14:paraId="3E452327" w14:textId="77777777" w:rsidTr="00111391">
        <w:trPr>
          <w:trHeight w:val="480"/>
        </w:trPr>
        <w:tc>
          <w:tcPr>
            <w:tcW w:w="1305" w:type="dxa"/>
            <w:noWrap/>
            <w:hideMark/>
          </w:tcPr>
          <w:p w14:paraId="64EEDF4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3AF8EEE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7AF2DA2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51A8052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35D9795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730FBFF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дебиторскойзадолженности по коммунальным услугам</w:t>
            </w:r>
          </w:p>
        </w:tc>
      </w:tr>
      <w:tr w:rsidR="00111391" w:rsidRPr="00111391" w14:paraId="61F79DBD" w14:textId="77777777" w:rsidTr="00111391">
        <w:trPr>
          <w:trHeight w:val="480"/>
        </w:trPr>
        <w:tc>
          <w:tcPr>
            <w:tcW w:w="1305" w:type="dxa"/>
            <w:noWrap/>
            <w:hideMark/>
          </w:tcPr>
          <w:p w14:paraId="7D626BB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43CABEB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54045DA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4689DFA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3256F46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4CEAACE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дебиторскойзадолженности по арендной плате за пользование имуществом</w:t>
            </w:r>
          </w:p>
        </w:tc>
      </w:tr>
      <w:tr w:rsidR="00111391" w:rsidRPr="00111391" w14:paraId="4A21BE2B" w14:textId="77777777" w:rsidTr="00111391">
        <w:trPr>
          <w:trHeight w:val="480"/>
        </w:trPr>
        <w:tc>
          <w:tcPr>
            <w:tcW w:w="1305" w:type="dxa"/>
            <w:noWrap/>
            <w:hideMark/>
          </w:tcPr>
          <w:p w14:paraId="736B3F9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74744FB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2D22E5B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2ED2726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5A7C58C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6F667EF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дебиторскойзадолженности по арендной плате за пользование имуществом</w:t>
            </w:r>
          </w:p>
        </w:tc>
      </w:tr>
      <w:tr w:rsidR="00111391" w:rsidRPr="00111391" w14:paraId="0812F266" w14:textId="77777777" w:rsidTr="00111391">
        <w:trPr>
          <w:trHeight w:val="480"/>
        </w:trPr>
        <w:tc>
          <w:tcPr>
            <w:tcW w:w="1305" w:type="dxa"/>
            <w:noWrap/>
            <w:hideMark/>
          </w:tcPr>
          <w:p w14:paraId="0B895BF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2F995B6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2955893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517DDF4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64EC11B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4F6F9E2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дебиторскойзадолженности по работам, услугам по содержанию имущества</w:t>
            </w:r>
          </w:p>
        </w:tc>
      </w:tr>
      <w:tr w:rsidR="00111391" w:rsidRPr="00111391" w14:paraId="10C54C95" w14:textId="77777777" w:rsidTr="00111391">
        <w:trPr>
          <w:trHeight w:val="480"/>
        </w:trPr>
        <w:tc>
          <w:tcPr>
            <w:tcW w:w="1305" w:type="dxa"/>
            <w:noWrap/>
            <w:hideMark/>
          </w:tcPr>
          <w:p w14:paraId="59E9D75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7AF63B5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534EFDD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186D633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3785339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0C1806B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дебиторскойзадолженности по работам, услугам по содержанию имущества</w:t>
            </w:r>
          </w:p>
        </w:tc>
      </w:tr>
      <w:tr w:rsidR="00111391" w:rsidRPr="00111391" w14:paraId="05AF9563" w14:textId="77777777" w:rsidTr="00111391">
        <w:trPr>
          <w:trHeight w:val="480"/>
        </w:trPr>
        <w:tc>
          <w:tcPr>
            <w:tcW w:w="1305" w:type="dxa"/>
            <w:noWrap/>
            <w:hideMark/>
          </w:tcPr>
          <w:p w14:paraId="7C179DE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3111CCC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12EB010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5C9375F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202120F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31FB030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дебиторскойзадолженности по прочим работам, услугам</w:t>
            </w:r>
          </w:p>
        </w:tc>
      </w:tr>
      <w:tr w:rsidR="00111391" w:rsidRPr="00111391" w14:paraId="78DA0D37" w14:textId="77777777" w:rsidTr="00111391">
        <w:trPr>
          <w:trHeight w:val="480"/>
        </w:trPr>
        <w:tc>
          <w:tcPr>
            <w:tcW w:w="1305" w:type="dxa"/>
            <w:noWrap/>
            <w:hideMark/>
          </w:tcPr>
          <w:p w14:paraId="3C029DC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4B6BB89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7E94E51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3124E58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6F86BEA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1F4D704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дебиторскойзадолженности по прочим работам, услугам</w:t>
            </w:r>
          </w:p>
        </w:tc>
      </w:tr>
      <w:tr w:rsidR="00111391" w:rsidRPr="00111391" w14:paraId="0B5A120D" w14:textId="77777777" w:rsidTr="00111391">
        <w:trPr>
          <w:trHeight w:val="480"/>
        </w:trPr>
        <w:tc>
          <w:tcPr>
            <w:tcW w:w="1305" w:type="dxa"/>
            <w:noWrap/>
            <w:hideMark/>
          </w:tcPr>
          <w:p w14:paraId="6039EF9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29AA44F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04244C9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7F99F6D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1054" w:type="dxa"/>
            <w:hideMark/>
          </w:tcPr>
          <w:p w14:paraId="509EAD3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726798B3"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xml:space="preserve">Увеличение дебиторской задолженности по авансам по </w:t>
            </w:r>
            <w:r w:rsidRPr="00111391">
              <w:rPr>
                <w:rFonts w:ascii="Times New Roman" w:hAnsi="Times New Roman" w:cs="Times New Roman"/>
                <w:sz w:val="18"/>
                <w:szCs w:val="18"/>
              </w:rPr>
              <w:lastRenderedPageBreak/>
              <w:t>страхованию</w:t>
            </w:r>
          </w:p>
        </w:tc>
      </w:tr>
      <w:tr w:rsidR="00111391" w:rsidRPr="00111391" w14:paraId="389900A7" w14:textId="77777777" w:rsidTr="00111391">
        <w:trPr>
          <w:trHeight w:val="480"/>
        </w:trPr>
        <w:tc>
          <w:tcPr>
            <w:tcW w:w="1305" w:type="dxa"/>
            <w:noWrap/>
            <w:hideMark/>
          </w:tcPr>
          <w:p w14:paraId="19733C7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А</w:t>
            </w:r>
          </w:p>
        </w:tc>
        <w:tc>
          <w:tcPr>
            <w:tcW w:w="1780" w:type="dxa"/>
            <w:hideMark/>
          </w:tcPr>
          <w:p w14:paraId="74E450F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7603E1F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0E0165E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1054" w:type="dxa"/>
            <w:hideMark/>
          </w:tcPr>
          <w:p w14:paraId="66B005C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09DB2EA4"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 задолженности по авансам по страхованию</w:t>
            </w:r>
          </w:p>
        </w:tc>
      </w:tr>
      <w:tr w:rsidR="00111391" w:rsidRPr="00111391" w14:paraId="0C84ADDE" w14:textId="77777777" w:rsidTr="00111391">
        <w:trPr>
          <w:trHeight w:val="480"/>
        </w:trPr>
        <w:tc>
          <w:tcPr>
            <w:tcW w:w="1305" w:type="dxa"/>
            <w:noWrap/>
            <w:hideMark/>
          </w:tcPr>
          <w:p w14:paraId="60BACD8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796C6D9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4FB6269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19F3EAD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3D850E7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3489260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дебиторскойзадолженности по приобретению основных средств</w:t>
            </w:r>
          </w:p>
        </w:tc>
      </w:tr>
      <w:tr w:rsidR="00111391" w:rsidRPr="00111391" w14:paraId="35297323" w14:textId="77777777" w:rsidTr="00111391">
        <w:trPr>
          <w:trHeight w:val="480"/>
        </w:trPr>
        <w:tc>
          <w:tcPr>
            <w:tcW w:w="1305" w:type="dxa"/>
            <w:noWrap/>
            <w:hideMark/>
          </w:tcPr>
          <w:p w14:paraId="590ED08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28628B5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67880FD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69D5CF9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4A8A2ED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3234F86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дебиторскойзадолженности по приобретению основных средств</w:t>
            </w:r>
          </w:p>
        </w:tc>
      </w:tr>
      <w:tr w:rsidR="00111391" w:rsidRPr="00111391" w14:paraId="2CD4D833" w14:textId="77777777" w:rsidTr="00111391">
        <w:trPr>
          <w:trHeight w:val="480"/>
        </w:trPr>
        <w:tc>
          <w:tcPr>
            <w:tcW w:w="1305" w:type="dxa"/>
            <w:noWrap/>
            <w:hideMark/>
          </w:tcPr>
          <w:p w14:paraId="1232CDA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42081B2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4C070D7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459DA8E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4C65E27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7BACBCD3"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дебиторскойзадолженности по приобретению нематериальных активов</w:t>
            </w:r>
          </w:p>
        </w:tc>
      </w:tr>
      <w:tr w:rsidR="00111391" w:rsidRPr="00111391" w14:paraId="40D953D8" w14:textId="77777777" w:rsidTr="00111391">
        <w:trPr>
          <w:trHeight w:val="480"/>
        </w:trPr>
        <w:tc>
          <w:tcPr>
            <w:tcW w:w="1305" w:type="dxa"/>
            <w:noWrap/>
            <w:hideMark/>
          </w:tcPr>
          <w:p w14:paraId="7C76E59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785262C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0BA4BB5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49B30DD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7526846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61B3914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дебиторскойзадолженности по приобретению нематериальных активов</w:t>
            </w:r>
          </w:p>
        </w:tc>
      </w:tr>
      <w:tr w:rsidR="00111391" w:rsidRPr="00111391" w14:paraId="4083560C" w14:textId="77777777" w:rsidTr="00111391">
        <w:trPr>
          <w:trHeight w:val="480"/>
        </w:trPr>
        <w:tc>
          <w:tcPr>
            <w:tcW w:w="1305" w:type="dxa"/>
            <w:noWrap/>
            <w:hideMark/>
          </w:tcPr>
          <w:p w14:paraId="6C72536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78F61FE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1533F05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0498DFD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77D06D4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11FD611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дебиторскойзадолженности по приобретению материальных запасов</w:t>
            </w:r>
          </w:p>
        </w:tc>
      </w:tr>
      <w:tr w:rsidR="00111391" w:rsidRPr="00111391" w14:paraId="2964A046" w14:textId="77777777" w:rsidTr="00111391">
        <w:trPr>
          <w:trHeight w:val="480"/>
        </w:trPr>
        <w:tc>
          <w:tcPr>
            <w:tcW w:w="1305" w:type="dxa"/>
            <w:noWrap/>
            <w:hideMark/>
          </w:tcPr>
          <w:p w14:paraId="0988F34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65E9103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391F83F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0915815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19103A8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1EA1346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дебиторскойзадолженности по приобретению материальных запасов</w:t>
            </w:r>
          </w:p>
        </w:tc>
      </w:tr>
      <w:tr w:rsidR="00111391" w:rsidRPr="00111391" w14:paraId="6F1FFEA7" w14:textId="77777777" w:rsidTr="00111391">
        <w:trPr>
          <w:trHeight w:val="480"/>
        </w:trPr>
        <w:tc>
          <w:tcPr>
            <w:tcW w:w="1305" w:type="dxa"/>
            <w:noWrap/>
            <w:hideMark/>
          </w:tcPr>
          <w:p w14:paraId="1465682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1158BDD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1478952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2088" w:type="dxa"/>
            <w:gridSpan w:val="3"/>
            <w:hideMark/>
          </w:tcPr>
          <w:p w14:paraId="70FE2EF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625D807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381740D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дебиторскойзадолженности по прочим расходам</w:t>
            </w:r>
          </w:p>
        </w:tc>
      </w:tr>
      <w:tr w:rsidR="00111391" w:rsidRPr="00111391" w14:paraId="03F43311" w14:textId="77777777" w:rsidTr="00111391">
        <w:trPr>
          <w:trHeight w:val="480"/>
        </w:trPr>
        <w:tc>
          <w:tcPr>
            <w:tcW w:w="1305" w:type="dxa"/>
            <w:noWrap/>
            <w:hideMark/>
          </w:tcPr>
          <w:p w14:paraId="3979387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7A78FBE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206</w:t>
            </w:r>
          </w:p>
        </w:tc>
        <w:tc>
          <w:tcPr>
            <w:tcW w:w="557" w:type="dxa"/>
            <w:gridSpan w:val="2"/>
            <w:hideMark/>
          </w:tcPr>
          <w:p w14:paraId="0E65E89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2088" w:type="dxa"/>
            <w:gridSpan w:val="3"/>
            <w:hideMark/>
          </w:tcPr>
          <w:p w14:paraId="769826D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4617055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7C347833"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дебиторскойзадолженности по прочим расходам</w:t>
            </w:r>
          </w:p>
        </w:tc>
      </w:tr>
      <w:tr w:rsidR="00111391" w:rsidRPr="00111391" w14:paraId="7F7A3AF9" w14:textId="77777777" w:rsidTr="00111391">
        <w:trPr>
          <w:trHeight w:val="720"/>
        </w:trPr>
        <w:tc>
          <w:tcPr>
            <w:tcW w:w="1305" w:type="dxa"/>
            <w:noWrap/>
            <w:hideMark/>
          </w:tcPr>
          <w:p w14:paraId="4A57D47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267DAE8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208</w:t>
            </w:r>
          </w:p>
        </w:tc>
        <w:tc>
          <w:tcPr>
            <w:tcW w:w="557" w:type="dxa"/>
            <w:gridSpan w:val="2"/>
            <w:hideMark/>
          </w:tcPr>
          <w:p w14:paraId="3E9DECE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4B953A2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36E579E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567</w:t>
            </w:r>
          </w:p>
        </w:tc>
        <w:tc>
          <w:tcPr>
            <w:tcW w:w="2998" w:type="dxa"/>
            <w:gridSpan w:val="2"/>
            <w:hideMark/>
          </w:tcPr>
          <w:p w14:paraId="1C83986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 задолженности подотчетных лиц по прочим несоциальным выплатам персоналу в денежной форме</w:t>
            </w:r>
          </w:p>
        </w:tc>
      </w:tr>
      <w:tr w:rsidR="00111391" w:rsidRPr="00111391" w14:paraId="48708BF3" w14:textId="77777777" w:rsidTr="00111391">
        <w:trPr>
          <w:trHeight w:val="720"/>
        </w:trPr>
        <w:tc>
          <w:tcPr>
            <w:tcW w:w="1305" w:type="dxa"/>
            <w:noWrap/>
            <w:hideMark/>
          </w:tcPr>
          <w:p w14:paraId="0F354BF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0AAFC64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208</w:t>
            </w:r>
          </w:p>
        </w:tc>
        <w:tc>
          <w:tcPr>
            <w:tcW w:w="557" w:type="dxa"/>
            <w:gridSpan w:val="2"/>
            <w:hideMark/>
          </w:tcPr>
          <w:p w14:paraId="145573B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2D44437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2EDCF0D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667</w:t>
            </w:r>
          </w:p>
        </w:tc>
        <w:tc>
          <w:tcPr>
            <w:tcW w:w="2998" w:type="dxa"/>
            <w:gridSpan w:val="2"/>
            <w:hideMark/>
          </w:tcPr>
          <w:p w14:paraId="6D1136C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 задолженности подотчетных лиц по прочим несоциальным выплатам персоналу в денежной форме</w:t>
            </w:r>
          </w:p>
        </w:tc>
      </w:tr>
      <w:tr w:rsidR="00111391" w:rsidRPr="00111391" w14:paraId="7365C16F" w14:textId="77777777" w:rsidTr="00111391">
        <w:trPr>
          <w:trHeight w:val="480"/>
        </w:trPr>
        <w:tc>
          <w:tcPr>
            <w:tcW w:w="1305" w:type="dxa"/>
            <w:noWrap/>
            <w:hideMark/>
          </w:tcPr>
          <w:p w14:paraId="20B5C0B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7AF2BB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208</w:t>
            </w:r>
          </w:p>
        </w:tc>
        <w:tc>
          <w:tcPr>
            <w:tcW w:w="557" w:type="dxa"/>
            <w:gridSpan w:val="2"/>
            <w:hideMark/>
          </w:tcPr>
          <w:p w14:paraId="162CA8E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4A5974C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64E1A04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567</w:t>
            </w:r>
          </w:p>
        </w:tc>
        <w:tc>
          <w:tcPr>
            <w:tcW w:w="2998" w:type="dxa"/>
            <w:gridSpan w:val="2"/>
            <w:hideMark/>
          </w:tcPr>
          <w:p w14:paraId="3ECDACAA"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 задолженности подотчетных лиц по оплате услуг связи</w:t>
            </w:r>
          </w:p>
        </w:tc>
      </w:tr>
      <w:tr w:rsidR="00111391" w:rsidRPr="00111391" w14:paraId="55F74E3B" w14:textId="77777777" w:rsidTr="00111391">
        <w:trPr>
          <w:trHeight w:val="480"/>
        </w:trPr>
        <w:tc>
          <w:tcPr>
            <w:tcW w:w="1305" w:type="dxa"/>
            <w:noWrap/>
            <w:hideMark/>
          </w:tcPr>
          <w:p w14:paraId="21BAAAB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13353B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208</w:t>
            </w:r>
          </w:p>
        </w:tc>
        <w:tc>
          <w:tcPr>
            <w:tcW w:w="557" w:type="dxa"/>
            <w:gridSpan w:val="2"/>
            <w:hideMark/>
          </w:tcPr>
          <w:p w14:paraId="79207B2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6E20C2C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79DC6C9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667</w:t>
            </w:r>
          </w:p>
        </w:tc>
        <w:tc>
          <w:tcPr>
            <w:tcW w:w="2998" w:type="dxa"/>
            <w:gridSpan w:val="2"/>
            <w:hideMark/>
          </w:tcPr>
          <w:p w14:paraId="183F785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 задолженности подотчетных лиц по оплате услуг связи</w:t>
            </w:r>
          </w:p>
        </w:tc>
      </w:tr>
      <w:tr w:rsidR="00111391" w:rsidRPr="00111391" w14:paraId="4C8976C6" w14:textId="77777777" w:rsidTr="00111391">
        <w:trPr>
          <w:trHeight w:val="480"/>
        </w:trPr>
        <w:tc>
          <w:tcPr>
            <w:tcW w:w="1305" w:type="dxa"/>
            <w:noWrap/>
            <w:hideMark/>
          </w:tcPr>
          <w:p w14:paraId="0B811DF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367D2E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208</w:t>
            </w:r>
          </w:p>
        </w:tc>
        <w:tc>
          <w:tcPr>
            <w:tcW w:w="557" w:type="dxa"/>
            <w:gridSpan w:val="2"/>
            <w:hideMark/>
          </w:tcPr>
          <w:p w14:paraId="711345B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0B65FD6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62B751B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567</w:t>
            </w:r>
          </w:p>
        </w:tc>
        <w:tc>
          <w:tcPr>
            <w:tcW w:w="2998" w:type="dxa"/>
            <w:gridSpan w:val="2"/>
            <w:hideMark/>
          </w:tcPr>
          <w:p w14:paraId="2DC7295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 задолженности подотчетных лиц по оплате прочих работ, услуг</w:t>
            </w:r>
          </w:p>
        </w:tc>
      </w:tr>
      <w:tr w:rsidR="00111391" w:rsidRPr="00111391" w14:paraId="76A0F076" w14:textId="77777777" w:rsidTr="00111391">
        <w:trPr>
          <w:trHeight w:val="480"/>
        </w:trPr>
        <w:tc>
          <w:tcPr>
            <w:tcW w:w="1305" w:type="dxa"/>
            <w:noWrap/>
            <w:hideMark/>
          </w:tcPr>
          <w:p w14:paraId="509E5C0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63E3B8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208</w:t>
            </w:r>
          </w:p>
        </w:tc>
        <w:tc>
          <w:tcPr>
            <w:tcW w:w="557" w:type="dxa"/>
            <w:gridSpan w:val="2"/>
            <w:hideMark/>
          </w:tcPr>
          <w:p w14:paraId="7C7FB8C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4AE1D19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54315E9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667</w:t>
            </w:r>
          </w:p>
        </w:tc>
        <w:tc>
          <w:tcPr>
            <w:tcW w:w="2998" w:type="dxa"/>
            <w:gridSpan w:val="2"/>
            <w:hideMark/>
          </w:tcPr>
          <w:p w14:paraId="0506F2E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 задолженности подотчетных лиц по оплате прочих работ, услуг</w:t>
            </w:r>
          </w:p>
        </w:tc>
      </w:tr>
      <w:tr w:rsidR="00111391" w:rsidRPr="00111391" w14:paraId="7FD5AC4A" w14:textId="77777777" w:rsidTr="00111391">
        <w:trPr>
          <w:trHeight w:val="720"/>
        </w:trPr>
        <w:tc>
          <w:tcPr>
            <w:tcW w:w="1305" w:type="dxa"/>
            <w:noWrap/>
            <w:hideMark/>
          </w:tcPr>
          <w:p w14:paraId="1735E4B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АП</w:t>
            </w:r>
          </w:p>
        </w:tc>
        <w:tc>
          <w:tcPr>
            <w:tcW w:w="1780" w:type="dxa"/>
            <w:hideMark/>
          </w:tcPr>
          <w:p w14:paraId="09931DA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208</w:t>
            </w:r>
          </w:p>
        </w:tc>
        <w:tc>
          <w:tcPr>
            <w:tcW w:w="557" w:type="dxa"/>
            <w:gridSpan w:val="2"/>
            <w:hideMark/>
          </w:tcPr>
          <w:p w14:paraId="6BE5C18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683EF9F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5307638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567</w:t>
            </w:r>
          </w:p>
        </w:tc>
        <w:tc>
          <w:tcPr>
            <w:tcW w:w="2998" w:type="dxa"/>
            <w:gridSpan w:val="2"/>
            <w:hideMark/>
          </w:tcPr>
          <w:p w14:paraId="5D82D942"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 задолженности подотчетных лиц по приобретению основных средств</w:t>
            </w:r>
          </w:p>
        </w:tc>
      </w:tr>
      <w:tr w:rsidR="00111391" w:rsidRPr="00111391" w14:paraId="6880475D" w14:textId="77777777" w:rsidTr="00111391">
        <w:trPr>
          <w:trHeight w:val="720"/>
        </w:trPr>
        <w:tc>
          <w:tcPr>
            <w:tcW w:w="1305" w:type="dxa"/>
            <w:noWrap/>
            <w:hideMark/>
          </w:tcPr>
          <w:p w14:paraId="433F81A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65CC2F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208</w:t>
            </w:r>
          </w:p>
        </w:tc>
        <w:tc>
          <w:tcPr>
            <w:tcW w:w="557" w:type="dxa"/>
            <w:gridSpan w:val="2"/>
            <w:hideMark/>
          </w:tcPr>
          <w:p w14:paraId="5FAFA65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708E1FB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176398D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667</w:t>
            </w:r>
          </w:p>
        </w:tc>
        <w:tc>
          <w:tcPr>
            <w:tcW w:w="2998" w:type="dxa"/>
            <w:gridSpan w:val="2"/>
            <w:hideMark/>
          </w:tcPr>
          <w:p w14:paraId="62EAE5D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 задолженности подотчетных лиц по приобретению основных средств</w:t>
            </w:r>
          </w:p>
        </w:tc>
      </w:tr>
      <w:tr w:rsidR="00111391" w:rsidRPr="00111391" w14:paraId="08BB33B9" w14:textId="77777777" w:rsidTr="00111391">
        <w:trPr>
          <w:trHeight w:val="720"/>
        </w:trPr>
        <w:tc>
          <w:tcPr>
            <w:tcW w:w="1305" w:type="dxa"/>
            <w:noWrap/>
            <w:hideMark/>
          </w:tcPr>
          <w:p w14:paraId="1C3EA7F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2ABE2E6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208</w:t>
            </w:r>
          </w:p>
        </w:tc>
        <w:tc>
          <w:tcPr>
            <w:tcW w:w="557" w:type="dxa"/>
            <w:gridSpan w:val="2"/>
            <w:hideMark/>
          </w:tcPr>
          <w:p w14:paraId="5D08164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1A4BF70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6F51128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567</w:t>
            </w:r>
          </w:p>
        </w:tc>
        <w:tc>
          <w:tcPr>
            <w:tcW w:w="2998" w:type="dxa"/>
            <w:gridSpan w:val="2"/>
            <w:hideMark/>
          </w:tcPr>
          <w:p w14:paraId="14407AF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 задолженности подотчетных лиц по приобретению материальных запасов</w:t>
            </w:r>
          </w:p>
        </w:tc>
      </w:tr>
      <w:tr w:rsidR="00111391" w:rsidRPr="00111391" w14:paraId="35832737" w14:textId="77777777" w:rsidTr="00111391">
        <w:trPr>
          <w:trHeight w:val="720"/>
        </w:trPr>
        <w:tc>
          <w:tcPr>
            <w:tcW w:w="1305" w:type="dxa"/>
            <w:noWrap/>
            <w:hideMark/>
          </w:tcPr>
          <w:p w14:paraId="10BC04B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80CD4E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208</w:t>
            </w:r>
          </w:p>
        </w:tc>
        <w:tc>
          <w:tcPr>
            <w:tcW w:w="557" w:type="dxa"/>
            <w:gridSpan w:val="2"/>
            <w:hideMark/>
          </w:tcPr>
          <w:p w14:paraId="3F4FF97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7A21D40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7ED0A25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667</w:t>
            </w:r>
          </w:p>
        </w:tc>
        <w:tc>
          <w:tcPr>
            <w:tcW w:w="2998" w:type="dxa"/>
            <w:gridSpan w:val="2"/>
            <w:hideMark/>
          </w:tcPr>
          <w:p w14:paraId="24F065EE"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 задолженности подотчетных лиц по приобретению материальных запасов</w:t>
            </w:r>
          </w:p>
        </w:tc>
      </w:tr>
      <w:tr w:rsidR="00111391" w:rsidRPr="00111391" w14:paraId="4EAF5E05" w14:textId="77777777" w:rsidTr="00111391">
        <w:trPr>
          <w:trHeight w:val="720"/>
        </w:trPr>
        <w:tc>
          <w:tcPr>
            <w:tcW w:w="1305" w:type="dxa"/>
            <w:noWrap/>
            <w:hideMark/>
          </w:tcPr>
          <w:p w14:paraId="038434F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01F07BE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208</w:t>
            </w:r>
          </w:p>
        </w:tc>
        <w:tc>
          <w:tcPr>
            <w:tcW w:w="557" w:type="dxa"/>
            <w:gridSpan w:val="2"/>
            <w:hideMark/>
          </w:tcPr>
          <w:p w14:paraId="01CD87F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2088" w:type="dxa"/>
            <w:gridSpan w:val="3"/>
            <w:hideMark/>
          </w:tcPr>
          <w:p w14:paraId="44E6A43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5F35CDE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567</w:t>
            </w:r>
          </w:p>
        </w:tc>
        <w:tc>
          <w:tcPr>
            <w:tcW w:w="2998" w:type="dxa"/>
            <w:gridSpan w:val="2"/>
            <w:hideMark/>
          </w:tcPr>
          <w:p w14:paraId="2E27FA0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 задолженности подотчетных лиц по оплате иных выплат текущего характера физическим лицам</w:t>
            </w:r>
          </w:p>
        </w:tc>
      </w:tr>
      <w:tr w:rsidR="00111391" w:rsidRPr="00111391" w14:paraId="4F67EA2F" w14:textId="77777777" w:rsidTr="00111391">
        <w:trPr>
          <w:trHeight w:val="720"/>
        </w:trPr>
        <w:tc>
          <w:tcPr>
            <w:tcW w:w="1305" w:type="dxa"/>
            <w:noWrap/>
            <w:hideMark/>
          </w:tcPr>
          <w:p w14:paraId="38B6B53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5453D3A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208</w:t>
            </w:r>
          </w:p>
        </w:tc>
        <w:tc>
          <w:tcPr>
            <w:tcW w:w="557" w:type="dxa"/>
            <w:gridSpan w:val="2"/>
            <w:hideMark/>
          </w:tcPr>
          <w:p w14:paraId="2EEC90F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2088" w:type="dxa"/>
            <w:gridSpan w:val="3"/>
            <w:hideMark/>
          </w:tcPr>
          <w:p w14:paraId="4482ADB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644E6E9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667</w:t>
            </w:r>
          </w:p>
        </w:tc>
        <w:tc>
          <w:tcPr>
            <w:tcW w:w="2998" w:type="dxa"/>
            <w:gridSpan w:val="2"/>
            <w:hideMark/>
          </w:tcPr>
          <w:p w14:paraId="2FF46F8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 задолженности подотчетных лиц по оплате иных выплат текущего характера физическим лицам</w:t>
            </w:r>
          </w:p>
        </w:tc>
      </w:tr>
      <w:tr w:rsidR="00111391" w:rsidRPr="00111391" w14:paraId="4CF61A39" w14:textId="77777777" w:rsidTr="00111391">
        <w:trPr>
          <w:trHeight w:val="255"/>
        </w:trPr>
        <w:tc>
          <w:tcPr>
            <w:tcW w:w="1305" w:type="dxa"/>
            <w:noWrap/>
            <w:hideMark/>
          </w:tcPr>
          <w:p w14:paraId="608FD9E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09A6473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4B05A3A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32630AE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1CA5978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17B319E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компенсации затрат</w:t>
            </w:r>
          </w:p>
        </w:tc>
      </w:tr>
      <w:tr w:rsidR="00111391" w:rsidRPr="00111391" w14:paraId="771FE623" w14:textId="77777777" w:rsidTr="00111391">
        <w:trPr>
          <w:trHeight w:val="255"/>
        </w:trPr>
        <w:tc>
          <w:tcPr>
            <w:tcW w:w="1305" w:type="dxa"/>
            <w:noWrap/>
            <w:hideMark/>
          </w:tcPr>
          <w:p w14:paraId="1858CBF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21963CC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1BA60A3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4BE29FB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50172BF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23FE8AC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компенсации затрат</w:t>
            </w:r>
          </w:p>
        </w:tc>
      </w:tr>
      <w:tr w:rsidR="00111391" w:rsidRPr="00111391" w14:paraId="244D1CBE" w14:textId="77777777" w:rsidTr="00111391">
        <w:trPr>
          <w:trHeight w:val="720"/>
        </w:trPr>
        <w:tc>
          <w:tcPr>
            <w:tcW w:w="1305" w:type="dxa"/>
            <w:noWrap/>
            <w:hideMark/>
          </w:tcPr>
          <w:p w14:paraId="1DCCBCB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5271410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5DD977D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7AD8924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1054" w:type="dxa"/>
            <w:hideMark/>
          </w:tcPr>
          <w:p w14:paraId="6170C00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3D84A224"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доходам бюджета от возмещений государственным внебюджетным фондом расходов страхователя</w:t>
            </w:r>
          </w:p>
        </w:tc>
      </w:tr>
      <w:tr w:rsidR="00111391" w:rsidRPr="00111391" w14:paraId="0820048C" w14:textId="77777777" w:rsidTr="00111391">
        <w:trPr>
          <w:trHeight w:val="720"/>
        </w:trPr>
        <w:tc>
          <w:tcPr>
            <w:tcW w:w="1305" w:type="dxa"/>
            <w:noWrap/>
            <w:hideMark/>
          </w:tcPr>
          <w:p w14:paraId="3D545A7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81EB4C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7D0B4A8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35371B6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1054" w:type="dxa"/>
            <w:hideMark/>
          </w:tcPr>
          <w:p w14:paraId="1E21EEF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16D86ED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доходам бюджета от возмещений государственным внебюджетным фондом расходов страхователя</w:t>
            </w:r>
          </w:p>
        </w:tc>
      </w:tr>
      <w:tr w:rsidR="00111391" w:rsidRPr="00111391" w14:paraId="61B59EE1" w14:textId="77777777" w:rsidTr="00111391">
        <w:trPr>
          <w:trHeight w:val="720"/>
        </w:trPr>
        <w:tc>
          <w:tcPr>
            <w:tcW w:w="1305" w:type="dxa"/>
            <w:noWrap/>
            <w:hideMark/>
          </w:tcPr>
          <w:p w14:paraId="4F5B205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5F3726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1778D55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2088" w:type="dxa"/>
            <w:gridSpan w:val="3"/>
            <w:hideMark/>
          </w:tcPr>
          <w:p w14:paraId="119DA1F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675AF9A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2829ABEE"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 задолженности по доходам от штрафных санкций за нарушение условий контрактов (договоров)</w:t>
            </w:r>
          </w:p>
        </w:tc>
      </w:tr>
      <w:tr w:rsidR="00111391" w:rsidRPr="00111391" w14:paraId="1A1E7B43" w14:textId="77777777" w:rsidTr="00111391">
        <w:trPr>
          <w:trHeight w:val="720"/>
        </w:trPr>
        <w:tc>
          <w:tcPr>
            <w:tcW w:w="1305" w:type="dxa"/>
            <w:noWrap/>
            <w:hideMark/>
          </w:tcPr>
          <w:p w14:paraId="0F9CFA4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43A35C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182E182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2088" w:type="dxa"/>
            <w:gridSpan w:val="3"/>
            <w:hideMark/>
          </w:tcPr>
          <w:p w14:paraId="3B60F8C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123543D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207741A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 задолженности по доходам от штрафных санкций за нарушение условий контрактов (договоров)</w:t>
            </w:r>
          </w:p>
        </w:tc>
      </w:tr>
      <w:tr w:rsidR="00111391" w:rsidRPr="00111391" w14:paraId="2E555361" w14:textId="77777777" w:rsidTr="00111391">
        <w:trPr>
          <w:trHeight w:val="480"/>
        </w:trPr>
        <w:tc>
          <w:tcPr>
            <w:tcW w:w="1305" w:type="dxa"/>
            <w:noWrap/>
            <w:hideMark/>
          </w:tcPr>
          <w:p w14:paraId="1E6B79C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C2BA93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5207D90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2088" w:type="dxa"/>
            <w:gridSpan w:val="3"/>
            <w:hideMark/>
          </w:tcPr>
          <w:p w14:paraId="121ED6C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4421C72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5EE2654E"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дебиторской задолженности по доходам от страховых возмещений</w:t>
            </w:r>
          </w:p>
        </w:tc>
      </w:tr>
      <w:tr w:rsidR="00111391" w:rsidRPr="00111391" w14:paraId="74781942" w14:textId="77777777" w:rsidTr="00111391">
        <w:trPr>
          <w:trHeight w:val="480"/>
        </w:trPr>
        <w:tc>
          <w:tcPr>
            <w:tcW w:w="1305" w:type="dxa"/>
            <w:noWrap/>
            <w:hideMark/>
          </w:tcPr>
          <w:p w14:paraId="1A6C754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4DDAD6E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5F72BCF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2088" w:type="dxa"/>
            <w:gridSpan w:val="3"/>
            <w:hideMark/>
          </w:tcPr>
          <w:p w14:paraId="4FC8759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5855347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57C9D18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дебиторской задолженности по доходам от страховых возмещений</w:t>
            </w:r>
          </w:p>
        </w:tc>
      </w:tr>
      <w:tr w:rsidR="00111391" w:rsidRPr="00111391" w14:paraId="1F4458C5" w14:textId="77777777" w:rsidTr="00111391">
        <w:trPr>
          <w:trHeight w:val="480"/>
        </w:trPr>
        <w:tc>
          <w:tcPr>
            <w:tcW w:w="1305" w:type="dxa"/>
            <w:noWrap/>
            <w:hideMark/>
          </w:tcPr>
          <w:p w14:paraId="3E6DE46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8E0EF5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084B540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2088" w:type="dxa"/>
            <w:gridSpan w:val="3"/>
            <w:hideMark/>
          </w:tcPr>
          <w:p w14:paraId="4CE3151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3EADD67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2E08B63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ущербу основным средствам</w:t>
            </w:r>
          </w:p>
        </w:tc>
      </w:tr>
      <w:tr w:rsidR="00111391" w:rsidRPr="00111391" w14:paraId="39D34A0B" w14:textId="77777777" w:rsidTr="00111391">
        <w:trPr>
          <w:trHeight w:val="480"/>
        </w:trPr>
        <w:tc>
          <w:tcPr>
            <w:tcW w:w="1305" w:type="dxa"/>
            <w:noWrap/>
            <w:hideMark/>
          </w:tcPr>
          <w:p w14:paraId="1C0E34C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80BFE3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2F23DC0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2088" w:type="dxa"/>
            <w:gridSpan w:val="3"/>
            <w:hideMark/>
          </w:tcPr>
          <w:p w14:paraId="0DBD72F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37EFD62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06F68184"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ущербу основным средствам</w:t>
            </w:r>
          </w:p>
        </w:tc>
      </w:tr>
      <w:tr w:rsidR="00111391" w:rsidRPr="00111391" w14:paraId="6072666E" w14:textId="77777777" w:rsidTr="00111391">
        <w:trPr>
          <w:trHeight w:val="480"/>
        </w:trPr>
        <w:tc>
          <w:tcPr>
            <w:tcW w:w="1305" w:type="dxa"/>
            <w:noWrap/>
            <w:hideMark/>
          </w:tcPr>
          <w:p w14:paraId="79CC5E7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АП</w:t>
            </w:r>
          </w:p>
        </w:tc>
        <w:tc>
          <w:tcPr>
            <w:tcW w:w="1780" w:type="dxa"/>
            <w:hideMark/>
          </w:tcPr>
          <w:p w14:paraId="3050C63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25D1BEE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2088" w:type="dxa"/>
            <w:gridSpan w:val="3"/>
            <w:hideMark/>
          </w:tcPr>
          <w:p w14:paraId="7A951B8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454DD6B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56323D9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ущербу нематериальным активам</w:t>
            </w:r>
          </w:p>
        </w:tc>
      </w:tr>
      <w:tr w:rsidR="00111391" w:rsidRPr="00111391" w14:paraId="3BEB1C27" w14:textId="77777777" w:rsidTr="00111391">
        <w:trPr>
          <w:trHeight w:val="480"/>
        </w:trPr>
        <w:tc>
          <w:tcPr>
            <w:tcW w:w="1305" w:type="dxa"/>
            <w:noWrap/>
            <w:hideMark/>
          </w:tcPr>
          <w:p w14:paraId="1FD0853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D93877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3FC0BD1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2088" w:type="dxa"/>
            <w:gridSpan w:val="3"/>
            <w:hideMark/>
          </w:tcPr>
          <w:p w14:paraId="6022110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15F47AA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5F11761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ущербу нематериальным активам</w:t>
            </w:r>
          </w:p>
        </w:tc>
      </w:tr>
      <w:tr w:rsidR="00111391" w:rsidRPr="00111391" w14:paraId="07A6A2A6" w14:textId="77777777" w:rsidTr="00111391">
        <w:trPr>
          <w:trHeight w:val="480"/>
        </w:trPr>
        <w:tc>
          <w:tcPr>
            <w:tcW w:w="1305" w:type="dxa"/>
            <w:noWrap/>
            <w:hideMark/>
          </w:tcPr>
          <w:p w14:paraId="45A3E3E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3B6BDA2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339E03C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2088" w:type="dxa"/>
            <w:gridSpan w:val="3"/>
            <w:hideMark/>
          </w:tcPr>
          <w:p w14:paraId="5004E1A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6651D27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6C049A7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ущербу материальным запасам</w:t>
            </w:r>
          </w:p>
        </w:tc>
      </w:tr>
      <w:tr w:rsidR="00111391" w:rsidRPr="00111391" w14:paraId="7CE57178" w14:textId="77777777" w:rsidTr="00111391">
        <w:trPr>
          <w:trHeight w:val="480"/>
        </w:trPr>
        <w:tc>
          <w:tcPr>
            <w:tcW w:w="1305" w:type="dxa"/>
            <w:noWrap/>
            <w:hideMark/>
          </w:tcPr>
          <w:p w14:paraId="1EBA5E7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EC7FDB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095D053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2088" w:type="dxa"/>
            <w:gridSpan w:val="3"/>
            <w:hideMark/>
          </w:tcPr>
          <w:p w14:paraId="509DB73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4D8AA79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5B4B9023"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ущербу материальным запасам</w:t>
            </w:r>
          </w:p>
        </w:tc>
      </w:tr>
      <w:tr w:rsidR="00111391" w:rsidRPr="00111391" w14:paraId="15B537D0" w14:textId="77777777" w:rsidTr="00111391">
        <w:trPr>
          <w:trHeight w:val="480"/>
        </w:trPr>
        <w:tc>
          <w:tcPr>
            <w:tcW w:w="1305" w:type="dxa"/>
            <w:noWrap/>
            <w:hideMark/>
          </w:tcPr>
          <w:p w14:paraId="093EF1D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4ED1B36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5DDD5E5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2088" w:type="dxa"/>
            <w:gridSpan w:val="3"/>
            <w:hideMark/>
          </w:tcPr>
          <w:p w14:paraId="107A536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3FDF728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7A39C7D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ущербу биологическим активам</w:t>
            </w:r>
          </w:p>
        </w:tc>
      </w:tr>
      <w:tr w:rsidR="00111391" w:rsidRPr="00111391" w14:paraId="7B468FA4" w14:textId="77777777" w:rsidTr="00111391">
        <w:trPr>
          <w:trHeight w:val="480"/>
        </w:trPr>
        <w:tc>
          <w:tcPr>
            <w:tcW w:w="1305" w:type="dxa"/>
            <w:noWrap/>
            <w:hideMark/>
          </w:tcPr>
          <w:p w14:paraId="642AE7D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5D0C6B8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40853C9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2088" w:type="dxa"/>
            <w:gridSpan w:val="3"/>
            <w:hideMark/>
          </w:tcPr>
          <w:p w14:paraId="5272F31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1EE522C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57733F0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ущербу биологическим активам</w:t>
            </w:r>
          </w:p>
        </w:tc>
      </w:tr>
      <w:tr w:rsidR="00111391" w:rsidRPr="00111391" w14:paraId="251AACDE" w14:textId="77777777" w:rsidTr="00111391">
        <w:trPr>
          <w:trHeight w:val="480"/>
        </w:trPr>
        <w:tc>
          <w:tcPr>
            <w:tcW w:w="1305" w:type="dxa"/>
            <w:noWrap/>
            <w:hideMark/>
          </w:tcPr>
          <w:p w14:paraId="5D01701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B357F8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6E69B30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w:t>
            </w:r>
          </w:p>
        </w:tc>
        <w:tc>
          <w:tcPr>
            <w:tcW w:w="2088" w:type="dxa"/>
            <w:gridSpan w:val="3"/>
            <w:hideMark/>
          </w:tcPr>
          <w:p w14:paraId="6806301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506EE73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49AA4B6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недостачам денежных средств</w:t>
            </w:r>
          </w:p>
        </w:tc>
      </w:tr>
      <w:tr w:rsidR="00111391" w:rsidRPr="00111391" w14:paraId="13F4E9FA" w14:textId="77777777" w:rsidTr="00111391">
        <w:trPr>
          <w:trHeight w:val="480"/>
        </w:trPr>
        <w:tc>
          <w:tcPr>
            <w:tcW w:w="1305" w:type="dxa"/>
            <w:noWrap/>
            <w:hideMark/>
          </w:tcPr>
          <w:p w14:paraId="0B66985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9EE22D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3FBB233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w:t>
            </w:r>
          </w:p>
        </w:tc>
        <w:tc>
          <w:tcPr>
            <w:tcW w:w="2088" w:type="dxa"/>
            <w:gridSpan w:val="3"/>
            <w:hideMark/>
          </w:tcPr>
          <w:p w14:paraId="0941D22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3D28540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4F2D327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недостачам денежных средств</w:t>
            </w:r>
          </w:p>
        </w:tc>
      </w:tr>
      <w:tr w:rsidR="00111391" w:rsidRPr="00111391" w14:paraId="25B31443" w14:textId="77777777" w:rsidTr="00111391">
        <w:trPr>
          <w:trHeight w:val="480"/>
        </w:trPr>
        <w:tc>
          <w:tcPr>
            <w:tcW w:w="1305" w:type="dxa"/>
            <w:noWrap/>
            <w:hideMark/>
          </w:tcPr>
          <w:p w14:paraId="35C0D5E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41DA5CE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712AD1E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w:t>
            </w:r>
          </w:p>
        </w:tc>
        <w:tc>
          <w:tcPr>
            <w:tcW w:w="2088" w:type="dxa"/>
            <w:gridSpan w:val="3"/>
            <w:hideMark/>
          </w:tcPr>
          <w:p w14:paraId="12C439E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0CEF283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4DE6AE2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недостачам иных финансовых активов</w:t>
            </w:r>
          </w:p>
        </w:tc>
      </w:tr>
      <w:tr w:rsidR="00111391" w:rsidRPr="00111391" w14:paraId="2E3FEAE2" w14:textId="77777777" w:rsidTr="00111391">
        <w:trPr>
          <w:trHeight w:val="480"/>
        </w:trPr>
        <w:tc>
          <w:tcPr>
            <w:tcW w:w="1305" w:type="dxa"/>
            <w:noWrap/>
            <w:hideMark/>
          </w:tcPr>
          <w:p w14:paraId="621D13D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090416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092AF6A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w:t>
            </w:r>
          </w:p>
        </w:tc>
        <w:tc>
          <w:tcPr>
            <w:tcW w:w="2088" w:type="dxa"/>
            <w:gridSpan w:val="3"/>
            <w:hideMark/>
          </w:tcPr>
          <w:p w14:paraId="50440D8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5DC8A14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74DF1BF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недостачам иных финансовых активов</w:t>
            </w:r>
          </w:p>
        </w:tc>
      </w:tr>
      <w:tr w:rsidR="00111391" w:rsidRPr="00111391" w14:paraId="4DAC15AC" w14:textId="77777777" w:rsidTr="00111391">
        <w:trPr>
          <w:trHeight w:val="480"/>
        </w:trPr>
        <w:tc>
          <w:tcPr>
            <w:tcW w:w="1305" w:type="dxa"/>
            <w:noWrap/>
            <w:hideMark/>
          </w:tcPr>
          <w:p w14:paraId="65229D2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BF455E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678FA21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w:t>
            </w:r>
          </w:p>
        </w:tc>
        <w:tc>
          <w:tcPr>
            <w:tcW w:w="2088" w:type="dxa"/>
            <w:gridSpan w:val="3"/>
            <w:hideMark/>
          </w:tcPr>
          <w:p w14:paraId="0C49D78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1054" w:type="dxa"/>
            <w:hideMark/>
          </w:tcPr>
          <w:p w14:paraId="07DDE5A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66BF22E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недостачам иных доходов</w:t>
            </w:r>
          </w:p>
        </w:tc>
      </w:tr>
      <w:tr w:rsidR="00111391" w:rsidRPr="00111391" w14:paraId="48F30E8C" w14:textId="77777777" w:rsidTr="00111391">
        <w:trPr>
          <w:trHeight w:val="480"/>
        </w:trPr>
        <w:tc>
          <w:tcPr>
            <w:tcW w:w="1305" w:type="dxa"/>
            <w:noWrap/>
            <w:hideMark/>
          </w:tcPr>
          <w:p w14:paraId="5DC8421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69B9D8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209</w:t>
            </w:r>
          </w:p>
        </w:tc>
        <w:tc>
          <w:tcPr>
            <w:tcW w:w="557" w:type="dxa"/>
            <w:gridSpan w:val="2"/>
            <w:hideMark/>
          </w:tcPr>
          <w:p w14:paraId="7AF740F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w:t>
            </w:r>
          </w:p>
        </w:tc>
        <w:tc>
          <w:tcPr>
            <w:tcW w:w="2088" w:type="dxa"/>
            <w:gridSpan w:val="3"/>
            <w:hideMark/>
          </w:tcPr>
          <w:p w14:paraId="7A837C3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1054" w:type="dxa"/>
            <w:hideMark/>
          </w:tcPr>
          <w:p w14:paraId="2142724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0D27BFB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недостачам иных доходов</w:t>
            </w:r>
          </w:p>
        </w:tc>
      </w:tr>
      <w:tr w:rsidR="00111391" w:rsidRPr="00111391" w14:paraId="2723DA8B" w14:textId="77777777" w:rsidTr="00111391">
        <w:trPr>
          <w:trHeight w:val="255"/>
        </w:trPr>
        <w:tc>
          <w:tcPr>
            <w:tcW w:w="9782" w:type="dxa"/>
            <w:gridSpan w:val="10"/>
            <w:hideMark/>
          </w:tcPr>
          <w:p w14:paraId="2F81F1BE" w14:textId="77777777" w:rsidR="00111391" w:rsidRPr="00111391" w:rsidRDefault="00111391" w:rsidP="00111391">
            <w:pPr>
              <w:rPr>
                <w:rFonts w:ascii="Times New Roman" w:hAnsi="Times New Roman" w:cs="Times New Roman"/>
                <w:b/>
                <w:bCs/>
                <w:sz w:val="18"/>
                <w:szCs w:val="18"/>
              </w:rPr>
            </w:pPr>
            <w:r w:rsidRPr="00111391">
              <w:rPr>
                <w:rFonts w:ascii="Times New Roman" w:hAnsi="Times New Roman" w:cs="Times New Roman"/>
                <w:b/>
                <w:bCs/>
                <w:sz w:val="18"/>
                <w:szCs w:val="18"/>
              </w:rPr>
              <w:t>Прочие расчеты с дебиторами</w:t>
            </w:r>
          </w:p>
        </w:tc>
      </w:tr>
      <w:tr w:rsidR="00111391" w:rsidRPr="00111391" w14:paraId="241DC7FF" w14:textId="77777777" w:rsidTr="00111391">
        <w:trPr>
          <w:trHeight w:val="255"/>
        </w:trPr>
        <w:tc>
          <w:tcPr>
            <w:tcW w:w="1305" w:type="dxa"/>
            <w:noWrap/>
            <w:hideMark/>
          </w:tcPr>
          <w:p w14:paraId="2583DC2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4EA11C2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210</w:t>
            </w:r>
          </w:p>
        </w:tc>
        <w:tc>
          <w:tcPr>
            <w:tcW w:w="557" w:type="dxa"/>
            <w:gridSpan w:val="2"/>
            <w:hideMark/>
          </w:tcPr>
          <w:p w14:paraId="15C2048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4F3441E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22D1F23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6B4729D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с прочими дебиторами</w:t>
            </w:r>
          </w:p>
        </w:tc>
      </w:tr>
      <w:tr w:rsidR="00111391" w:rsidRPr="00111391" w14:paraId="5FFD48CD" w14:textId="77777777" w:rsidTr="00111391">
        <w:trPr>
          <w:trHeight w:val="255"/>
        </w:trPr>
        <w:tc>
          <w:tcPr>
            <w:tcW w:w="1305" w:type="dxa"/>
            <w:noWrap/>
            <w:hideMark/>
          </w:tcPr>
          <w:p w14:paraId="258E4AD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5EDA05B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210</w:t>
            </w:r>
          </w:p>
        </w:tc>
        <w:tc>
          <w:tcPr>
            <w:tcW w:w="557" w:type="dxa"/>
            <w:gridSpan w:val="2"/>
            <w:hideMark/>
          </w:tcPr>
          <w:p w14:paraId="6D199DE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0ACCC7F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6D204F8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0B97F77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с прочими дебиторами</w:t>
            </w:r>
          </w:p>
        </w:tc>
      </w:tr>
      <w:tr w:rsidR="00111391" w:rsidRPr="00111391" w14:paraId="294B44D8" w14:textId="77777777" w:rsidTr="00111391">
        <w:trPr>
          <w:trHeight w:val="255"/>
        </w:trPr>
        <w:tc>
          <w:tcPr>
            <w:tcW w:w="1305" w:type="dxa"/>
            <w:noWrap/>
            <w:hideMark/>
          </w:tcPr>
          <w:p w14:paraId="12DEBFA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066A778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210</w:t>
            </w:r>
          </w:p>
        </w:tc>
        <w:tc>
          <w:tcPr>
            <w:tcW w:w="557" w:type="dxa"/>
            <w:gridSpan w:val="2"/>
            <w:hideMark/>
          </w:tcPr>
          <w:p w14:paraId="3D7943E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702F9D8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6DBC553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560</w:t>
            </w:r>
          </w:p>
        </w:tc>
        <w:tc>
          <w:tcPr>
            <w:tcW w:w="2998" w:type="dxa"/>
            <w:gridSpan w:val="2"/>
            <w:hideMark/>
          </w:tcPr>
          <w:p w14:paraId="6D1DBF92"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с учредителем</w:t>
            </w:r>
          </w:p>
        </w:tc>
      </w:tr>
      <w:tr w:rsidR="00111391" w:rsidRPr="00111391" w14:paraId="57BE1008" w14:textId="77777777" w:rsidTr="00111391">
        <w:trPr>
          <w:trHeight w:val="240"/>
        </w:trPr>
        <w:tc>
          <w:tcPr>
            <w:tcW w:w="1305" w:type="dxa"/>
            <w:noWrap/>
            <w:hideMark/>
          </w:tcPr>
          <w:p w14:paraId="479CCF3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65C7168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210</w:t>
            </w:r>
          </w:p>
        </w:tc>
        <w:tc>
          <w:tcPr>
            <w:tcW w:w="557" w:type="dxa"/>
            <w:gridSpan w:val="2"/>
            <w:hideMark/>
          </w:tcPr>
          <w:p w14:paraId="21B8EC5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4E4F027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481E990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660</w:t>
            </w:r>
          </w:p>
        </w:tc>
        <w:tc>
          <w:tcPr>
            <w:tcW w:w="2998" w:type="dxa"/>
            <w:gridSpan w:val="2"/>
            <w:hideMark/>
          </w:tcPr>
          <w:p w14:paraId="58E1567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с учредителем</w:t>
            </w:r>
          </w:p>
        </w:tc>
      </w:tr>
      <w:tr w:rsidR="00111391" w:rsidRPr="00111391" w14:paraId="2AC8C08D" w14:textId="77777777" w:rsidTr="00111391">
        <w:trPr>
          <w:trHeight w:val="255"/>
        </w:trPr>
        <w:tc>
          <w:tcPr>
            <w:tcW w:w="9782" w:type="dxa"/>
            <w:gridSpan w:val="10"/>
            <w:hideMark/>
          </w:tcPr>
          <w:p w14:paraId="3179DAB9" w14:textId="77777777" w:rsidR="00111391" w:rsidRPr="00111391" w:rsidRDefault="00111391" w:rsidP="00111391">
            <w:pPr>
              <w:rPr>
                <w:rFonts w:ascii="Times New Roman" w:hAnsi="Times New Roman" w:cs="Times New Roman"/>
                <w:b/>
                <w:bCs/>
                <w:sz w:val="18"/>
                <w:szCs w:val="18"/>
              </w:rPr>
            </w:pPr>
            <w:r w:rsidRPr="00111391">
              <w:rPr>
                <w:rFonts w:ascii="Times New Roman" w:hAnsi="Times New Roman" w:cs="Times New Roman"/>
                <w:b/>
                <w:bCs/>
                <w:sz w:val="18"/>
                <w:szCs w:val="18"/>
              </w:rPr>
              <w:t>Расчеты по принятым обязательствам</w:t>
            </w:r>
          </w:p>
        </w:tc>
      </w:tr>
      <w:tr w:rsidR="00111391" w:rsidRPr="00111391" w14:paraId="322B5B60" w14:textId="77777777" w:rsidTr="00111391">
        <w:trPr>
          <w:trHeight w:val="255"/>
        </w:trPr>
        <w:tc>
          <w:tcPr>
            <w:tcW w:w="1305" w:type="dxa"/>
            <w:noWrap/>
            <w:hideMark/>
          </w:tcPr>
          <w:p w14:paraId="728FB6C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0E644DD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390BA8B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0F55673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5A65EC9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13334D5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оплате труда</w:t>
            </w:r>
          </w:p>
        </w:tc>
      </w:tr>
      <w:tr w:rsidR="00111391" w:rsidRPr="00111391" w14:paraId="5E35B47E" w14:textId="77777777" w:rsidTr="00111391">
        <w:trPr>
          <w:trHeight w:val="255"/>
        </w:trPr>
        <w:tc>
          <w:tcPr>
            <w:tcW w:w="1305" w:type="dxa"/>
            <w:noWrap/>
            <w:hideMark/>
          </w:tcPr>
          <w:p w14:paraId="445D380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473A7F2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2A2D515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279548D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25187E0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37A8B50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оплате труда</w:t>
            </w:r>
          </w:p>
        </w:tc>
      </w:tr>
      <w:tr w:rsidR="00111391" w:rsidRPr="00111391" w14:paraId="55B83BDC" w14:textId="77777777" w:rsidTr="00111391">
        <w:trPr>
          <w:trHeight w:val="255"/>
        </w:trPr>
        <w:tc>
          <w:tcPr>
            <w:tcW w:w="1305" w:type="dxa"/>
            <w:noWrap/>
            <w:hideMark/>
          </w:tcPr>
          <w:p w14:paraId="4D5A35A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18C8B5B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66EEE3F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75AD9D4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20779F5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28295BE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прочим выплатам</w:t>
            </w:r>
          </w:p>
        </w:tc>
      </w:tr>
      <w:tr w:rsidR="00111391" w:rsidRPr="00111391" w14:paraId="26969C55" w14:textId="77777777" w:rsidTr="00111391">
        <w:trPr>
          <w:trHeight w:val="255"/>
        </w:trPr>
        <w:tc>
          <w:tcPr>
            <w:tcW w:w="1305" w:type="dxa"/>
            <w:noWrap/>
            <w:hideMark/>
          </w:tcPr>
          <w:p w14:paraId="17DD399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1CF656E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3171A77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7032C3F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6693DF7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51F1069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прочим выплатам</w:t>
            </w:r>
          </w:p>
        </w:tc>
      </w:tr>
      <w:tr w:rsidR="00111391" w:rsidRPr="00111391" w14:paraId="7C407DB1" w14:textId="77777777" w:rsidTr="00111391">
        <w:trPr>
          <w:trHeight w:val="255"/>
        </w:trPr>
        <w:tc>
          <w:tcPr>
            <w:tcW w:w="1305" w:type="dxa"/>
            <w:noWrap/>
            <w:hideMark/>
          </w:tcPr>
          <w:p w14:paraId="7AF83BA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20162AA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0D6FE5A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18C8D62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6BCBBA3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01B4482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услугам связи</w:t>
            </w:r>
          </w:p>
        </w:tc>
      </w:tr>
      <w:tr w:rsidR="00111391" w:rsidRPr="00111391" w14:paraId="4120FB7E" w14:textId="77777777" w:rsidTr="00111391">
        <w:trPr>
          <w:trHeight w:val="255"/>
        </w:trPr>
        <w:tc>
          <w:tcPr>
            <w:tcW w:w="1305" w:type="dxa"/>
            <w:noWrap/>
            <w:hideMark/>
          </w:tcPr>
          <w:p w14:paraId="5122EFB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П</w:t>
            </w:r>
          </w:p>
        </w:tc>
        <w:tc>
          <w:tcPr>
            <w:tcW w:w="1780" w:type="dxa"/>
            <w:hideMark/>
          </w:tcPr>
          <w:p w14:paraId="4453B03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599C6BF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60E8080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4089C29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7FFA51C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услугам связи</w:t>
            </w:r>
          </w:p>
        </w:tc>
      </w:tr>
      <w:tr w:rsidR="00111391" w:rsidRPr="00111391" w14:paraId="644F5BE3" w14:textId="77777777" w:rsidTr="00111391">
        <w:trPr>
          <w:trHeight w:val="255"/>
        </w:trPr>
        <w:tc>
          <w:tcPr>
            <w:tcW w:w="1305" w:type="dxa"/>
            <w:noWrap/>
            <w:hideMark/>
          </w:tcPr>
          <w:p w14:paraId="295CD85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69E3FA4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6A04BDD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52F3073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5067BDD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36EAAF2E"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транспортным услугам</w:t>
            </w:r>
          </w:p>
        </w:tc>
      </w:tr>
      <w:tr w:rsidR="00111391" w:rsidRPr="00111391" w14:paraId="608F985C" w14:textId="77777777" w:rsidTr="00111391">
        <w:trPr>
          <w:trHeight w:val="255"/>
        </w:trPr>
        <w:tc>
          <w:tcPr>
            <w:tcW w:w="1305" w:type="dxa"/>
            <w:noWrap/>
            <w:hideMark/>
          </w:tcPr>
          <w:p w14:paraId="53850E0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3278C27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5DCA375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31B9B6B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3CA411A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7D452454"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транспортным услугам</w:t>
            </w:r>
          </w:p>
        </w:tc>
      </w:tr>
      <w:tr w:rsidR="00111391" w:rsidRPr="00111391" w14:paraId="1E8A739A" w14:textId="77777777" w:rsidTr="00111391">
        <w:trPr>
          <w:trHeight w:val="255"/>
        </w:trPr>
        <w:tc>
          <w:tcPr>
            <w:tcW w:w="1305" w:type="dxa"/>
            <w:noWrap/>
            <w:hideMark/>
          </w:tcPr>
          <w:p w14:paraId="7FD4E65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2595D7E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0087637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64FEF9A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24BC9BC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72B1800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коммунальным услугам</w:t>
            </w:r>
          </w:p>
        </w:tc>
      </w:tr>
      <w:tr w:rsidR="00111391" w:rsidRPr="00111391" w14:paraId="23CFD228" w14:textId="77777777" w:rsidTr="00111391">
        <w:trPr>
          <w:trHeight w:val="480"/>
        </w:trPr>
        <w:tc>
          <w:tcPr>
            <w:tcW w:w="1305" w:type="dxa"/>
            <w:noWrap/>
            <w:hideMark/>
          </w:tcPr>
          <w:p w14:paraId="40819E9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47AE7AF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0BB0740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0B610F8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259CC09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099492C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коммунальным услугам</w:t>
            </w:r>
          </w:p>
        </w:tc>
      </w:tr>
      <w:tr w:rsidR="00111391" w:rsidRPr="00111391" w14:paraId="19026503" w14:textId="77777777" w:rsidTr="00111391">
        <w:trPr>
          <w:trHeight w:val="480"/>
        </w:trPr>
        <w:tc>
          <w:tcPr>
            <w:tcW w:w="1305" w:type="dxa"/>
            <w:noWrap/>
            <w:hideMark/>
          </w:tcPr>
          <w:p w14:paraId="76BE17A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759E5AA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5709862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236D326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2F33934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68A4E56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арендной плате за пользование имуществом</w:t>
            </w:r>
          </w:p>
        </w:tc>
      </w:tr>
      <w:tr w:rsidR="00111391" w:rsidRPr="00111391" w14:paraId="2DA0DB0E" w14:textId="77777777" w:rsidTr="00111391">
        <w:trPr>
          <w:trHeight w:val="480"/>
        </w:trPr>
        <w:tc>
          <w:tcPr>
            <w:tcW w:w="1305" w:type="dxa"/>
            <w:noWrap/>
            <w:hideMark/>
          </w:tcPr>
          <w:p w14:paraId="0BE9D27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243C302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340FBA2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5A656BA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7FDF6DF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398B3C9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арендной плате за пользование имуществом</w:t>
            </w:r>
          </w:p>
        </w:tc>
      </w:tr>
      <w:tr w:rsidR="00111391" w:rsidRPr="00111391" w14:paraId="762A1B7E" w14:textId="77777777" w:rsidTr="00111391">
        <w:trPr>
          <w:trHeight w:val="480"/>
        </w:trPr>
        <w:tc>
          <w:tcPr>
            <w:tcW w:w="1305" w:type="dxa"/>
            <w:noWrap/>
            <w:hideMark/>
          </w:tcPr>
          <w:p w14:paraId="0F006C4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1E46782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107BFE8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7FE162A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04919A8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60E2C19A"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работам, услугам по содержанию имущества</w:t>
            </w:r>
          </w:p>
        </w:tc>
      </w:tr>
      <w:tr w:rsidR="00111391" w:rsidRPr="00111391" w14:paraId="4544FBA7" w14:textId="77777777" w:rsidTr="00111391">
        <w:trPr>
          <w:trHeight w:val="480"/>
        </w:trPr>
        <w:tc>
          <w:tcPr>
            <w:tcW w:w="1305" w:type="dxa"/>
            <w:noWrap/>
            <w:hideMark/>
          </w:tcPr>
          <w:p w14:paraId="486D95D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2F1AA76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2C94369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4D0000F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1432256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62D29FB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работам, услугам по содержанию имущества</w:t>
            </w:r>
          </w:p>
        </w:tc>
      </w:tr>
      <w:tr w:rsidR="00111391" w:rsidRPr="00111391" w14:paraId="23B35F23" w14:textId="77777777" w:rsidTr="00111391">
        <w:trPr>
          <w:trHeight w:val="480"/>
        </w:trPr>
        <w:tc>
          <w:tcPr>
            <w:tcW w:w="1305" w:type="dxa"/>
            <w:noWrap/>
            <w:hideMark/>
          </w:tcPr>
          <w:p w14:paraId="027711E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2CF6BBC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108DF07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304E36A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4392A9F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6C8E21C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xml:space="preserve">Увеличение расчетов по прочим работам, услугам </w:t>
            </w:r>
          </w:p>
        </w:tc>
      </w:tr>
      <w:tr w:rsidR="00111391" w:rsidRPr="00111391" w14:paraId="23D1999E" w14:textId="77777777" w:rsidTr="00111391">
        <w:trPr>
          <w:trHeight w:val="480"/>
        </w:trPr>
        <w:tc>
          <w:tcPr>
            <w:tcW w:w="1305" w:type="dxa"/>
            <w:noWrap/>
            <w:hideMark/>
          </w:tcPr>
          <w:p w14:paraId="335574E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70722AF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66E815C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70988CD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275F351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0A84CDA3"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прочим работам, услугам</w:t>
            </w:r>
          </w:p>
        </w:tc>
      </w:tr>
      <w:tr w:rsidR="00111391" w:rsidRPr="00111391" w14:paraId="5EFFBB00" w14:textId="77777777" w:rsidTr="00111391">
        <w:trPr>
          <w:trHeight w:val="480"/>
        </w:trPr>
        <w:tc>
          <w:tcPr>
            <w:tcW w:w="1305" w:type="dxa"/>
            <w:noWrap/>
            <w:hideMark/>
          </w:tcPr>
          <w:p w14:paraId="3AFF0D1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65A67BF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3EEE33D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534827D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1054" w:type="dxa"/>
            <w:hideMark/>
          </w:tcPr>
          <w:p w14:paraId="122CF6F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620B1A6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кредиторской задолженности по страхованию</w:t>
            </w:r>
          </w:p>
        </w:tc>
      </w:tr>
      <w:tr w:rsidR="00111391" w:rsidRPr="00111391" w14:paraId="4C5EC2CE" w14:textId="77777777" w:rsidTr="00111391">
        <w:trPr>
          <w:trHeight w:val="480"/>
        </w:trPr>
        <w:tc>
          <w:tcPr>
            <w:tcW w:w="1305" w:type="dxa"/>
            <w:noWrap/>
            <w:hideMark/>
          </w:tcPr>
          <w:p w14:paraId="13B5DEF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4336ABA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2362FE6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27C78B9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1054" w:type="dxa"/>
            <w:hideMark/>
          </w:tcPr>
          <w:p w14:paraId="2D43F51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231DE173"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кредиторской задолженности по страхованию</w:t>
            </w:r>
          </w:p>
        </w:tc>
      </w:tr>
      <w:tr w:rsidR="00111391" w:rsidRPr="00111391" w14:paraId="1FCAAF98" w14:textId="77777777" w:rsidTr="00111391">
        <w:trPr>
          <w:trHeight w:val="480"/>
        </w:trPr>
        <w:tc>
          <w:tcPr>
            <w:tcW w:w="1305" w:type="dxa"/>
            <w:noWrap/>
            <w:hideMark/>
          </w:tcPr>
          <w:p w14:paraId="6A64445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239F4A0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30E6ADE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1CAA50D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4CEBD40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0E31991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приобретению основных средств</w:t>
            </w:r>
          </w:p>
        </w:tc>
      </w:tr>
      <w:tr w:rsidR="00111391" w:rsidRPr="00111391" w14:paraId="1189F4E1" w14:textId="77777777" w:rsidTr="00111391">
        <w:trPr>
          <w:trHeight w:val="480"/>
        </w:trPr>
        <w:tc>
          <w:tcPr>
            <w:tcW w:w="1305" w:type="dxa"/>
            <w:noWrap/>
            <w:hideMark/>
          </w:tcPr>
          <w:p w14:paraId="3DBF227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6899738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61F14B5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00E4583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531A243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2CECBFE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приобретению основных средств</w:t>
            </w:r>
          </w:p>
        </w:tc>
      </w:tr>
      <w:tr w:rsidR="00111391" w:rsidRPr="00111391" w14:paraId="0D9A749C" w14:textId="77777777" w:rsidTr="00111391">
        <w:trPr>
          <w:trHeight w:val="480"/>
        </w:trPr>
        <w:tc>
          <w:tcPr>
            <w:tcW w:w="1305" w:type="dxa"/>
            <w:noWrap/>
            <w:hideMark/>
          </w:tcPr>
          <w:p w14:paraId="748422E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0C3C80A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081FE36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4A62C4D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4A27878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69877B84"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приобретению нематериальных активов</w:t>
            </w:r>
          </w:p>
        </w:tc>
      </w:tr>
      <w:tr w:rsidR="00111391" w:rsidRPr="00111391" w14:paraId="0979FF75" w14:textId="77777777" w:rsidTr="00111391">
        <w:trPr>
          <w:trHeight w:val="480"/>
        </w:trPr>
        <w:tc>
          <w:tcPr>
            <w:tcW w:w="1305" w:type="dxa"/>
            <w:noWrap/>
            <w:hideMark/>
          </w:tcPr>
          <w:p w14:paraId="79784F9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1792930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6D1E288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3906F3A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5ABF2C4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7311B5D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приобретению нематериальных активов</w:t>
            </w:r>
          </w:p>
        </w:tc>
      </w:tr>
      <w:tr w:rsidR="00111391" w:rsidRPr="00111391" w14:paraId="7607F9AA" w14:textId="77777777" w:rsidTr="00111391">
        <w:trPr>
          <w:trHeight w:val="480"/>
        </w:trPr>
        <w:tc>
          <w:tcPr>
            <w:tcW w:w="1305" w:type="dxa"/>
            <w:noWrap/>
            <w:hideMark/>
          </w:tcPr>
          <w:p w14:paraId="2849D2D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332A69C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7D29ECA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4C68EDA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70720CF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6269204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работам, услугам по приобретению материальных запасов</w:t>
            </w:r>
          </w:p>
        </w:tc>
      </w:tr>
      <w:tr w:rsidR="00111391" w:rsidRPr="00111391" w14:paraId="5E98E0DA" w14:textId="77777777" w:rsidTr="00111391">
        <w:trPr>
          <w:trHeight w:val="480"/>
        </w:trPr>
        <w:tc>
          <w:tcPr>
            <w:tcW w:w="1305" w:type="dxa"/>
            <w:noWrap/>
            <w:hideMark/>
          </w:tcPr>
          <w:p w14:paraId="2B01DF9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01EBDFB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50F1BE2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6519B09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2599A04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11A769F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работам, услугам по приобретению материальных запасов</w:t>
            </w:r>
          </w:p>
        </w:tc>
      </w:tr>
      <w:tr w:rsidR="00111391" w:rsidRPr="00111391" w14:paraId="3E9CFFC2" w14:textId="77777777" w:rsidTr="00111391">
        <w:trPr>
          <w:trHeight w:val="720"/>
        </w:trPr>
        <w:tc>
          <w:tcPr>
            <w:tcW w:w="1305" w:type="dxa"/>
            <w:noWrap/>
            <w:hideMark/>
          </w:tcPr>
          <w:p w14:paraId="29F6E6E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000538B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635D5D3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0FCD91D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5C61002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737</w:t>
            </w:r>
          </w:p>
        </w:tc>
        <w:tc>
          <w:tcPr>
            <w:tcW w:w="2998" w:type="dxa"/>
            <w:gridSpan w:val="2"/>
            <w:hideMark/>
          </w:tcPr>
          <w:p w14:paraId="104EEB13"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кредиторской задолженности по пособиям по социальной помощи населению в денежной форме</w:t>
            </w:r>
          </w:p>
        </w:tc>
      </w:tr>
      <w:tr w:rsidR="00111391" w:rsidRPr="00111391" w14:paraId="639A2672" w14:textId="77777777" w:rsidTr="00111391">
        <w:trPr>
          <w:trHeight w:val="720"/>
        </w:trPr>
        <w:tc>
          <w:tcPr>
            <w:tcW w:w="1305" w:type="dxa"/>
            <w:noWrap/>
            <w:hideMark/>
          </w:tcPr>
          <w:p w14:paraId="280C96B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П</w:t>
            </w:r>
          </w:p>
        </w:tc>
        <w:tc>
          <w:tcPr>
            <w:tcW w:w="1780" w:type="dxa"/>
            <w:hideMark/>
          </w:tcPr>
          <w:p w14:paraId="05FF7B4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3529D3A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20A9544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1B12305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837</w:t>
            </w:r>
          </w:p>
        </w:tc>
        <w:tc>
          <w:tcPr>
            <w:tcW w:w="2998" w:type="dxa"/>
            <w:gridSpan w:val="2"/>
            <w:hideMark/>
          </w:tcPr>
          <w:p w14:paraId="23D5FEB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кредиторской задолженности по пособиям по социальной помощи населению в денежной форме</w:t>
            </w:r>
          </w:p>
        </w:tc>
      </w:tr>
      <w:tr w:rsidR="00111391" w:rsidRPr="00111391" w14:paraId="53CA74F4" w14:textId="77777777" w:rsidTr="00111391">
        <w:trPr>
          <w:trHeight w:val="720"/>
        </w:trPr>
        <w:tc>
          <w:tcPr>
            <w:tcW w:w="1305" w:type="dxa"/>
            <w:noWrap/>
            <w:hideMark/>
          </w:tcPr>
          <w:p w14:paraId="2BC1CD7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44F31C5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3D937A4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5DC761A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44FAAF7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737</w:t>
            </w:r>
          </w:p>
        </w:tc>
        <w:tc>
          <w:tcPr>
            <w:tcW w:w="2998" w:type="dxa"/>
            <w:gridSpan w:val="2"/>
            <w:hideMark/>
          </w:tcPr>
          <w:p w14:paraId="602A59F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кредиторской задолженности по социальным пособиям и компенсации персоналу в денежной форме</w:t>
            </w:r>
          </w:p>
        </w:tc>
      </w:tr>
      <w:tr w:rsidR="00111391" w:rsidRPr="00111391" w14:paraId="1261DB54" w14:textId="77777777" w:rsidTr="00111391">
        <w:trPr>
          <w:trHeight w:val="720"/>
        </w:trPr>
        <w:tc>
          <w:tcPr>
            <w:tcW w:w="1305" w:type="dxa"/>
            <w:noWrap/>
            <w:hideMark/>
          </w:tcPr>
          <w:p w14:paraId="18F5AA2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238C86A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6115DC1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1EA9B6D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6FD78D4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837</w:t>
            </w:r>
          </w:p>
        </w:tc>
        <w:tc>
          <w:tcPr>
            <w:tcW w:w="2998" w:type="dxa"/>
            <w:gridSpan w:val="2"/>
            <w:hideMark/>
          </w:tcPr>
          <w:p w14:paraId="3B53A15A"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кредиторской задолженности по социальным пособиям и компенсации персоналу в денежной форме</w:t>
            </w:r>
          </w:p>
        </w:tc>
      </w:tr>
      <w:tr w:rsidR="00111391" w:rsidRPr="00111391" w14:paraId="401C0EA6" w14:textId="77777777" w:rsidTr="00111391">
        <w:trPr>
          <w:trHeight w:val="720"/>
        </w:trPr>
        <w:tc>
          <w:tcPr>
            <w:tcW w:w="1305" w:type="dxa"/>
            <w:noWrap/>
            <w:hideMark/>
          </w:tcPr>
          <w:p w14:paraId="4F27F2F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4AA1CD1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3C44FA5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2088" w:type="dxa"/>
            <w:gridSpan w:val="3"/>
            <w:hideMark/>
          </w:tcPr>
          <w:p w14:paraId="3D459EE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32EE951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737</w:t>
            </w:r>
          </w:p>
        </w:tc>
        <w:tc>
          <w:tcPr>
            <w:tcW w:w="2998" w:type="dxa"/>
            <w:gridSpan w:val="2"/>
            <w:hideMark/>
          </w:tcPr>
          <w:p w14:paraId="05DB10B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кредиторской задолженности по иным выплатам текущего характера физическим лицам</w:t>
            </w:r>
          </w:p>
        </w:tc>
      </w:tr>
      <w:tr w:rsidR="00111391" w:rsidRPr="00111391" w14:paraId="14BC4BBC" w14:textId="77777777" w:rsidTr="00111391">
        <w:trPr>
          <w:trHeight w:val="720"/>
        </w:trPr>
        <w:tc>
          <w:tcPr>
            <w:tcW w:w="1305" w:type="dxa"/>
            <w:noWrap/>
            <w:hideMark/>
          </w:tcPr>
          <w:p w14:paraId="0F6AC09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0D6A080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302</w:t>
            </w:r>
          </w:p>
        </w:tc>
        <w:tc>
          <w:tcPr>
            <w:tcW w:w="557" w:type="dxa"/>
            <w:gridSpan w:val="2"/>
            <w:hideMark/>
          </w:tcPr>
          <w:p w14:paraId="37C241A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2088" w:type="dxa"/>
            <w:gridSpan w:val="3"/>
            <w:hideMark/>
          </w:tcPr>
          <w:p w14:paraId="325E0A2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5CB8232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837</w:t>
            </w:r>
          </w:p>
        </w:tc>
        <w:tc>
          <w:tcPr>
            <w:tcW w:w="2998" w:type="dxa"/>
            <w:gridSpan w:val="2"/>
            <w:hideMark/>
          </w:tcPr>
          <w:p w14:paraId="1F2976B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кредиторской задолженности по иным выплатам текущего характера физическим лицам</w:t>
            </w:r>
          </w:p>
        </w:tc>
      </w:tr>
      <w:tr w:rsidR="00111391" w:rsidRPr="00111391" w14:paraId="4C392DBF" w14:textId="77777777" w:rsidTr="00111391">
        <w:trPr>
          <w:trHeight w:val="255"/>
        </w:trPr>
        <w:tc>
          <w:tcPr>
            <w:tcW w:w="9782" w:type="dxa"/>
            <w:gridSpan w:val="10"/>
            <w:hideMark/>
          </w:tcPr>
          <w:p w14:paraId="16B22B70" w14:textId="77777777" w:rsidR="00111391" w:rsidRPr="00111391" w:rsidRDefault="00111391" w:rsidP="00111391">
            <w:pPr>
              <w:rPr>
                <w:rFonts w:ascii="Times New Roman" w:hAnsi="Times New Roman" w:cs="Times New Roman"/>
                <w:b/>
                <w:bCs/>
                <w:sz w:val="18"/>
                <w:szCs w:val="18"/>
              </w:rPr>
            </w:pPr>
            <w:r w:rsidRPr="00111391">
              <w:rPr>
                <w:rFonts w:ascii="Times New Roman" w:hAnsi="Times New Roman" w:cs="Times New Roman"/>
                <w:b/>
                <w:bCs/>
                <w:sz w:val="18"/>
                <w:szCs w:val="18"/>
              </w:rPr>
              <w:t>Расчеты по платежам в бюджеты</w:t>
            </w:r>
          </w:p>
        </w:tc>
      </w:tr>
      <w:tr w:rsidR="00111391" w:rsidRPr="00111391" w14:paraId="2E774CAC" w14:textId="77777777" w:rsidTr="00111391">
        <w:trPr>
          <w:trHeight w:val="480"/>
        </w:trPr>
        <w:tc>
          <w:tcPr>
            <w:tcW w:w="1305" w:type="dxa"/>
            <w:noWrap/>
            <w:hideMark/>
          </w:tcPr>
          <w:p w14:paraId="489CCBD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424577B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7E0F45B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2AF2058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21C9C3C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731</w:t>
            </w:r>
          </w:p>
        </w:tc>
        <w:tc>
          <w:tcPr>
            <w:tcW w:w="2998" w:type="dxa"/>
            <w:gridSpan w:val="2"/>
            <w:hideMark/>
          </w:tcPr>
          <w:p w14:paraId="5467D58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налогу на доходы с физических лиц</w:t>
            </w:r>
          </w:p>
        </w:tc>
      </w:tr>
      <w:tr w:rsidR="00111391" w:rsidRPr="00111391" w14:paraId="6D08B3A4" w14:textId="77777777" w:rsidTr="00111391">
        <w:trPr>
          <w:trHeight w:val="480"/>
        </w:trPr>
        <w:tc>
          <w:tcPr>
            <w:tcW w:w="1305" w:type="dxa"/>
            <w:noWrap/>
            <w:hideMark/>
          </w:tcPr>
          <w:p w14:paraId="31C537E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5FE757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3DECC97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3FFAC56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1274106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831</w:t>
            </w:r>
          </w:p>
        </w:tc>
        <w:tc>
          <w:tcPr>
            <w:tcW w:w="2998" w:type="dxa"/>
            <w:gridSpan w:val="2"/>
            <w:hideMark/>
          </w:tcPr>
          <w:p w14:paraId="09A72A2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налогу на доходы с физических лиц</w:t>
            </w:r>
          </w:p>
        </w:tc>
      </w:tr>
      <w:tr w:rsidR="00111391" w:rsidRPr="00111391" w14:paraId="414A03C8" w14:textId="77777777" w:rsidTr="00111391">
        <w:trPr>
          <w:trHeight w:val="255"/>
        </w:trPr>
        <w:tc>
          <w:tcPr>
            <w:tcW w:w="1305" w:type="dxa"/>
            <w:noWrap/>
            <w:hideMark/>
          </w:tcPr>
          <w:p w14:paraId="01E0917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F3A4C7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1A93515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20A4294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54CF9AB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731</w:t>
            </w:r>
          </w:p>
        </w:tc>
        <w:tc>
          <w:tcPr>
            <w:tcW w:w="2998" w:type="dxa"/>
            <w:gridSpan w:val="2"/>
            <w:hideMark/>
          </w:tcPr>
          <w:p w14:paraId="3B6F8B9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налогу на прибыль</w:t>
            </w:r>
          </w:p>
        </w:tc>
      </w:tr>
      <w:tr w:rsidR="00111391" w:rsidRPr="00111391" w14:paraId="6AC649C9" w14:textId="77777777" w:rsidTr="00111391">
        <w:trPr>
          <w:trHeight w:val="255"/>
        </w:trPr>
        <w:tc>
          <w:tcPr>
            <w:tcW w:w="1305" w:type="dxa"/>
            <w:noWrap/>
            <w:hideMark/>
          </w:tcPr>
          <w:p w14:paraId="4F7FDBC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71F767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0D10F29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5E37AE1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191FD39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831</w:t>
            </w:r>
          </w:p>
        </w:tc>
        <w:tc>
          <w:tcPr>
            <w:tcW w:w="2998" w:type="dxa"/>
            <w:gridSpan w:val="2"/>
            <w:hideMark/>
          </w:tcPr>
          <w:p w14:paraId="7505637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налогу на прибыль</w:t>
            </w:r>
          </w:p>
        </w:tc>
      </w:tr>
      <w:tr w:rsidR="00111391" w:rsidRPr="00111391" w14:paraId="76978AC4" w14:textId="77777777" w:rsidTr="00111391">
        <w:trPr>
          <w:trHeight w:val="480"/>
        </w:trPr>
        <w:tc>
          <w:tcPr>
            <w:tcW w:w="1305" w:type="dxa"/>
            <w:noWrap/>
            <w:hideMark/>
          </w:tcPr>
          <w:p w14:paraId="540997A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0F0B062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34F8F4D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4DD6C08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42A54A7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731</w:t>
            </w:r>
          </w:p>
        </w:tc>
        <w:tc>
          <w:tcPr>
            <w:tcW w:w="2998" w:type="dxa"/>
            <w:gridSpan w:val="2"/>
            <w:hideMark/>
          </w:tcPr>
          <w:p w14:paraId="5A25C8D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налогу на добавленную стоимость</w:t>
            </w:r>
          </w:p>
        </w:tc>
      </w:tr>
      <w:tr w:rsidR="00111391" w:rsidRPr="00111391" w14:paraId="46BCEFDA" w14:textId="77777777" w:rsidTr="00111391">
        <w:trPr>
          <w:trHeight w:val="480"/>
        </w:trPr>
        <w:tc>
          <w:tcPr>
            <w:tcW w:w="1305" w:type="dxa"/>
            <w:noWrap/>
            <w:hideMark/>
          </w:tcPr>
          <w:p w14:paraId="2EB3822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3795033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6AA9F24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14C18E8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6086867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831</w:t>
            </w:r>
          </w:p>
        </w:tc>
        <w:tc>
          <w:tcPr>
            <w:tcW w:w="2998" w:type="dxa"/>
            <w:gridSpan w:val="2"/>
            <w:hideMark/>
          </w:tcPr>
          <w:p w14:paraId="23E296B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налогу на добавленную стоимость</w:t>
            </w:r>
          </w:p>
        </w:tc>
      </w:tr>
      <w:tr w:rsidR="00111391" w:rsidRPr="00111391" w14:paraId="0D950A75" w14:textId="77777777" w:rsidTr="00111391">
        <w:trPr>
          <w:trHeight w:val="480"/>
        </w:trPr>
        <w:tc>
          <w:tcPr>
            <w:tcW w:w="1305" w:type="dxa"/>
            <w:noWrap/>
            <w:hideMark/>
          </w:tcPr>
          <w:p w14:paraId="594A645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5F78DB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5505270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41B65D0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0C1BC59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731</w:t>
            </w:r>
          </w:p>
        </w:tc>
        <w:tc>
          <w:tcPr>
            <w:tcW w:w="2998" w:type="dxa"/>
            <w:gridSpan w:val="2"/>
            <w:hideMark/>
          </w:tcPr>
          <w:p w14:paraId="2076EDF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прочим платежам в бюджет</w:t>
            </w:r>
          </w:p>
        </w:tc>
      </w:tr>
      <w:tr w:rsidR="00111391" w:rsidRPr="00111391" w14:paraId="629F943F" w14:textId="77777777" w:rsidTr="00111391">
        <w:trPr>
          <w:trHeight w:val="480"/>
        </w:trPr>
        <w:tc>
          <w:tcPr>
            <w:tcW w:w="1305" w:type="dxa"/>
            <w:noWrap/>
            <w:hideMark/>
          </w:tcPr>
          <w:p w14:paraId="29BEF48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DB7F0E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34A2A70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5EEEF68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1074BFB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831</w:t>
            </w:r>
          </w:p>
        </w:tc>
        <w:tc>
          <w:tcPr>
            <w:tcW w:w="2998" w:type="dxa"/>
            <w:gridSpan w:val="2"/>
            <w:hideMark/>
          </w:tcPr>
          <w:p w14:paraId="69EA753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прочим платежам в бюджет</w:t>
            </w:r>
          </w:p>
        </w:tc>
      </w:tr>
      <w:tr w:rsidR="00111391" w:rsidRPr="00111391" w14:paraId="4B09EA49" w14:textId="77777777" w:rsidTr="00111391">
        <w:trPr>
          <w:trHeight w:val="960"/>
        </w:trPr>
        <w:tc>
          <w:tcPr>
            <w:tcW w:w="1305" w:type="dxa"/>
            <w:noWrap/>
            <w:hideMark/>
          </w:tcPr>
          <w:p w14:paraId="1F0729D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0DD586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76962B5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7A093EB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4FB7961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731</w:t>
            </w:r>
          </w:p>
        </w:tc>
        <w:tc>
          <w:tcPr>
            <w:tcW w:w="2998" w:type="dxa"/>
            <w:gridSpan w:val="2"/>
            <w:hideMark/>
          </w:tcPr>
          <w:p w14:paraId="5105152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страховым взносам на обязательное социальное страхование от несчастных случаев на производстве и профессиональных заболеваний</w:t>
            </w:r>
          </w:p>
        </w:tc>
      </w:tr>
      <w:tr w:rsidR="00111391" w:rsidRPr="00111391" w14:paraId="31F54630" w14:textId="77777777" w:rsidTr="00111391">
        <w:trPr>
          <w:trHeight w:val="960"/>
        </w:trPr>
        <w:tc>
          <w:tcPr>
            <w:tcW w:w="1305" w:type="dxa"/>
            <w:noWrap/>
            <w:hideMark/>
          </w:tcPr>
          <w:p w14:paraId="566DE04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504254B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1BB7F40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7B196F5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19D0F1F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831</w:t>
            </w:r>
          </w:p>
        </w:tc>
        <w:tc>
          <w:tcPr>
            <w:tcW w:w="2998" w:type="dxa"/>
            <w:gridSpan w:val="2"/>
            <w:hideMark/>
          </w:tcPr>
          <w:p w14:paraId="7FDF3B5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страховым взносам на обязательное социальное страхование от несчастных случаев на производстве и профессиональных заболеваний</w:t>
            </w:r>
          </w:p>
        </w:tc>
      </w:tr>
      <w:tr w:rsidR="00111391" w:rsidRPr="00111391" w14:paraId="24E8C5D2" w14:textId="77777777" w:rsidTr="00111391">
        <w:trPr>
          <w:trHeight w:val="480"/>
        </w:trPr>
        <w:tc>
          <w:tcPr>
            <w:tcW w:w="1305" w:type="dxa"/>
            <w:noWrap/>
            <w:hideMark/>
          </w:tcPr>
          <w:p w14:paraId="29926C6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15500B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65090B6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27082F3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00070F1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731</w:t>
            </w:r>
          </w:p>
        </w:tc>
        <w:tc>
          <w:tcPr>
            <w:tcW w:w="2998" w:type="dxa"/>
            <w:gridSpan w:val="2"/>
            <w:hideMark/>
          </w:tcPr>
          <w:p w14:paraId="29D9D5B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xml:space="preserve">Увеличение кредиторской задолженности по налогу на </w:t>
            </w:r>
            <w:r w:rsidRPr="00111391">
              <w:rPr>
                <w:rFonts w:ascii="Times New Roman" w:hAnsi="Times New Roman" w:cs="Times New Roman"/>
                <w:sz w:val="18"/>
                <w:szCs w:val="18"/>
              </w:rPr>
              <w:lastRenderedPageBreak/>
              <w:t>имущество организаций</w:t>
            </w:r>
          </w:p>
        </w:tc>
      </w:tr>
      <w:tr w:rsidR="00111391" w:rsidRPr="00111391" w14:paraId="4E54D3F3" w14:textId="77777777" w:rsidTr="00111391">
        <w:trPr>
          <w:trHeight w:val="480"/>
        </w:trPr>
        <w:tc>
          <w:tcPr>
            <w:tcW w:w="1305" w:type="dxa"/>
            <w:noWrap/>
            <w:hideMark/>
          </w:tcPr>
          <w:p w14:paraId="10F9BF7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АП</w:t>
            </w:r>
          </w:p>
        </w:tc>
        <w:tc>
          <w:tcPr>
            <w:tcW w:w="1780" w:type="dxa"/>
            <w:hideMark/>
          </w:tcPr>
          <w:p w14:paraId="5832F83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36695AD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02CE52B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1054" w:type="dxa"/>
            <w:hideMark/>
          </w:tcPr>
          <w:p w14:paraId="40488FF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831</w:t>
            </w:r>
          </w:p>
        </w:tc>
        <w:tc>
          <w:tcPr>
            <w:tcW w:w="2998" w:type="dxa"/>
            <w:gridSpan w:val="2"/>
            <w:hideMark/>
          </w:tcPr>
          <w:p w14:paraId="3AC90F1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кредиторской задолженности по налогу на имущество организаций</w:t>
            </w:r>
          </w:p>
        </w:tc>
      </w:tr>
      <w:tr w:rsidR="00111391" w:rsidRPr="00111391" w14:paraId="40DA6635" w14:textId="77777777" w:rsidTr="00111391">
        <w:trPr>
          <w:trHeight w:val="480"/>
        </w:trPr>
        <w:tc>
          <w:tcPr>
            <w:tcW w:w="1305" w:type="dxa"/>
            <w:noWrap/>
            <w:hideMark/>
          </w:tcPr>
          <w:p w14:paraId="2753EF0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5A0528D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12FCCFB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07BA8DB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1ADC136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731</w:t>
            </w:r>
          </w:p>
        </w:tc>
        <w:tc>
          <w:tcPr>
            <w:tcW w:w="2998" w:type="dxa"/>
            <w:gridSpan w:val="2"/>
            <w:hideMark/>
          </w:tcPr>
          <w:p w14:paraId="07E03EE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кредиторской задолженности по земельному налогу</w:t>
            </w:r>
          </w:p>
        </w:tc>
      </w:tr>
      <w:tr w:rsidR="00111391" w:rsidRPr="00111391" w14:paraId="1F7C7B34" w14:textId="77777777" w:rsidTr="00111391">
        <w:trPr>
          <w:trHeight w:val="480"/>
        </w:trPr>
        <w:tc>
          <w:tcPr>
            <w:tcW w:w="1305" w:type="dxa"/>
            <w:noWrap/>
            <w:hideMark/>
          </w:tcPr>
          <w:p w14:paraId="158FD8D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4A7F9FC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1D217B0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287A487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763AAD2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831</w:t>
            </w:r>
          </w:p>
        </w:tc>
        <w:tc>
          <w:tcPr>
            <w:tcW w:w="2998" w:type="dxa"/>
            <w:gridSpan w:val="2"/>
            <w:hideMark/>
          </w:tcPr>
          <w:p w14:paraId="4412C78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кредиторской задолженности по земельному налогу</w:t>
            </w:r>
          </w:p>
        </w:tc>
      </w:tr>
      <w:tr w:rsidR="00111391" w:rsidRPr="00111391" w14:paraId="63EE37A2" w14:textId="77777777" w:rsidTr="00111391">
        <w:trPr>
          <w:trHeight w:val="480"/>
        </w:trPr>
        <w:tc>
          <w:tcPr>
            <w:tcW w:w="1305" w:type="dxa"/>
            <w:noWrap/>
            <w:hideMark/>
          </w:tcPr>
          <w:p w14:paraId="058F3D7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336450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3402802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5EFBEA0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014E0AC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731</w:t>
            </w:r>
          </w:p>
        </w:tc>
        <w:tc>
          <w:tcPr>
            <w:tcW w:w="2998" w:type="dxa"/>
            <w:gridSpan w:val="2"/>
            <w:hideMark/>
          </w:tcPr>
          <w:p w14:paraId="2A002DEA"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кредиторской задолженности по единому налоговому платежу</w:t>
            </w:r>
          </w:p>
        </w:tc>
      </w:tr>
      <w:tr w:rsidR="00111391" w:rsidRPr="00111391" w14:paraId="6714F3E7" w14:textId="77777777" w:rsidTr="00111391">
        <w:trPr>
          <w:trHeight w:val="480"/>
        </w:trPr>
        <w:tc>
          <w:tcPr>
            <w:tcW w:w="1305" w:type="dxa"/>
            <w:noWrap/>
            <w:hideMark/>
          </w:tcPr>
          <w:p w14:paraId="44D92E1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5AC9D74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0C53F3F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0BC22CC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333CD26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831</w:t>
            </w:r>
          </w:p>
        </w:tc>
        <w:tc>
          <w:tcPr>
            <w:tcW w:w="2998" w:type="dxa"/>
            <w:gridSpan w:val="2"/>
            <w:hideMark/>
          </w:tcPr>
          <w:p w14:paraId="3F60291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кредиторской задолженности по единому налоговому платежу</w:t>
            </w:r>
          </w:p>
        </w:tc>
      </w:tr>
      <w:tr w:rsidR="00111391" w:rsidRPr="00111391" w14:paraId="1BC51969" w14:textId="77777777" w:rsidTr="00111391">
        <w:trPr>
          <w:trHeight w:val="480"/>
        </w:trPr>
        <w:tc>
          <w:tcPr>
            <w:tcW w:w="1305" w:type="dxa"/>
            <w:noWrap/>
            <w:hideMark/>
          </w:tcPr>
          <w:p w14:paraId="29DDC6A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3C19BC9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4263FBB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10BC6AA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27556ED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731</w:t>
            </w:r>
          </w:p>
        </w:tc>
        <w:tc>
          <w:tcPr>
            <w:tcW w:w="2998" w:type="dxa"/>
            <w:gridSpan w:val="2"/>
            <w:hideMark/>
          </w:tcPr>
          <w:p w14:paraId="138977C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кредиторской задолженности по единому страховому тарифу</w:t>
            </w:r>
          </w:p>
        </w:tc>
      </w:tr>
      <w:tr w:rsidR="00111391" w:rsidRPr="00111391" w14:paraId="020DB462" w14:textId="77777777" w:rsidTr="00111391">
        <w:trPr>
          <w:trHeight w:val="480"/>
        </w:trPr>
        <w:tc>
          <w:tcPr>
            <w:tcW w:w="1305" w:type="dxa"/>
            <w:noWrap/>
            <w:hideMark/>
          </w:tcPr>
          <w:p w14:paraId="736C9E3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28FFAD3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303</w:t>
            </w:r>
          </w:p>
        </w:tc>
        <w:tc>
          <w:tcPr>
            <w:tcW w:w="557" w:type="dxa"/>
            <w:gridSpan w:val="2"/>
            <w:hideMark/>
          </w:tcPr>
          <w:p w14:paraId="73A4875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09E8300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1054" w:type="dxa"/>
            <w:hideMark/>
          </w:tcPr>
          <w:p w14:paraId="2B8845D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831</w:t>
            </w:r>
          </w:p>
        </w:tc>
        <w:tc>
          <w:tcPr>
            <w:tcW w:w="2998" w:type="dxa"/>
            <w:gridSpan w:val="2"/>
            <w:hideMark/>
          </w:tcPr>
          <w:p w14:paraId="25ECA1F3"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кредиторской задолженности по единому страховому тарифу</w:t>
            </w:r>
          </w:p>
        </w:tc>
      </w:tr>
      <w:tr w:rsidR="00111391" w:rsidRPr="00111391" w14:paraId="0AD40206" w14:textId="77777777" w:rsidTr="00111391">
        <w:trPr>
          <w:trHeight w:val="255"/>
        </w:trPr>
        <w:tc>
          <w:tcPr>
            <w:tcW w:w="9782" w:type="dxa"/>
            <w:gridSpan w:val="10"/>
            <w:hideMark/>
          </w:tcPr>
          <w:p w14:paraId="62CDC38E" w14:textId="77777777" w:rsidR="00111391" w:rsidRPr="00111391" w:rsidRDefault="00111391" w:rsidP="00111391">
            <w:pPr>
              <w:rPr>
                <w:rFonts w:ascii="Times New Roman" w:hAnsi="Times New Roman" w:cs="Times New Roman"/>
                <w:b/>
                <w:bCs/>
                <w:sz w:val="18"/>
                <w:szCs w:val="18"/>
              </w:rPr>
            </w:pPr>
            <w:r w:rsidRPr="00111391">
              <w:rPr>
                <w:rFonts w:ascii="Times New Roman" w:hAnsi="Times New Roman" w:cs="Times New Roman"/>
                <w:b/>
                <w:bCs/>
                <w:sz w:val="18"/>
                <w:szCs w:val="18"/>
              </w:rPr>
              <w:t>Прочие расчеты с кредиторами</w:t>
            </w:r>
          </w:p>
        </w:tc>
      </w:tr>
      <w:tr w:rsidR="00111391" w:rsidRPr="00111391" w14:paraId="68BA50A2" w14:textId="77777777" w:rsidTr="00111391">
        <w:trPr>
          <w:trHeight w:val="720"/>
        </w:trPr>
        <w:tc>
          <w:tcPr>
            <w:tcW w:w="1305" w:type="dxa"/>
            <w:noWrap/>
            <w:hideMark/>
          </w:tcPr>
          <w:p w14:paraId="025E45B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75A57DC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304</w:t>
            </w:r>
          </w:p>
        </w:tc>
        <w:tc>
          <w:tcPr>
            <w:tcW w:w="557" w:type="dxa"/>
            <w:gridSpan w:val="2"/>
            <w:hideMark/>
          </w:tcPr>
          <w:p w14:paraId="68D6541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0165EF2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3E95308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7C73275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кредиторской задолженности по средствам, полученным во временное распоряжение</w:t>
            </w:r>
          </w:p>
        </w:tc>
      </w:tr>
      <w:tr w:rsidR="00111391" w:rsidRPr="00111391" w14:paraId="51412C75" w14:textId="77777777" w:rsidTr="00111391">
        <w:trPr>
          <w:trHeight w:val="720"/>
        </w:trPr>
        <w:tc>
          <w:tcPr>
            <w:tcW w:w="1305" w:type="dxa"/>
            <w:noWrap/>
            <w:hideMark/>
          </w:tcPr>
          <w:p w14:paraId="4EB4510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7696901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304</w:t>
            </w:r>
          </w:p>
        </w:tc>
        <w:tc>
          <w:tcPr>
            <w:tcW w:w="557" w:type="dxa"/>
            <w:gridSpan w:val="2"/>
            <w:hideMark/>
          </w:tcPr>
          <w:p w14:paraId="0923259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2466CEB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1054" w:type="dxa"/>
            <w:hideMark/>
          </w:tcPr>
          <w:p w14:paraId="1715957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3214565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кредиторской задолженности по средствам, полученным во временное распоряжение</w:t>
            </w:r>
          </w:p>
        </w:tc>
      </w:tr>
      <w:tr w:rsidR="00111391" w:rsidRPr="00111391" w14:paraId="329A6574" w14:textId="77777777" w:rsidTr="00111391">
        <w:trPr>
          <w:trHeight w:val="480"/>
        </w:trPr>
        <w:tc>
          <w:tcPr>
            <w:tcW w:w="1305" w:type="dxa"/>
            <w:noWrap/>
            <w:hideMark/>
          </w:tcPr>
          <w:p w14:paraId="4C53711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3825C74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304</w:t>
            </w:r>
          </w:p>
        </w:tc>
        <w:tc>
          <w:tcPr>
            <w:tcW w:w="557" w:type="dxa"/>
            <w:gridSpan w:val="2"/>
            <w:hideMark/>
          </w:tcPr>
          <w:p w14:paraId="1C5C00A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1091260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2B6C0EC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737</w:t>
            </w:r>
          </w:p>
        </w:tc>
        <w:tc>
          <w:tcPr>
            <w:tcW w:w="2998" w:type="dxa"/>
            <w:gridSpan w:val="2"/>
            <w:hideMark/>
          </w:tcPr>
          <w:p w14:paraId="6B80431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удержаниям из выплат по оплате труда</w:t>
            </w:r>
          </w:p>
        </w:tc>
      </w:tr>
      <w:tr w:rsidR="00111391" w:rsidRPr="00111391" w14:paraId="349C2607" w14:textId="77777777" w:rsidTr="00111391">
        <w:trPr>
          <w:trHeight w:val="480"/>
        </w:trPr>
        <w:tc>
          <w:tcPr>
            <w:tcW w:w="1305" w:type="dxa"/>
            <w:noWrap/>
            <w:hideMark/>
          </w:tcPr>
          <w:p w14:paraId="6832F17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0566A31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304</w:t>
            </w:r>
          </w:p>
        </w:tc>
        <w:tc>
          <w:tcPr>
            <w:tcW w:w="557" w:type="dxa"/>
            <w:gridSpan w:val="2"/>
            <w:hideMark/>
          </w:tcPr>
          <w:p w14:paraId="4D8BBE6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0513C0A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1054" w:type="dxa"/>
            <w:hideMark/>
          </w:tcPr>
          <w:p w14:paraId="61D33EC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837</w:t>
            </w:r>
          </w:p>
        </w:tc>
        <w:tc>
          <w:tcPr>
            <w:tcW w:w="2998" w:type="dxa"/>
            <w:gridSpan w:val="2"/>
            <w:hideMark/>
          </w:tcPr>
          <w:p w14:paraId="001B5BC4"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удержаниям из выплат по оплате труда</w:t>
            </w:r>
          </w:p>
        </w:tc>
      </w:tr>
      <w:tr w:rsidR="00111391" w:rsidRPr="00111391" w14:paraId="63015E67" w14:textId="77777777" w:rsidTr="00111391">
        <w:trPr>
          <w:trHeight w:val="480"/>
        </w:trPr>
        <w:tc>
          <w:tcPr>
            <w:tcW w:w="1305" w:type="dxa"/>
            <w:noWrap/>
            <w:hideMark/>
          </w:tcPr>
          <w:p w14:paraId="656B9A6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6C0E808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304</w:t>
            </w:r>
          </w:p>
        </w:tc>
        <w:tc>
          <w:tcPr>
            <w:tcW w:w="557" w:type="dxa"/>
            <w:gridSpan w:val="2"/>
            <w:hideMark/>
          </w:tcPr>
          <w:p w14:paraId="0365E6E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7759064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2D53FA5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09B795FA"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по внутриведомственным расчетам</w:t>
            </w:r>
          </w:p>
        </w:tc>
      </w:tr>
      <w:tr w:rsidR="00111391" w:rsidRPr="00111391" w14:paraId="75E50E07" w14:textId="77777777" w:rsidTr="00111391">
        <w:trPr>
          <w:trHeight w:val="480"/>
        </w:trPr>
        <w:tc>
          <w:tcPr>
            <w:tcW w:w="1305" w:type="dxa"/>
            <w:noWrap/>
            <w:hideMark/>
          </w:tcPr>
          <w:p w14:paraId="468F734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084741A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304</w:t>
            </w:r>
          </w:p>
        </w:tc>
        <w:tc>
          <w:tcPr>
            <w:tcW w:w="557" w:type="dxa"/>
            <w:gridSpan w:val="2"/>
            <w:hideMark/>
          </w:tcPr>
          <w:p w14:paraId="30AEF7C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4364E2D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1054" w:type="dxa"/>
            <w:hideMark/>
          </w:tcPr>
          <w:p w14:paraId="105F1F8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2C488A0E"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по внутриведомственным расчетам</w:t>
            </w:r>
          </w:p>
        </w:tc>
      </w:tr>
      <w:tr w:rsidR="00111391" w:rsidRPr="00111391" w14:paraId="407B401B" w14:textId="77777777" w:rsidTr="00111391">
        <w:trPr>
          <w:trHeight w:val="255"/>
        </w:trPr>
        <w:tc>
          <w:tcPr>
            <w:tcW w:w="1305" w:type="dxa"/>
            <w:noWrap/>
            <w:hideMark/>
          </w:tcPr>
          <w:p w14:paraId="6F5825A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23A9E62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304</w:t>
            </w:r>
          </w:p>
        </w:tc>
        <w:tc>
          <w:tcPr>
            <w:tcW w:w="557" w:type="dxa"/>
            <w:gridSpan w:val="2"/>
            <w:hideMark/>
          </w:tcPr>
          <w:p w14:paraId="47EFB96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52A80CE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14035F5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730</w:t>
            </w:r>
          </w:p>
        </w:tc>
        <w:tc>
          <w:tcPr>
            <w:tcW w:w="2998" w:type="dxa"/>
            <w:gridSpan w:val="2"/>
            <w:hideMark/>
          </w:tcPr>
          <w:p w14:paraId="606C941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Увеличение расчетов с прочими кредиторами</w:t>
            </w:r>
          </w:p>
        </w:tc>
      </w:tr>
      <w:tr w:rsidR="00111391" w:rsidRPr="00111391" w14:paraId="2A4EAFB1" w14:textId="77777777" w:rsidTr="00111391">
        <w:trPr>
          <w:trHeight w:val="255"/>
        </w:trPr>
        <w:tc>
          <w:tcPr>
            <w:tcW w:w="1305" w:type="dxa"/>
            <w:noWrap/>
            <w:hideMark/>
          </w:tcPr>
          <w:p w14:paraId="5357134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4E8BE2A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304</w:t>
            </w:r>
          </w:p>
        </w:tc>
        <w:tc>
          <w:tcPr>
            <w:tcW w:w="557" w:type="dxa"/>
            <w:gridSpan w:val="2"/>
            <w:hideMark/>
          </w:tcPr>
          <w:p w14:paraId="678352F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3413E62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7A71B7D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830</w:t>
            </w:r>
          </w:p>
        </w:tc>
        <w:tc>
          <w:tcPr>
            <w:tcW w:w="2998" w:type="dxa"/>
            <w:gridSpan w:val="2"/>
            <w:hideMark/>
          </w:tcPr>
          <w:p w14:paraId="77A5AF9A"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Уменьшение расчетов с прочими кредиторами</w:t>
            </w:r>
          </w:p>
        </w:tc>
      </w:tr>
      <w:tr w:rsidR="00111391" w:rsidRPr="00111391" w14:paraId="29085EEA" w14:textId="77777777" w:rsidTr="00111391">
        <w:trPr>
          <w:trHeight w:val="720"/>
        </w:trPr>
        <w:tc>
          <w:tcPr>
            <w:tcW w:w="1305" w:type="dxa"/>
            <w:noWrap/>
            <w:hideMark/>
          </w:tcPr>
          <w:p w14:paraId="27B6DFC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2DB4DF1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304</w:t>
            </w:r>
          </w:p>
        </w:tc>
        <w:tc>
          <w:tcPr>
            <w:tcW w:w="557" w:type="dxa"/>
            <w:gridSpan w:val="2"/>
            <w:hideMark/>
          </w:tcPr>
          <w:p w14:paraId="0EE0505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4E7746F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50EB3DE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6BB20F7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Иные расчеты года, предшествующего отчетному, выявленные по контрольным мероприятиям</w:t>
            </w:r>
          </w:p>
        </w:tc>
      </w:tr>
      <w:tr w:rsidR="00111391" w:rsidRPr="00111391" w14:paraId="35EBC499" w14:textId="77777777" w:rsidTr="00111391">
        <w:trPr>
          <w:trHeight w:val="480"/>
        </w:trPr>
        <w:tc>
          <w:tcPr>
            <w:tcW w:w="1305" w:type="dxa"/>
            <w:noWrap/>
            <w:hideMark/>
          </w:tcPr>
          <w:p w14:paraId="412DF54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П</w:t>
            </w:r>
          </w:p>
        </w:tc>
        <w:tc>
          <w:tcPr>
            <w:tcW w:w="1780" w:type="dxa"/>
            <w:hideMark/>
          </w:tcPr>
          <w:p w14:paraId="1B27561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304</w:t>
            </w:r>
          </w:p>
        </w:tc>
        <w:tc>
          <w:tcPr>
            <w:tcW w:w="557" w:type="dxa"/>
            <w:gridSpan w:val="2"/>
            <w:hideMark/>
          </w:tcPr>
          <w:p w14:paraId="4F1EC47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2088" w:type="dxa"/>
            <w:gridSpan w:val="3"/>
            <w:hideMark/>
          </w:tcPr>
          <w:p w14:paraId="6A64CD3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3821C71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02DEBC5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Иные расчеты прошлых лет, выявленные по контрольным мероприятиям</w:t>
            </w:r>
          </w:p>
        </w:tc>
      </w:tr>
      <w:tr w:rsidR="00111391" w:rsidRPr="00111391" w14:paraId="5B6D26DC" w14:textId="77777777" w:rsidTr="00111391">
        <w:trPr>
          <w:trHeight w:val="480"/>
        </w:trPr>
        <w:tc>
          <w:tcPr>
            <w:tcW w:w="1305" w:type="dxa"/>
            <w:noWrap/>
            <w:hideMark/>
          </w:tcPr>
          <w:p w14:paraId="30E1F28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6721364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304</w:t>
            </w:r>
          </w:p>
        </w:tc>
        <w:tc>
          <w:tcPr>
            <w:tcW w:w="557" w:type="dxa"/>
            <w:gridSpan w:val="2"/>
            <w:hideMark/>
          </w:tcPr>
          <w:p w14:paraId="002CEFF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w:t>
            </w:r>
          </w:p>
        </w:tc>
        <w:tc>
          <w:tcPr>
            <w:tcW w:w="2088" w:type="dxa"/>
            <w:gridSpan w:val="3"/>
            <w:hideMark/>
          </w:tcPr>
          <w:p w14:paraId="56FF390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183B173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2DF642C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Иные расчеты года, предшествующего отчетному, выявленные в отчетном году</w:t>
            </w:r>
          </w:p>
        </w:tc>
      </w:tr>
      <w:tr w:rsidR="00111391" w:rsidRPr="00111391" w14:paraId="25EF263C" w14:textId="77777777" w:rsidTr="00111391">
        <w:trPr>
          <w:trHeight w:val="480"/>
        </w:trPr>
        <w:tc>
          <w:tcPr>
            <w:tcW w:w="1305" w:type="dxa"/>
            <w:noWrap/>
            <w:hideMark/>
          </w:tcPr>
          <w:p w14:paraId="057899D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7EB2B7B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304</w:t>
            </w:r>
          </w:p>
        </w:tc>
        <w:tc>
          <w:tcPr>
            <w:tcW w:w="557" w:type="dxa"/>
            <w:gridSpan w:val="2"/>
            <w:hideMark/>
          </w:tcPr>
          <w:p w14:paraId="293F469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2088" w:type="dxa"/>
            <w:gridSpan w:val="3"/>
            <w:hideMark/>
          </w:tcPr>
          <w:p w14:paraId="7B84F28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36597B7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21E33ED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Иные расчеты прошлых лет, выявленные в отчетном году</w:t>
            </w:r>
          </w:p>
        </w:tc>
      </w:tr>
      <w:tr w:rsidR="00111391" w:rsidRPr="00111391" w14:paraId="60390240" w14:textId="77777777" w:rsidTr="00111391">
        <w:trPr>
          <w:trHeight w:val="255"/>
        </w:trPr>
        <w:tc>
          <w:tcPr>
            <w:tcW w:w="9782" w:type="dxa"/>
            <w:gridSpan w:val="10"/>
            <w:hideMark/>
          </w:tcPr>
          <w:p w14:paraId="629A9AFF" w14:textId="77777777" w:rsidR="00111391" w:rsidRPr="00111391" w:rsidRDefault="00111391" w:rsidP="00111391">
            <w:pPr>
              <w:rPr>
                <w:rFonts w:ascii="Times New Roman" w:hAnsi="Times New Roman" w:cs="Times New Roman"/>
                <w:b/>
                <w:bCs/>
                <w:sz w:val="18"/>
                <w:szCs w:val="18"/>
              </w:rPr>
            </w:pPr>
            <w:r w:rsidRPr="00111391">
              <w:rPr>
                <w:rFonts w:ascii="Times New Roman" w:hAnsi="Times New Roman" w:cs="Times New Roman"/>
                <w:b/>
                <w:bCs/>
                <w:sz w:val="18"/>
                <w:szCs w:val="18"/>
              </w:rPr>
              <w:t>Финансовый результат</w:t>
            </w:r>
          </w:p>
        </w:tc>
      </w:tr>
      <w:tr w:rsidR="00111391" w:rsidRPr="00111391" w14:paraId="3C3200A5" w14:textId="77777777" w:rsidTr="00111391">
        <w:trPr>
          <w:trHeight w:val="480"/>
        </w:trPr>
        <w:tc>
          <w:tcPr>
            <w:tcW w:w="1305" w:type="dxa"/>
            <w:noWrap/>
            <w:hideMark/>
          </w:tcPr>
          <w:p w14:paraId="0618346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99E52F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79E2A75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073BE43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1FAE0F3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121</w:t>
            </w:r>
          </w:p>
        </w:tc>
        <w:tc>
          <w:tcPr>
            <w:tcW w:w="2998" w:type="dxa"/>
            <w:gridSpan w:val="2"/>
            <w:hideMark/>
          </w:tcPr>
          <w:p w14:paraId="738B25B2"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Доходы текущего финансового года от операционной аренды</w:t>
            </w:r>
          </w:p>
        </w:tc>
      </w:tr>
      <w:tr w:rsidR="00111391" w:rsidRPr="00111391" w14:paraId="5F7772C2" w14:textId="77777777" w:rsidTr="00111391">
        <w:trPr>
          <w:trHeight w:val="480"/>
        </w:trPr>
        <w:tc>
          <w:tcPr>
            <w:tcW w:w="1305" w:type="dxa"/>
            <w:noWrap/>
            <w:hideMark/>
          </w:tcPr>
          <w:p w14:paraId="654F91D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389A74B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187B7BC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5447393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4B6B8D6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131</w:t>
            </w:r>
          </w:p>
        </w:tc>
        <w:tc>
          <w:tcPr>
            <w:tcW w:w="2998" w:type="dxa"/>
            <w:gridSpan w:val="2"/>
            <w:hideMark/>
          </w:tcPr>
          <w:p w14:paraId="781BD99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Доходы текущего финансового года от оказания платных услуг</w:t>
            </w:r>
          </w:p>
        </w:tc>
      </w:tr>
      <w:tr w:rsidR="00111391" w:rsidRPr="00111391" w14:paraId="0F0E852D" w14:textId="77777777" w:rsidTr="00111391">
        <w:trPr>
          <w:trHeight w:val="720"/>
        </w:trPr>
        <w:tc>
          <w:tcPr>
            <w:tcW w:w="1305" w:type="dxa"/>
            <w:noWrap/>
            <w:hideMark/>
          </w:tcPr>
          <w:p w14:paraId="047A74E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8E2FE5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6743E2D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326305E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1BE69C6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141</w:t>
            </w:r>
          </w:p>
        </w:tc>
        <w:tc>
          <w:tcPr>
            <w:tcW w:w="2998" w:type="dxa"/>
            <w:gridSpan w:val="2"/>
            <w:hideMark/>
          </w:tcPr>
          <w:p w14:paraId="7909FBD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Доходы от штрафных санкций за нарушение законодательства о закупках и нарушение условий контрактов (договоров)»</w:t>
            </w:r>
          </w:p>
        </w:tc>
      </w:tr>
      <w:tr w:rsidR="00111391" w:rsidRPr="00111391" w14:paraId="39E00DFC" w14:textId="77777777" w:rsidTr="00111391">
        <w:trPr>
          <w:trHeight w:val="720"/>
        </w:trPr>
        <w:tc>
          <w:tcPr>
            <w:tcW w:w="1305" w:type="dxa"/>
            <w:noWrap/>
            <w:hideMark/>
          </w:tcPr>
          <w:p w14:paraId="3B17D9C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D0982C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10E9DE1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76F9BFC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663EB0D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152</w:t>
            </w:r>
          </w:p>
        </w:tc>
        <w:tc>
          <w:tcPr>
            <w:tcW w:w="2998" w:type="dxa"/>
            <w:gridSpan w:val="2"/>
            <w:hideMark/>
          </w:tcPr>
          <w:p w14:paraId="0E143FC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Поступления текущего характера бюджетным и автономным учреждениям от сектора государственного управления»</w:t>
            </w:r>
          </w:p>
        </w:tc>
      </w:tr>
      <w:tr w:rsidR="00111391" w:rsidRPr="00111391" w14:paraId="0228287A" w14:textId="77777777" w:rsidTr="00111391">
        <w:trPr>
          <w:trHeight w:val="480"/>
        </w:trPr>
        <w:tc>
          <w:tcPr>
            <w:tcW w:w="1305" w:type="dxa"/>
            <w:noWrap/>
            <w:hideMark/>
          </w:tcPr>
          <w:p w14:paraId="6385621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0F10517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0011FE8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4D5F232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55D4E81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171</w:t>
            </w:r>
          </w:p>
        </w:tc>
        <w:tc>
          <w:tcPr>
            <w:tcW w:w="2998" w:type="dxa"/>
            <w:gridSpan w:val="2"/>
            <w:hideMark/>
          </w:tcPr>
          <w:p w14:paraId="63D875B2"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Доходы текущего финансового года от переоценки активов</w:t>
            </w:r>
          </w:p>
        </w:tc>
      </w:tr>
      <w:tr w:rsidR="00111391" w:rsidRPr="00111391" w14:paraId="40DD166F" w14:textId="77777777" w:rsidTr="00111391">
        <w:trPr>
          <w:trHeight w:val="480"/>
        </w:trPr>
        <w:tc>
          <w:tcPr>
            <w:tcW w:w="1305" w:type="dxa"/>
            <w:noWrap/>
            <w:hideMark/>
          </w:tcPr>
          <w:p w14:paraId="59A578A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3C11AE0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0D4F195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2E8BF8A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4ACF9EB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172</w:t>
            </w:r>
          </w:p>
        </w:tc>
        <w:tc>
          <w:tcPr>
            <w:tcW w:w="2998" w:type="dxa"/>
            <w:gridSpan w:val="2"/>
            <w:hideMark/>
          </w:tcPr>
          <w:p w14:paraId="1A08060E"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Доходы текущего финансового года от операций с активами</w:t>
            </w:r>
          </w:p>
        </w:tc>
      </w:tr>
      <w:tr w:rsidR="00111391" w:rsidRPr="00111391" w14:paraId="4ECB49FB" w14:textId="77777777" w:rsidTr="00111391">
        <w:trPr>
          <w:trHeight w:val="480"/>
        </w:trPr>
        <w:tc>
          <w:tcPr>
            <w:tcW w:w="1305" w:type="dxa"/>
            <w:noWrap/>
            <w:hideMark/>
          </w:tcPr>
          <w:p w14:paraId="7CB287D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813774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4DD32BE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3948A36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32B14F6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173</w:t>
            </w:r>
          </w:p>
        </w:tc>
        <w:tc>
          <w:tcPr>
            <w:tcW w:w="2998" w:type="dxa"/>
            <w:gridSpan w:val="2"/>
            <w:hideMark/>
          </w:tcPr>
          <w:p w14:paraId="574009F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Доходы текущего финансового года от чрезвычайных доходов</w:t>
            </w:r>
          </w:p>
        </w:tc>
      </w:tr>
      <w:tr w:rsidR="00111391" w:rsidRPr="00111391" w14:paraId="657A5EEF" w14:textId="77777777" w:rsidTr="00111391">
        <w:trPr>
          <w:trHeight w:val="255"/>
        </w:trPr>
        <w:tc>
          <w:tcPr>
            <w:tcW w:w="1305" w:type="dxa"/>
            <w:noWrap/>
            <w:hideMark/>
          </w:tcPr>
          <w:p w14:paraId="67E208A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5740DF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3049C31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18CEC9F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5027A6F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181</w:t>
            </w:r>
          </w:p>
        </w:tc>
        <w:tc>
          <w:tcPr>
            <w:tcW w:w="2998" w:type="dxa"/>
            <w:gridSpan w:val="2"/>
            <w:hideMark/>
          </w:tcPr>
          <w:p w14:paraId="1C3CD9C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Невыясненные поступления</w:t>
            </w:r>
          </w:p>
        </w:tc>
      </w:tr>
      <w:tr w:rsidR="00111391" w:rsidRPr="00111391" w14:paraId="1150F3CD" w14:textId="77777777" w:rsidTr="00111391">
        <w:trPr>
          <w:trHeight w:val="255"/>
        </w:trPr>
        <w:tc>
          <w:tcPr>
            <w:tcW w:w="1305" w:type="dxa"/>
            <w:noWrap/>
            <w:hideMark/>
          </w:tcPr>
          <w:p w14:paraId="2298DBE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5D39080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6FF5EFF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49031D5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178940F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199</w:t>
            </w:r>
          </w:p>
        </w:tc>
        <w:tc>
          <w:tcPr>
            <w:tcW w:w="2998" w:type="dxa"/>
            <w:gridSpan w:val="2"/>
            <w:hideMark/>
          </w:tcPr>
          <w:p w14:paraId="078EEE1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Прочие неденежные безвозмездные поступления</w:t>
            </w:r>
          </w:p>
        </w:tc>
      </w:tr>
      <w:tr w:rsidR="00111391" w:rsidRPr="00111391" w14:paraId="6706B49A" w14:textId="77777777" w:rsidTr="00111391">
        <w:trPr>
          <w:trHeight w:val="720"/>
        </w:trPr>
        <w:tc>
          <w:tcPr>
            <w:tcW w:w="1305" w:type="dxa"/>
            <w:noWrap/>
            <w:hideMark/>
          </w:tcPr>
          <w:p w14:paraId="69A5B43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4FFC3C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33057CC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7491E5C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1C29795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7E21856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Доходы финансового года, предшествующего отчетному, выявленные по контрольным мероприятиям</w:t>
            </w:r>
          </w:p>
        </w:tc>
      </w:tr>
      <w:tr w:rsidR="00111391" w:rsidRPr="00111391" w14:paraId="23F2AA06" w14:textId="77777777" w:rsidTr="00111391">
        <w:trPr>
          <w:trHeight w:val="480"/>
        </w:trPr>
        <w:tc>
          <w:tcPr>
            <w:tcW w:w="1305" w:type="dxa"/>
            <w:noWrap/>
            <w:hideMark/>
          </w:tcPr>
          <w:p w14:paraId="074B543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FE9598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661D653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10BFE31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1054" w:type="dxa"/>
            <w:hideMark/>
          </w:tcPr>
          <w:p w14:paraId="2C77BE7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08D30EF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Доходы прошлых финансовых лет, выявленные по контрольным мероприятиям</w:t>
            </w:r>
          </w:p>
        </w:tc>
      </w:tr>
      <w:tr w:rsidR="00111391" w:rsidRPr="00111391" w14:paraId="180D0224" w14:textId="77777777" w:rsidTr="00111391">
        <w:trPr>
          <w:trHeight w:val="480"/>
        </w:trPr>
        <w:tc>
          <w:tcPr>
            <w:tcW w:w="1305" w:type="dxa"/>
            <w:noWrap/>
            <w:hideMark/>
          </w:tcPr>
          <w:p w14:paraId="2F715EC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2B4EC84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0865EB3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48FC6E6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w:t>
            </w:r>
          </w:p>
        </w:tc>
        <w:tc>
          <w:tcPr>
            <w:tcW w:w="1054" w:type="dxa"/>
            <w:hideMark/>
          </w:tcPr>
          <w:p w14:paraId="1724105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5D94299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Доходы финансового года, предшествующего отчетному, выявленные в отчетном году</w:t>
            </w:r>
          </w:p>
        </w:tc>
      </w:tr>
      <w:tr w:rsidR="00111391" w:rsidRPr="00111391" w14:paraId="2C3C664C" w14:textId="77777777" w:rsidTr="00111391">
        <w:trPr>
          <w:trHeight w:val="480"/>
        </w:trPr>
        <w:tc>
          <w:tcPr>
            <w:tcW w:w="1305" w:type="dxa"/>
            <w:noWrap/>
            <w:hideMark/>
          </w:tcPr>
          <w:p w14:paraId="4617E8F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E50DC9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1F2B61A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w:t>
            </w:r>
          </w:p>
        </w:tc>
        <w:tc>
          <w:tcPr>
            <w:tcW w:w="2088" w:type="dxa"/>
            <w:gridSpan w:val="3"/>
            <w:hideMark/>
          </w:tcPr>
          <w:p w14:paraId="5E4EF50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1054" w:type="dxa"/>
            <w:hideMark/>
          </w:tcPr>
          <w:p w14:paraId="1619E1F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79FE4F7D"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Доходы прошлых финансовых лет, выявленные в отчетном году</w:t>
            </w:r>
          </w:p>
        </w:tc>
      </w:tr>
      <w:tr w:rsidR="00111391" w:rsidRPr="00111391" w14:paraId="0F7A2550" w14:textId="77777777" w:rsidTr="00111391">
        <w:trPr>
          <w:trHeight w:val="480"/>
        </w:trPr>
        <w:tc>
          <w:tcPr>
            <w:tcW w:w="1305" w:type="dxa"/>
            <w:noWrap/>
            <w:hideMark/>
          </w:tcPr>
          <w:p w14:paraId="242D3D1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68C654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0316462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088E65F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59EB859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211</w:t>
            </w:r>
          </w:p>
        </w:tc>
        <w:tc>
          <w:tcPr>
            <w:tcW w:w="2998" w:type="dxa"/>
            <w:gridSpan w:val="2"/>
            <w:hideMark/>
          </w:tcPr>
          <w:p w14:paraId="3B71955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текущего финансового года по оплате труда и другим аналогичным начислениям</w:t>
            </w:r>
          </w:p>
        </w:tc>
      </w:tr>
      <w:tr w:rsidR="00111391" w:rsidRPr="00111391" w14:paraId="640D23C1" w14:textId="77777777" w:rsidTr="00111391">
        <w:trPr>
          <w:trHeight w:val="480"/>
        </w:trPr>
        <w:tc>
          <w:tcPr>
            <w:tcW w:w="1305" w:type="dxa"/>
            <w:noWrap/>
            <w:hideMark/>
          </w:tcPr>
          <w:p w14:paraId="5BF61C3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0BA565F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634665F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1EC374E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4B687B2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212</w:t>
            </w:r>
          </w:p>
        </w:tc>
        <w:tc>
          <w:tcPr>
            <w:tcW w:w="2998" w:type="dxa"/>
            <w:gridSpan w:val="2"/>
            <w:hideMark/>
          </w:tcPr>
          <w:p w14:paraId="0249CB6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текущего финансового года по прочим выплатам</w:t>
            </w:r>
          </w:p>
        </w:tc>
      </w:tr>
      <w:tr w:rsidR="00111391" w:rsidRPr="00111391" w14:paraId="35A95BE1" w14:textId="77777777" w:rsidTr="00111391">
        <w:trPr>
          <w:trHeight w:val="480"/>
        </w:trPr>
        <w:tc>
          <w:tcPr>
            <w:tcW w:w="1305" w:type="dxa"/>
            <w:noWrap/>
            <w:hideMark/>
          </w:tcPr>
          <w:p w14:paraId="67218E3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0D58A79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1D21679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2590577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2D772B0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213</w:t>
            </w:r>
          </w:p>
        </w:tc>
        <w:tc>
          <w:tcPr>
            <w:tcW w:w="2998" w:type="dxa"/>
            <w:gridSpan w:val="2"/>
            <w:hideMark/>
          </w:tcPr>
          <w:p w14:paraId="4FBA35A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xml:space="preserve">Расходы текущего финансового </w:t>
            </w:r>
            <w:r w:rsidRPr="00111391">
              <w:rPr>
                <w:rFonts w:ascii="Times New Roman" w:hAnsi="Times New Roman" w:cs="Times New Roman"/>
                <w:sz w:val="18"/>
                <w:szCs w:val="18"/>
              </w:rPr>
              <w:lastRenderedPageBreak/>
              <w:t xml:space="preserve">года по начислениям на выплаты </w:t>
            </w:r>
          </w:p>
        </w:tc>
      </w:tr>
      <w:tr w:rsidR="00111391" w:rsidRPr="00111391" w14:paraId="71268E5E" w14:textId="77777777" w:rsidTr="00111391">
        <w:trPr>
          <w:trHeight w:val="480"/>
        </w:trPr>
        <w:tc>
          <w:tcPr>
            <w:tcW w:w="1305" w:type="dxa"/>
            <w:noWrap/>
            <w:hideMark/>
          </w:tcPr>
          <w:p w14:paraId="3D36852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АП</w:t>
            </w:r>
          </w:p>
        </w:tc>
        <w:tc>
          <w:tcPr>
            <w:tcW w:w="1780" w:type="dxa"/>
            <w:hideMark/>
          </w:tcPr>
          <w:p w14:paraId="6F9F0EC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4406811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4893545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5717EA5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221</w:t>
            </w:r>
          </w:p>
        </w:tc>
        <w:tc>
          <w:tcPr>
            <w:tcW w:w="2998" w:type="dxa"/>
            <w:gridSpan w:val="2"/>
            <w:hideMark/>
          </w:tcPr>
          <w:p w14:paraId="4B86102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xml:space="preserve">Расходы текущего финансового года по услугам связи </w:t>
            </w:r>
          </w:p>
        </w:tc>
      </w:tr>
      <w:tr w:rsidR="00111391" w:rsidRPr="00111391" w14:paraId="09124046" w14:textId="77777777" w:rsidTr="00111391">
        <w:trPr>
          <w:trHeight w:val="480"/>
        </w:trPr>
        <w:tc>
          <w:tcPr>
            <w:tcW w:w="1305" w:type="dxa"/>
            <w:noWrap/>
            <w:hideMark/>
          </w:tcPr>
          <w:p w14:paraId="6F30A30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37EC5A7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0157E70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244759F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6053A28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222</w:t>
            </w:r>
          </w:p>
        </w:tc>
        <w:tc>
          <w:tcPr>
            <w:tcW w:w="2998" w:type="dxa"/>
            <w:gridSpan w:val="2"/>
            <w:hideMark/>
          </w:tcPr>
          <w:p w14:paraId="038E670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текущего финансового года по транспортным услугам</w:t>
            </w:r>
          </w:p>
        </w:tc>
      </w:tr>
      <w:tr w:rsidR="00111391" w:rsidRPr="00111391" w14:paraId="3374D79B" w14:textId="77777777" w:rsidTr="00111391">
        <w:trPr>
          <w:trHeight w:val="480"/>
        </w:trPr>
        <w:tc>
          <w:tcPr>
            <w:tcW w:w="1305" w:type="dxa"/>
            <w:noWrap/>
            <w:hideMark/>
          </w:tcPr>
          <w:p w14:paraId="1C3865A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3AA1195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51566F6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7BFDB1B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4E97A2C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223</w:t>
            </w:r>
          </w:p>
        </w:tc>
        <w:tc>
          <w:tcPr>
            <w:tcW w:w="2998" w:type="dxa"/>
            <w:gridSpan w:val="2"/>
            <w:hideMark/>
          </w:tcPr>
          <w:p w14:paraId="2A4BA7E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текущего финансового года по коммунальным услугам</w:t>
            </w:r>
          </w:p>
        </w:tc>
      </w:tr>
      <w:tr w:rsidR="00111391" w:rsidRPr="00111391" w14:paraId="14DB6373" w14:textId="77777777" w:rsidTr="00111391">
        <w:trPr>
          <w:trHeight w:val="480"/>
        </w:trPr>
        <w:tc>
          <w:tcPr>
            <w:tcW w:w="1305" w:type="dxa"/>
            <w:noWrap/>
            <w:hideMark/>
          </w:tcPr>
          <w:p w14:paraId="24801FD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25330D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2C863E0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3505EDF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3F87777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224</w:t>
            </w:r>
          </w:p>
        </w:tc>
        <w:tc>
          <w:tcPr>
            <w:tcW w:w="2998" w:type="dxa"/>
            <w:gridSpan w:val="2"/>
            <w:hideMark/>
          </w:tcPr>
          <w:p w14:paraId="4AFE324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текущего финансового года по арендной плате</w:t>
            </w:r>
          </w:p>
        </w:tc>
      </w:tr>
      <w:tr w:rsidR="00111391" w:rsidRPr="00111391" w14:paraId="49F73BAC" w14:textId="77777777" w:rsidTr="00111391">
        <w:trPr>
          <w:trHeight w:val="480"/>
        </w:trPr>
        <w:tc>
          <w:tcPr>
            <w:tcW w:w="1305" w:type="dxa"/>
            <w:noWrap/>
            <w:hideMark/>
          </w:tcPr>
          <w:p w14:paraId="3F82F93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E9F5C9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62AEF93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6D9CC62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326B491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225</w:t>
            </w:r>
          </w:p>
        </w:tc>
        <w:tc>
          <w:tcPr>
            <w:tcW w:w="2998" w:type="dxa"/>
            <w:gridSpan w:val="2"/>
            <w:hideMark/>
          </w:tcPr>
          <w:p w14:paraId="58E0FA82"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текущего финансового года по содержанию имущества</w:t>
            </w:r>
          </w:p>
        </w:tc>
      </w:tr>
      <w:tr w:rsidR="00111391" w:rsidRPr="00111391" w14:paraId="139B62A8" w14:textId="77777777" w:rsidTr="00111391">
        <w:trPr>
          <w:trHeight w:val="480"/>
        </w:trPr>
        <w:tc>
          <w:tcPr>
            <w:tcW w:w="1305" w:type="dxa"/>
            <w:noWrap/>
            <w:hideMark/>
          </w:tcPr>
          <w:p w14:paraId="2CB9054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510C862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68836EB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153A650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7C437B0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226</w:t>
            </w:r>
          </w:p>
        </w:tc>
        <w:tc>
          <w:tcPr>
            <w:tcW w:w="2998" w:type="dxa"/>
            <w:gridSpan w:val="2"/>
            <w:hideMark/>
          </w:tcPr>
          <w:p w14:paraId="43D31362"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xml:space="preserve">Расходы текущего финансового года по прочим работам и услугам </w:t>
            </w:r>
          </w:p>
        </w:tc>
      </w:tr>
      <w:tr w:rsidR="00111391" w:rsidRPr="00111391" w14:paraId="4B9EFBD3" w14:textId="77777777" w:rsidTr="00111391">
        <w:trPr>
          <w:trHeight w:val="480"/>
        </w:trPr>
        <w:tc>
          <w:tcPr>
            <w:tcW w:w="1305" w:type="dxa"/>
            <w:noWrap/>
            <w:hideMark/>
          </w:tcPr>
          <w:p w14:paraId="4B24888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539626B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4258108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477DC60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3F23F2D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227</w:t>
            </w:r>
          </w:p>
        </w:tc>
        <w:tc>
          <w:tcPr>
            <w:tcW w:w="2998" w:type="dxa"/>
            <w:gridSpan w:val="2"/>
            <w:hideMark/>
          </w:tcPr>
          <w:p w14:paraId="6127B6D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xml:space="preserve">Расходы текущего финансового года по страхованию </w:t>
            </w:r>
          </w:p>
        </w:tc>
      </w:tr>
      <w:tr w:rsidR="00111391" w:rsidRPr="00111391" w14:paraId="6B52C605" w14:textId="77777777" w:rsidTr="00111391">
        <w:trPr>
          <w:trHeight w:val="720"/>
        </w:trPr>
        <w:tc>
          <w:tcPr>
            <w:tcW w:w="1305" w:type="dxa"/>
            <w:noWrap/>
            <w:hideMark/>
          </w:tcPr>
          <w:p w14:paraId="2D2FA8B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8675C6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504FB30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1C94F44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196D347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262</w:t>
            </w:r>
          </w:p>
        </w:tc>
        <w:tc>
          <w:tcPr>
            <w:tcW w:w="2998" w:type="dxa"/>
            <w:gridSpan w:val="2"/>
            <w:hideMark/>
          </w:tcPr>
          <w:p w14:paraId="0D82BB2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текущего финансового года на пособия по социальной помощи населению в денежной форме</w:t>
            </w:r>
          </w:p>
        </w:tc>
      </w:tr>
      <w:tr w:rsidR="00111391" w:rsidRPr="00111391" w14:paraId="52A6B095" w14:textId="77777777" w:rsidTr="00111391">
        <w:trPr>
          <w:trHeight w:val="480"/>
        </w:trPr>
        <w:tc>
          <w:tcPr>
            <w:tcW w:w="1305" w:type="dxa"/>
            <w:noWrap/>
            <w:hideMark/>
          </w:tcPr>
          <w:p w14:paraId="61839B8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0F1C76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267CB4C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1931279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0DC997A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271</w:t>
            </w:r>
          </w:p>
        </w:tc>
        <w:tc>
          <w:tcPr>
            <w:tcW w:w="2998" w:type="dxa"/>
            <w:gridSpan w:val="2"/>
            <w:hideMark/>
          </w:tcPr>
          <w:p w14:paraId="09CB2DB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текущего финансового года по амортизации ОС и НМА</w:t>
            </w:r>
          </w:p>
        </w:tc>
      </w:tr>
      <w:tr w:rsidR="00111391" w:rsidRPr="00111391" w14:paraId="4E96A1A7" w14:textId="77777777" w:rsidTr="00111391">
        <w:trPr>
          <w:trHeight w:val="480"/>
        </w:trPr>
        <w:tc>
          <w:tcPr>
            <w:tcW w:w="1305" w:type="dxa"/>
            <w:noWrap/>
            <w:hideMark/>
          </w:tcPr>
          <w:p w14:paraId="5FD126C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5CAB58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7CA1FBB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6D41897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0642B3A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272</w:t>
            </w:r>
          </w:p>
        </w:tc>
        <w:tc>
          <w:tcPr>
            <w:tcW w:w="2998" w:type="dxa"/>
            <w:gridSpan w:val="2"/>
            <w:hideMark/>
          </w:tcPr>
          <w:p w14:paraId="47F2F46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текущего финансового года по расходовании материальных запасов</w:t>
            </w:r>
          </w:p>
        </w:tc>
      </w:tr>
      <w:tr w:rsidR="00111391" w:rsidRPr="00111391" w14:paraId="164D4631" w14:textId="77777777" w:rsidTr="00111391">
        <w:trPr>
          <w:trHeight w:val="480"/>
        </w:trPr>
        <w:tc>
          <w:tcPr>
            <w:tcW w:w="1305" w:type="dxa"/>
            <w:noWrap/>
            <w:hideMark/>
          </w:tcPr>
          <w:p w14:paraId="03C4712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2235340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6E19514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5C50B44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1F205EA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273</w:t>
            </w:r>
          </w:p>
        </w:tc>
        <w:tc>
          <w:tcPr>
            <w:tcW w:w="2998" w:type="dxa"/>
            <w:gridSpan w:val="2"/>
            <w:hideMark/>
          </w:tcPr>
          <w:p w14:paraId="37DC379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текущего финансового года по чрезвычайным расходам</w:t>
            </w:r>
          </w:p>
        </w:tc>
      </w:tr>
      <w:tr w:rsidR="00111391" w:rsidRPr="00111391" w14:paraId="7A10EBA6" w14:textId="77777777" w:rsidTr="00111391">
        <w:trPr>
          <w:trHeight w:val="720"/>
        </w:trPr>
        <w:tc>
          <w:tcPr>
            <w:tcW w:w="1305" w:type="dxa"/>
            <w:noWrap/>
            <w:hideMark/>
          </w:tcPr>
          <w:p w14:paraId="2D8A915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37F620F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785AF78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54D6A31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493AF02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281</w:t>
            </w:r>
          </w:p>
        </w:tc>
        <w:tc>
          <w:tcPr>
            <w:tcW w:w="2998" w:type="dxa"/>
            <w:gridSpan w:val="2"/>
            <w:hideMark/>
          </w:tcPr>
          <w:p w14:paraId="751D2492"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Безвозмездные перечисления капитального характера государственным (муниципальным) учреждениям</w:t>
            </w:r>
          </w:p>
        </w:tc>
      </w:tr>
      <w:tr w:rsidR="00111391" w:rsidRPr="00111391" w14:paraId="6847D1C3" w14:textId="77777777" w:rsidTr="00111391">
        <w:trPr>
          <w:trHeight w:val="480"/>
        </w:trPr>
        <w:tc>
          <w:tcPr>
            <w:tcW w:w="1305" w:type="dxa"/>
            <w:noWrap/>
            <w:hideMark/>
          </w:tcPr>
          <w:p w14:paraId="762D2DD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3E43CE7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4A55A5B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52C2630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065EA4D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291</w:t>
            </w:r>
          </w:p>
        </w:tc>
        <w:tc>
          <w:tcPr>
            <w:tcW w:w="2998" w:type="dxa"/>
            <w:gridSpan w:val="2"/>
            <w:hideMark/>
          </w:tcPr>
          <w:p w14:paraId="77E6B20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текущего финансового года по налогам, пошлинам и сборам</w:t>
            </w:r>
          </w:p>
        </w:tc>
      </w:tr>
      <w:tr w:rsidR="00111391" w:rsidRPr="00111391" w14:paraId="3EC0973A" w14:textId="77777777" w:rsidTr="00111391">
        <w:trPr>
          <w:trHeight w:val="480"/>
        </w:trPr>
        <w:tc>
          <w:tcPr>
            <w:tcW w:w="1305" w:type="dxa"/>
            <w:noWrap/>
            <w:hideMark/>
          </w:tcPr>
          <w:p w14:paraId="26471A5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0CAD9D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5114039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07D9B23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45958D1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296</w:t>
            </w:r>
          </w:p>
        </w:tc>
        <w:tc>
          <w:tcPr>
            <w:tcW w:w="2998" w:type="dxa"/>
            <w:gridSpan w:val="2"/>
            <w:hideMark/>
          </w:tcPr>
          <w:p w14:paraId="15537BC9"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текущего финансового года на иные выплаты текущего характера физическим лицам</w:t>
            </w:r>
          </w:p>
        </w:tc>
      </w:tr>
      <w:tr w:rsidR="00111391" w:rsidRPr="00111391" w14:paraId="0C93B8E5" w14:textId="77777777" w:rsidTr="00111391">
        <w:trPr>
          <w:trHeight w:val="720"/>
        </w:trPr>
        <w:tc>
          <w:tcPr>
            <w:tcW w:w="1305" w:type="dxa"/>
            <w:noWrap/>
            <w:hideMark/>
          </w:tcPr>
          <w:p w14:paraId="7D76514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3F19F0E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613AD5F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292EF94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1054" w:type="dxa"/>
            <w:hideMark/>
          </w:tcPr>
          <w:p w14:paraId="0A1D505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219FDAA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финансового года, предшествующего отчетному, выявленные по контрольным мероприятиям</w:t>
            </w:r>
          </w:p>
        </w:tc>
      </w:tr>
      <w:tr w:rsidR="00111391" w:rsidRPr="00111391" w14:paraId="798FF009" w14:textId="77777777" w:rsidTr="00111391">
        <w:trPr>
          <w:trHeight w:val="480"/>
        </w:trPr>
        <w:tc>
          <w:tcPr>
            <w:tcW w:w="1305" w:type="dxa"/>
            <w:noWrap/>
            <w:hideMark/>
          </w:tcPr>
          <w:p w14:paraId="1A28F19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2FC859B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342675A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427B8B8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7</w:t>
            </w:r>
          </w:p>
        </w:tc>
        <w:tc>
          <w:tcPr>
            <w:tcW w:w="1054" w:type="dxa"/>
            <w:hideMark/>
          </w:tcPr>
          <w:p w14:paraId="18A3FB4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65EABE35"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прошлых финансовых лет, выявленные по контрольным мероприятиям</w:t>
            </w:r>
          </w:p>
        </w:tc>
      </w:tr>
      <w:tr w:rsidR="00111391" w:rsidRPr="00111391" w14:paraId="78F2F885" w14:textId="77777777" w:rsidTr="00111391">
        <w:trPr>
          <w:trHeight w:val="480"/>
        </w:trPr>
        <w:tc>
          <w:tcPr>
            <w:tcW w:w="1305" w:type="dxa"/>
            <w:noWrap/>
            <w:hideMark/>
          </w:tcPr>
          <w:p w14:paraId="21F881F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559F45A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5A3F54A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4AA0889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8</w:t>
            </w:r>
          </w:p>
        </w:tc>
        <w:tc>
          <w:tcPr>
            <w:tcW w:w="1054" w:type="dxa"/>
            <w:hideMark/>
          </w:tcPr>
          <w:p w14:paraId="0BA468C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3D54CAC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финансового года, предшествующего отчетному, выявленные в отчетном году</w:t>
            </w:r>
          </w:p>
        </w:tc>
      </w:tr>
      <w:tr w:rsidR="00111391" w:rsidRPr="00111391" w14:paraId="0BDA6F02" w14:textId="77777777" w:rsidTr="00111391">
        <w:trPr>
          <w:trHeight w:val="480"/>
        </w:trPr>
        <w:tc>
          <w:tcPr>
            <w:tcW w:w="1305" w:type="dxa"/>
            <w:noWrap/>
            <w:hideMark/>
          </w:tcPr>
          <w:p w14:paraId="1C34FF2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382E3AB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609032E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w:t>
            </w:r>
          </w:p>
        </w:tc>
        <w:tc>
          <w:tcPr>
            <w:tcW w:w="2088" w:type="dxa"/>
            <w:gridSpan w:val="3"/>
            <w:hideMark/>
          </w:tcPr>
          <w:p w14:paraId="16FCFA3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9</w:t>
            </w:r>
          </w:p>
        </w:tc>
        <w:tc>
          <w:tcPr>
            <w:tcW w:w="1054" w:type="dxa"/>
            <w:hideMark/>
          </w:tcPr>
          <w:p w14:paraId="0218025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6E1DE4A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прошлых финансовых лет, выявленные в отчетном году</w:t>
            </w:r>
          </w:p>
        </w:tc>
      </w:tr>
      <w:tr w:rsidR="00111391" w:rsidRPr="00111391" w14:paraId="74DF8F3E" w14:textId="77777777" w:rsidTr="00111391">
        <w:trPr>
          <w:trHeight w:val="480"/>
        </w:trPr>
        <w:tc>
          <w:tcPr>
            <w:tcW w:w="1305" w:type="dxa"/>
            <w:noWrap/>
            <w:hideMark/>
          </w:tcPr>
          <w:p w14:paraId="55E1661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lastRenderedPageBreak/>
              <w:t>АП</w:t>
            </w:r>
          </w:p>
        </w:tc>
        <w:tc>
          <w:tcPr>
            <w:tcW w:w="1780" w:type="dxa"/>
            <w:hideMark/>
          </w:tcPr>
          <w:p w14:paraId="431622F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4348812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3</w:t>
            </w:r>
          </w:p>
        </w:tc>
        <w:tc>
          <w:tcPr>
            <w:tcW w:w="2088" w:type="dxa"/>
            <w:gridSpan w:val="3"/>
            <w:hideMark/>
          </w:tcPr>
          <w:p w14:paraId="4F8F6EB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4C97292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998" w:type="dxa"/>
            <w:gridSpan w:val="2"/>
            <w:hideMark/>
          </w:tcPr>
          <w:p w14:paraId="5E12089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Финансовый результат прошлых отчетных периодов</w:t>
            </w:r>
          </w:p>
        </w:tc>
      </w:tr>
      <w:tr w:rsidR="00111391" w:rsidRPr="00111391" w14:paraId="1B00FF03" w14:textId="77777777" w:rsidTr="00111391">
        <w:trPr>
          <w:trHeight w:val="480"/>
        </w:trPr>
        <w:tc>
          <w:tcPr>
            <w:tcW w:w="1305" w:type="dxa"/>
            <w:noWrap/>
            <w:hideMark/>
          </w:tcPr>
          <w:p w14:paraId="3F87454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437A2D2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41241CD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2088" w:type="dxa"/>
            <w:gridSpan w:val="3"/>
            <w:hideMark/>
          </w:tcPr>
          <w:p w14:paraId="217464B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094881D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121</w:t>
            </w:r>
          </w:p>
        </w:tc>
        <w:tc>
          <w:tcPr>
            <w:tcW w:w="2998" w:type="dxa"/>
            <w:gridSpan w:val="2"/>
            <w:hideMark/>
          </w:tcPr>
          <w:p w14:paraId="3DA917C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Доходы будущих периодов года от операционной аренды</w:t>
            </w:r>
          </w:p>
        </w:tc>
      </w:tr>
      <w:tr w:rsidR="00111391" w:rsidRPr="00111391" w14:paraId="28E8A7A1" w14:textId="77777777" w:rsidTr="00111391">
        <w:trPr>
          <w:trHeight w:val="480"/>
        </w:trPr>
        <w:tc>
          <w:tcPr>
            <w:tcW w:w="1305" w:type="dxa"/>
            <w:noWrap/>
            <w:hideMark/>
          </w:tcPr>
          <w:p w14:paraId="1043DCE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67E2FF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0203948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2088" w:type="dxa"/>
            <w:gridSpan w:val="3"/>
            <w:hideMark/>
          </w:tcPr>
          <w:p w14:paraId="5E6547B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6E7E424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131</w:t>
            </w:r>
          </w:p>
        </w:tc>
        <w:tc>
          <w:tcPr>
            <w:tcW w:w="2998" w:type="dxa"/>
            <w:gridSpan w:val="2"/>
            <w:hideMark/>
          </w:tcPr>
          <w:p w14:paraId="7CC1911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Доходы будущих периодов года от оказания платных услуг</w:t>
            </w:r>
          </w:p>
        </w:tc>
      </w:tr>
      <w:tr w:rsidR="00111391" w:rsidRPr="00111391" w14:paraId="76B3E112" w14:textId="77777777" w:rsidTr="00111391">
        <w:trPr>
          <w:trHeight w:val="720"/>
        </w:trPr>
        <w:tc>
          <w:tcPr>
            <w:tcW w:w="1305" w:type="dxa"/>
            <w:noWrap/>
            <w:hideMark/>
          </w:tcPr>
          <w:p w14:paraId="007397D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D94F07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05D9EB8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w:t>
            </w:r>
          </w:p>
        </w:tc>
        <w:tc>
          <w:tcPr>
            <w:tcW w:w="2088" w:type="dxa"/>
            <w:gridSpan w:val="3"/>
            <w:hideMark/>
          </w:tcPr>
          <w:p w14:paraId="142CBD5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136931D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152</w:t>
            </w:r>
          </w:p>
        </w:tc>
        <w:tc>
          <w:tcPr>
            <w:tcW w:w="2998" w:type="dxa"/>
            <w:gridSpan w:val="2"/>
            <w:hideMark/>
          </w:tcPr>
          <w:p w14:paraId="45A8C5AA"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Доходы будущих периодов бюджетным и автономным учреждениям от сектора государственного управления</w:t>
            </w:r>
          </w:p>
        </w:tc>
      </w:tr>
      <w:tr w:rsidR="00111391" w:rsidRPr="00111391" w14:paraId="6EE37FD8" w14:textId="77777777" w:rsidTr="00111391">
        <w:trPr>
          <w:trHeight w:val="480"/>
        </w:trPr>
        <w:tc>
          <w:tcPr>
            <w:tcW w:w="1305" w:type="dxa"/>
            <w:noWrap/>
            <w:hideMark/>
          </w:tcPr>
          <w:p w14:paraId="6DCE795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25118D38"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2D63610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2088" w:type="dxa"/>
            <w:gridSpan w:val="3"/>
            <w:hideMark/>
          </w:tcPr>
          <w:p w14:paraId="588D3E0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3D91642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211</w:t>
            </w:r>
          </w:p>
        </w:tc>
        <w:tc>
          <w:tcPr>
            <w:tcW w:w="2998" w:type="dxa"/>
            <w:gridSpan w:val="2"/>
            <w:hideMark/>
          </w:tcPr>
          <w:p w14:paraId="0DBB8B8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Расходы будущих периодов по оплате труда и другим аналогичным начислениям</w:t>
            </w:r>
          </w:p>
        </w:tc>
      </w:tr>
      <w:tr w:rsidR="00111391" w:rsidRPr="00111391" w14:paraId="0923BA87" w14:textId="77777777" w:rsidTr="00111391">
        <w:trPr>
          <w:trHeight w:val="480"/>
        </w:trPr>
        <w:tc>
          <w:tcPr>
            <w:tcW w:w="1305" w:type="dxa"/>
            <w:noWrap/>
            <w:hideMark/>
          </w:tcPr>
          <w:p w14:paraId="28AC733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7ACCAE4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194643C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2088" w:type="dxa"/>
            <w:gridSpan w:val="3"/>
            <w:hideMark/>
          </w:tcPr>
          <w:p w14:paraId="37A280C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7032620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226</w:t>
            </w:r>
          </w:p>
        </w:tc>
        <w:tc>
          <w:tcPr>
            <w:tcW w:w="2998" w:type="dxa"/>
            <w:gridSpan w:val="2"/>
            <w:hideMark/>
          </w:tcPr>
          <w:p w14:paraId="57E862D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xml:space="preserve">Расходы будущих периодов по прочим работам и услугам </w:t>
            </w:r>
          </w:p>
        </w:tc>
      </w:tr>
      <w:tr w:rsidR="00111391" w:rsidRPr="00111391" w14:paraId="6EB79004" w14:textId="77777777" w:rsidTr="00111391">
        <w:trPr>
          <w:trHeight w:val="255"/>
        </w:trPr>
        <w:tc>
          <w:tcPr>
            <w:tcW w:w="1305" w:type="dxa"/>
            <w:noWrap/>
            <w:hideMark/>
          </w:tcPr>
          <w:p w14:paraId="3AB7954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2FE67C2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38363A0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w:t>
            </w:r>
          </w:p>
        </w:tc>
        <w:tc>
          <w:tcPr>
            <w:tcW w:w="2088" w:type="dxa"/>
            <w:gridSpan w:val="3"/>
            <w:hideMark/>
          </w:tcPr>
          <w:p w14:paraId="135C6E5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5C02C77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227</w:t>
            </w:r>
          </w:p>
        </w:tc>
        <w:tc>
          <w:tcPr>
            <w:tcW w:w="2998" w:type="dxa"/>
            <w:gridSpan w:val="2"/>
            <w:hideMark/>
          </w:tcPr>
          <w:p w14:paraId="71AC0137"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xml:space="preserve">Расходы будущих периодов по страхованию </w:t>
            </w:r>
          </w:p>
        </w:tc>
      </w:tr>
      <w:tr w:rsidR="00111391" w:rsidRPr="00111391" w14:paraId="3319F0D3" w14:textId="77777777" w:rsidTr="00111391">
        <w:trPr>
          <w:trHeight w:val="480"/>
        </w:trPr>
        <w:tc>
          <w:tcPr>
            <w:tcW w:w="1305" w:type="dxa"/>
            <w:noWrap/>
            <w:hideMark/>
          </w:tcPr>
          <w:p w14:paraId="131CDF2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55AA35E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7DE200F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624B9962"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0948317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211</w:t>
            </w:r>
          </w:p>
        </w:tc>
        <w:tc>
          <w:tcPr>
            <w:tcW w:w="2998" w:type="dxa"/>
            <w:gridSpan w:val="2"/>
            <w:hideMark/>
          </w:tcPr>
          <w:p w14:paraId="319EC5E0"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Резерв предстоящих расходов по оплате труда и другим аналогичным начислениям</w:t>
            </w:r>
          </w:p>
        </w:tc>
      </w:tr>
      <w:tr w:rsidR="00111391" w:rsidRPr="00111391" w14:paraId="69182A9B" w14:textId="77777777" w:rsidTr="00111391">
        <w:trPr>
          <w:trHeight w:val="480"/>
        </w:trPr>
        <w:tc>
          <w:tcPr>
            <w:tcW w:w="1305" w:type="dxa"/>
            <w:noWrap/>
            <w:hideMark/>
          </w:tcPr>
          <w:p w14:paraId="0538AF5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6AAA4FA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22BF81DB"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27E5788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294D1E2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213</w:t>
            </w:r>
          </w:p>
        </w:tc>
        <w:tc>
          <w:tcPr>
            <w:tcW w:w="2998" w:type="dxa"/>
            <w:gridSpan w:val="2"/>
            <w:hideMark/>
          </w:tcPr>
          <w:p w14:paraId="0E8A4224"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Резерв предстоящих расходов по начислениям на выплаты</w:t>
            </w:r>
          </w:p>
        </w:tc>
      </w:tr>
      <w:tr w:rsidR="00111391" w:rsidRPr="00111391" w14:paraId="0A4B5960" w14:textId="77777777" w:rsidTr="00111391">
        <w:trPr>
          <w:trHeight w:val="480"/>
        </w:trPr>
        <w:tc>
          <w:tcPr>
            <w:tcW w:w="1305" w:type="dxa"/>
            <w:noWrap/>
            <w:hideMark/>
          </w:tcPr>
          <w:p w14:paraId="5F2759B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03AABB4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47DF197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54E0A413"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49034F6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223</w:t>
            </w:r>
          </w:p>
        </w:tc>
        <w:tc>
          <w:tcPr>
            <w:tcW w:w="2998" w:type="dxa"/>
            <w:gridSpan w:val="2"/>
            <w:hideMark/>
          </w:tcPr>
          <w:p w14:paraId="1F0B29B2"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Резерв предстоящих расходов по коммунальным услугам</w:t>
            </w:r>
          </w:p>
        </w:tc>
      </w:tr>
      <w:tr w:rsidR="00111391" w:rsidRPr="00111391" w14:paraId="5B41C07C" w14:textId="77777777" w:rsidTr="00111391">
        <w:trPr>
          <w:trHeight w:val="480"/>
        </w:trPr>
        <w:tc>
          <w:tcPr>
            <w:tcW w:w="1305" w:type="dxa"/>
            <w:noWrap/>
            <w:hideMark/>
          </w:tcPr>
          <w:p w14:paraId="07B064D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1519189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401</w:t>
            </w:r>
          </w:p>
        </w:tc>
        <w:tc>
          <w:tcPr>
            <w:tcW w:w="557" w:type="dxa"/>
            <w:gridSpan w:val="2"/>
            <w:hideMark/>
          </w:tcPr>
          <w:p w14:paraId="7ED24C0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6</w:t>
            </w:r>
          </w:p>
        </w:tc>
        <w:tc>
          <w:tcPr>
            <w:tcW w:w="2088" w:type="dxa"/>
            <w:gridSpan w:val="3"/>
            <w:hideMark/>
          </w:tcPr>
          <w:p w14:paraId="64BC62B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2A23F826"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226</w:t>
            </w:r>
          </w:p>
        </w:tc>
        <w:tc>
          <w:tcPr>
            <w:tcW w:w="2998" w:type="dxa"/>
            <w:gridSpan w:val="2"/>
            <w:hideMark/>
          </w:tcPr>
          <w:p w14:paraId="40F39256"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xml:space="preserve">Резерв предстоящих расходов по прочим работам и услугам </w:t>
            </w:r>
          </w:p>
        </w:tc>
      </w:tr>
      <w:tr w:rsidR="00111391" w:rsidRPr="00111391" w14:paraId="2B27F5CA" w14:textId="77777777" w:rsidTr="00111391">
        <w:trPr>
          <w:trHeight w:val="255"/>
        </w:trPr>
        <w:tc>
          <w:tcPr>
            <w:tcW w:w="1305" w:type="dxa"/>
            <w:noWrap/>
            <w:hideMark/>
          </w:tcPr>
          <w:p w14:paraId="04824DA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15EAF6F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502</w:t>
            </w:r>
          </w:p>
        </w:tc>
        <w:tc>
          <w:tcPr>
            <w:tcW w:w="557" w:type="dxa"/>
            <w:gridSpan w:val="2"/>
            <w:hideMark/>
          </w:tcPr>
          <w:p w14:paraId="7211F52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35F7415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6993AFC1"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w:t>
            </w:r>
          </w:p>
        </w:tc>
        <w:tc>
          <w:tcPr>
            <w:tcW w:w="2998" w:type="dxa"/>
            <w:gridSpan w:val="2"/>
            <w:hideMark/>
          </w:tcPr>
          <w:p w14:paraId="61CA5B93"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Обязательства</w:t>
            </w:r>
          </w:p>
        </w:tc>
      </w:tr>
      <w:tr w:rsidR="00111391" w:rsidRPr="00111391" w14:paraId="76E200CC" w14:textId="77777777" w:rsidTr="00111391">
        <w:trPr>
          <w:trHeight w:val="255"/>
        </w:trPr>
        <w:tc>
          <w:tcPr>
            <w:tcW w:w="1305" w:type="dxa"/>
            <w:noWrap/>
            <w:hideMark/>
          </w:tcPr>
          <w:p w14:paraId="370D02A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АП</w:t>
            </w:r>
          </w:p>
        </w:tc>
        <w:tc>
          <w:tcPr>
            <w:tcW w:w="1780" w:type="dxa"/>
            <w:hideMark/>
          </w:tcPr>
          <w:p w14:paraId="092A8F7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504</w:t>
            </w:r>
          </w:p>
        </w:tc>
        <w:tc>
          <w:tcPr>
            <w:tcW w:w="557" w:type="dxa"/>
            <w:gridSpan w:val="2"/>
            <w:hideMark/>
          </w:tcPr>
          <w:p w14:paraId="40CE8BD1"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4ED6A49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1B763D7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w:t>
            </w:r>
          </w:p>
        </w:tc>
        <w:tc>
          <w:tcPr>
            <w:tcW w:w="2998" w:type="dxa"/>
            <w:gridSpan w:val="2"/>
            <w:hideMark/>
          </w:tcPr>
          <w:p w14:paraId="222169B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Сметные (плановые, прогнозные) назначения</w:t>
            </w:r>
          </w:p>
        </w:tc>
      </w:tr>
      <w:tr w:rsidR="00111391" w:rsidRPr="00111391" w14:paraId="311B21B5" w14:textId="77777777" w:rsidTr="00111391">
        <w:trPr>
          <w:trHeight w:val="255"/>
        </w:trPr>
        <w:tc>
          <w:tcPr>
            <w:tcW w:w="1305" w:type="dxa"/>
            <w:noWrap/>
            <w:hideMark/>
          </w:tcPr>
          <w:p w14:paraId="57459874"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П</w:t>
            </w:r>
          </w:p>
        </w:tc>
        <w:tc>
          <w:tcPr>
            <w:tcW w:w="1780" w:type="dxa"/>
            <w:hideMark/>
          </w:tcPr>
          <w:p w14:paraId="23F68E35"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506</w:t>
            </w:r>
          </w:p>
        </w:tc>
        <w:tc>
          <w:tcPr>
            <w:tcW w:w="557" w:type="dxa"/>
            <w:gridSpan w:val="2"/>
            <w:hideMark/>
          </w:tcPr>
          <w:p w14:paraId="44BA4897"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397FB1AE"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72D03E78"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w:t>
            </w:r>
          </w:p>
        </w:tc>
        <w:tc>
          <w:tcPr>
            <w:tcW w:w="2998" w:type="dxa"/>
            <w:gridSpan w:val="2"/>
            <w:hideMark/>
          </w:tcPr>
          <w:p w14:paraId="39F96EC4"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Право на принятие обязательств</w:t>
            </w:r>
          </w:p>
        </w:tc>
      </w:tr>
      <w:tr w:rsidR="00111391" w:rsidRPr="00111391" w14:paraId="62ECE93C" w14:textId="77777777" w:rsidTr="00111391">
        <w:trPr>
          <w:trHeight w:val="480"/>
        </w:trPr>
        <w:tc>
          <w:tcPr>
            <w:tcW w:w="1305" w:type="dxa"/>
            <w:noWrap/>
            <w:hideMark/>
          </w:tcPr>
          <w:p w14:paraId="78E8E1AF"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1926FAFA"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507</w:t>
            </w:r>
          </w:p>
        </w:tc>
        <w:tc>
          <w:tcPr>
            <w:tcW w:w="557" w:type="dxa"/>
            <w:gridSpan w:val="2"/>
            <w:hideMark/>
          </w:tcPr>
          <w:p w14:paraId="0776FAC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7A8043DD"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25B87ABC"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w:t>
            </w:r>
          </w:p>
        </w:tc>
        <w:tc>
          <w:tcPr>
            <w:tcW w:w="2998" w:type="dxa"/>
            <w:gridSpan w:val="2"/>
            <w:hideMark/>
          </w:tcPr>
          <w:p w14:paraId="3149451B"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Утвержденный объем финансового обеспечения на текущий финансовый год</w:t>
            </w:r>
          </w:p>
        </w:tc>
      </w:tr>
      <w:tr w:rsidR="00111391" w:rsidRPr="00111391" w14:paraId="0487B9CB" w14:textId="77777777" w:rsidTr="00111391">
        <w:trPr>
          <w:trHeight w:val="240"/>
        </w:trPr>
        <w:tc>
          <w:tcPr>
            <w:tcW w:w="1305" w:type="dxa"/>
            <w:noWrap/>
            <w:hideMark/>
          </w:tcPr>
          <w:p w14:paraId="35BC8720"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А</w:t>
            </w:r>
          </w:p>
        </w:tc>
        <w:tc>
          <w:tcPr>
            <w:tcW w:w="1780" w:type="dxa"/>
            <w:hideMark/>
          </w:tcPr>
          <w:p w14:paraId="1C98B8C9"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508</w:t>
            </w:r>
          </w:p>
        </w:tc>
        <w:tc>
          <w:tcPr>
            <w:tcW w:w="557" w:type="dxa"/>
            <w:gridSpan w:val="2"/>
            <w:hideMark/>
          </w:tcPr>
          <w:p w14:paraId="29F5A88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2088" w:type="dxa"/>
            <w:gridSpan w:val="3"/>
            <w:hideMark/>
          </w:tcPr>
          <w:p w14:paraId="504FDF2C" w14:textId="77777777" w:rsidR="00111391" w:rsidRPr="00111391" w:rsidRDefault="00111391" w:rsidP="00111391">
            <w:pPr>
              <w:rPr>
                <w:rFonts w:ascii="Times New Roman" w:hAnsi="Times New Roman" w:cs="Times New Roman"/>
                <w:sz w:val="18"/>
                <w:szCs w:val="18"/>
              </w:rPr>
            </w:pPr>
            <w:r w:rsidRPr="00111391">
              <w:rPr>
                <w:rFonts w:ascii="Times New Roman" w:hAnsi="Times New Roman" w:cs="Times New Roman"/>
                <w:sz w:val="18"/>
                <w:szCs w:val="18"/>
              </w:rPr>
              <w:t>0</w:t>
            </w:r>
          </w:p>
        </w:tc>
        <w:tc>
          <w:tcPr>
            <w:tcW w:w="1054" w:type="dxa"/>
            <w:hideMark/>
          </w:tcPr>
          <w:p w14:paraId="23316C6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 </w:t>
            </w:r>
          </w:p>
        </w:tc>
        <w:tc>
          <w:tcPr>
            <w:tcW w:w="2998" w:type="dxa"/>
            <w:gridSpan w:val="2"/>
            <w:hideMark/>
          </w:tcPr>
          <w:p w14:paraId="3A19A2CF" w14:textId="77777777" w:rsidR="00111391" w:rsidRPr="00111391" w:rsidRDefault="00111391">
            <w:pPr>
              <w:rPr>
                <w:rFonts w:ascii="Times New Roman" w:hAnsi="Times New Roman" w:cs="Times New Roman"/>
                <w:sz w:val="18"/>
                <w:szCs w:val="18"/>
              </w:rPr>
            </w:pPr>
            <w:r w:rsidRPr="00111391">
              <w:rPr>
                <w:rFonts w:ascii="Times New Roman" w:hAnsi="Times New Roman" w:cs="Times New Roman"/>
                <w:sz w:val="18"/>
                <w:szCs w:val="18"/>
              </w:rPr>
              <w:t>Получено финансового обеспечения</w:t>
            </w:r>
          </w:p>
        </w:tc>
      </w:tr>
    </w:tbl>
    <w:p w14:paraId="2A797C3C" w14:textId="02BB0E47" w:rsidR="00952602" w:rsidRPr="00111391" w:rsidRDefault="00952602" w:rsidP="00952602">
      <w:pPr>
        <w:rPr>
          <w:rFonts w:ascii="Times New Roman" w:hAnsi="Times New Roman" w:cs="Times New Roman"/>
        </w:rPr>
      </w:pPr>
    </w:p>
    <w:p w14:paraId="3D17FF75" w14:textId="77777777" w:rsidR="00952602" w:rsidRPr="00952602" w:rsidRDefault="00952602" w:rsidP="00952602">
      <w:pPr>
        <w:jc w:val="center"/>
        <w:rPr>
          <w:rFonts w:ascii="Times New Roman" w:hAnsi="Times New Roman" w:cs="Times New Roman"/>
          <w:b/>
          <w:bCs/>
        </w:rPr>
      </w:pPr>
      <w:r w:rsidRPr="00952602">
        <w:rPr>
          <w:rFonts w:ascii="Times New Roman" w:hAnsi="Times New Roman" w:cs="Times New Roman"/>
          <w:b/>
          <w:bCs/>
        </w:rPr>
        <w:t>Забалансовые счета</w:t>
      </w:r>
    </w:p>
    <w:tbl>
      <w:tblPr>
        <w:tblW w:w="9639" w:type="dxa"/>
        <w:tblInd w:w="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5" w:type="dxa"/>
          <w:left w:w="15" w:type="dxa"/>
          <w:bottom w:w="15" w:type="dxa"/>
          <w:right w:w="15" w:type="dxa"/>
        </w:tblCellMar>
        <w:tblLook w:val="04A0" w:firstRow="1" w:lastRow="0" w:firstColumn="1" w:lastColumn="0" w:noHBand="0" w:noVBand="1"/>
      </w:tblPr>
      <w:tblGrid>
        <w:gridCol w:w="709"/>
        <w:gridCol w:w="7371"/>
        <w:gridCol w:w="1559"/>
      </w:tblGrid>
      <w:tr w:rsidR="00952602" w:rsidRPr="00952602" w14:paraId="47C80FD5" w14:textId="77777777" w:rsidTr="00952602">
        <w:trPr>
          <w:trHeight w:val="465"/>
        </w:trPr>
        <w:tc>
          <w:tcPr>
            <w:tcW w:w="709" w:type="dxa"/>
            <w:tcMar>
              <w:top w:w="60" w:type="dxa"/>
              <w:left w:w="60" w:type="dxa"/>
              <w:bottom w:w="60" w:type="dxa"/>
              <w:right w:w="60" w:type="dxa"/>
            </w:tcMar>
            <w:hideMark/>
          </w:tcPr>
          <w:p w14:paraId="5CB002F2" w14:textId="77777777" w:rsidR="00952602" w:rsidRPr="00952602" w:rsidRDefault="00952602" w:rsidP="00952602">
            <w:pPr>
              <w:spacing w:after="0" w:line="240" w:lineRule="auto"/>
              <w:jc w:val="center"/>
              <w:rPr>
                <w:rFonts w:ascii="Times New Roman" w:hAnsi="Times New Roman" w:cs="Times New Roman"/>
                <w:sz w:val="20"/>
                <w:szCs w:val="20"/>
                <w:lang w:eastAsia="en-US"/>
              </w:rPr>
            </w:pPr>
            <w:bookmarkStart w:id="50" w:name="dfas5owtum"/>
            <w:bookmarkEnd w:id="50"/>
            <w:r w:rsidRPr="00952602">
              <w:rPr>
                <w:rFonts w:ascii="Times New Roman" w:hAnsi="Times New Roman" w:cs="Times New Roman"/>
                <w:sz w:val="20"/>
                <w:szCs w:val="20"/>
                <w:lang w:eastAsia="en-US"/>
              </w:rPr>
              <w:t xml:space="preserve">№ </w:t>
            </w:r>
            <w:r w:rsidRPr="00952602">
              <w:rPr>
                <w:rFonts w:ascii="Times New Roman" w:hAnsi="Times New Roman" w:cs="Times New Roman"/>
                <w:sz w:val="20"/>
                <w:szCs w:val="20"/>
                <w:lang w:eastAsia="en-US"/>
              </w:rPr>
              <w:br/>
              <w:t>п/п</w:t>
            </w:r>
          </w:p>
        </w:tc>
        <w:tc>
          <w:tcPr>
            <w:tcW w:w="7371" w:type="dxa"/>
            <w:tcMar>
              <w:top w:w="60" w:type="dxa"/>
              <w:left w:w="60" w:type="dxa"/>
              <w:bottom w:w="60" w:type="dxa"/>
              <w:right w:w="60" w:type="dxa"/>
            </w:tcMar>
            <w:hideMark/>
          </w:tcPr>
          <w:p w14:paraId="676DD6C7" w14:textId="77777777" w:rsidR="00952602" w:rsidRPr="00952602" w:rsidRDefault="00952602" w:rsidP="00952602">
            <w:pPr>
              <w:spacing w:after="0" w:line="240" w:lineRule="auto"/>
              <w:jc w:val="center"/>
              <w:rPr>
                <w:rFonts w:ascii="Times New Roman" w:hAnsi="Times New Roman" w:cs="Times New Roman"/>
                <w:sz w:val="20"/>
                <w:szCs w:val="20"/>
                <w:lang w:eastAsia="en-US"/>
              </w:rPr>
            </w:pPr>
            <w:r w:rsidRPr="00952602">
              <w:rPr>
                <w:rFonts w:ascii="Times New Roman" w:hAnsi="Times New Roman" w:cs="Times New Roman"/>
                <w:sz w:val="20"/>
                <w:szCs w:val="20"/>
                <w:lang w:eastAsia="en-US"/>
              </w:rPr>
              <w:t>Наименование счета</w:t>
            </w:r>
          </w:p>
        </w:tc>
        <w:tc>
          <w:tcPr>
            <w:tcW w:w="1559" w:type="dxa"/>
            <w:tcMar>
              <w:top w:w="60" w:type="dxa"/>
              <w:left w:w="60" w:type="dxa"/>
              <w:bottom w:w="60" w:type="dxa"/>
              <w:right w:w="60" w:type="dxa"/>
            </w:tcMar>
            <w:hideMark/>
          </w:tcPr>
          <w:p w14:paraId="7BD57A77" w14:textId="77777777" w:rsidR="00952602" w:rsidRPr="00952602" w:rsidRDefault="00952602" w:rsidP="00952602">
            <w:pPr>
              <w:spacing w:after="0" w:line="240" w:lineRule="auto"/>
              <w:jc w:val="center"/>
              <w:rPr>
                <w:rFonts w:ascii="Times New Roman" w:hAnsi="Times New Roman" w:cs="Times New Roman"/>
                <w:sz w:val="20"/>
                <w:szCs w:val="20"/>
                <w:lang w:eastAsia="en-US"/>
              </w:rPr>
            </w:pPr>
            <w:r w:rsidRPr="00952602">
              <w:rPr>
                <w:rFonts w:ascii="Times New Roman" w:hAnsi="Times New Roman" w:cs="Times New Roman"/>
                <w:sz w:val="20"/>
                <w:szCs w:val="20"/>
                <w:lang w:eastAsia="en-US"/>
              </w:rPr>
              <w:t>Номер забалансового счета</w:t>
            </w:r>
          </w:p>
        </w:tc>
      </w:tr>
      <w:tr w:rsidR="00952602" w:rsidRPr="00952602" w14:paraId="28112816" w14:textId="77777777" w:rsidTr="00952602">
        <w:tc>
          <w:tcPr>
            <w:tcW w:w="709" w:type="dxa"/>
            <w:tcMar>
              <w:top w:w="60" w:type="dxa"/>
              <w:left w:w="60" w:type="dxa"/>
              <w:bottom w:w="60" w:type="dxa"/>
              <w:right w:w="60" w:type="dxa"/>
            </w:tcMar>
          </w:tcPr>
          <w:p w14:paraId="611427BB" w14:textId="77777777" w:rsidR="00952602" w:rsidRPr="00952602" w:rsidRDefault="00952602" w:rsidP="00952602">
            <w:pPr>
              <w:spacing w:after="0" w:line="240" w:lineRule="auto"/>
              <w:jc w:val="center"/>
              <w:rPr>
                <w:rFonts w:ascii="Times New Roman" w:hAnsi="Times New Roman" w:cs="Times New Roman"/>
                <w:bCs/>
                <w:iCs/>
                <w:sz w:val="20"/>
                <w:szCs w:val="20"/>
                <w:lang w:eastAsia="en-US"/>
              </w:rPr>
            </w:pPr>
            <w:r w:rsidRPr="00952602">
              <w:rPr>
                <w:rFonts w:ascii="Times New Roman" w:hAnsi="Times New Roman" w:cs="Times New Roman"/>
                <w:bCs/>
                <w:iCs/>
                <w:sz w:val="20"/>
                <w:szCs w:val="20"/>
                <w:lang w:eastAsia="en-US"/>
              </w:rPr>
              <w:t>1</w:t>
            </w:r>
          </w:p>
        </w:tc>
        <w:tc>
          <w:tcPr>
            <w:tcW w:w="7371" w:type="dxa"/>
            <w:tcMar>
              <w:top w:w="60" w:type="dxa"/>
              <w:left w:w="60" w:type="dxa"/>
              <w:bottom w:w="60" w:type="dxa"/>
              <w:right w:w="60" w:type="dxa"/>
            </w:tcMar>
          </w:tcPr>
          <w:p w14:paraId="5D452A77" w14:textId="77777777" w:rsidR="00952602" w:rsidRPr="00952602" w:rsidRDefault="00952602" w:rsidP="00952602">
            <w:pPr>
              <w:spacing w:after="0" w:line="240" w:lineRule="auto"/>
              <w:jc w:val="center"/>
              <w:rPr>
                <w:rFonts w:ascii="Times New Roman" w:hAnsi="Times New Roman" w:cs="Times New Roman"/>
                <w:bCs/>
                <w:iCs/>
                <w:sz w:val="20"/>
                <w:szCs w:val="20"/>
                <w:lang w:eastAsia="en-US"/>
              </w:rPr>
            </w:pPr>
            <w:r w:rsidRPr="00952602">
              <w:rPr>
                <w:rFonts w:ascii="Times New Roman" w:hAnsi="Times New Roman" w:cs="Times New Roman"/>
                <w:bCs/>
                <w:iCs/>
                <w:sz w:val="20"/>
                <w:szCs w:val="20"/>
                <w:lang w:eastAsia="en-US"/>
              </w:rPr>
              <w:t>2</w:t>
            </w:r>
          </w:p>
        </w:tc>
        <w:tc>
          <w:tcPr>
            <w:tcW w:w="1559" w:type="dxa"/>
            <w:tcMar>
              <w:top w:w="60" w:type="dxa"/>
              <w:left w:w="60" w:type="dxa"/>
              <w:bottom w:w="60" w:type="dxa"/>
              <w:right w:w="60" w:type="dxa"/>
            </w:tcMar>
          </w:tcPr>
          <w:p w14:paraId="417B08E6" w14:textId="77777777" w:rsidR="00952602" w:rsidRPr="00952602" w:rsidRDefault="00952602" w:rsidP="00952602">
            <w:pPr>
              <w:spacing w:after="0" w:line="240" w:lineRule="auto"/>
              <w:jc w:val="center"/>
              <w:rPr>
                <w:rFonts w:ascii="Times New Roman" w:hAnsi="Times New Roman" w:cs="Times New Roman"/>
                <w:bCs/>
                <w:iCs/>
                <w:sz w:val="20"/>
                <w:szCs w:val="20"/>
                <w:lang w:eastAsia="en-US"/>
              </w:rPr>
            </w:pPr>
            <w:r w:rsidRPr="00952602">
              <w:rPr>
                <w:rFonts w:ascii="Times New Roman" w:hAnsi="Times New Roman" w:cs="Times New Roman"/>
                <w:bCs/>
                <w:iCs/>
                <w:sz w:val="20"/>
                <w:szCs w:val="20"/>
                <w:lang w:eastAsia="en-US"/>
              </w:rPr>
              <w:t>3</w:t>
            </w:r>
          </w:p>
        </w:tc>
      </w:tr>
      <w:tr w:rsidR="00952602" w:rsidRPr="00952602" w14:paraId="207976EB" w14:textId="77777777" w:rsidTr="00952602">
        <w:trPr>
          <w:trHeight w:val="229"/>
        </w:trPr>
        <w:tc>
          <w:tcPr>
            <w:tcW w:w="709" w:type="dxa"/>
            <w:tcMar>
              <w:top w:w="60" w:type="dxa"/>
              <w:left w:w="60" w:type="dxa"/>
              <w:bottom w:w="60" w:type="dxa"/>
              <w:right w:w="60" w:type="dxa"/>
            </w:tcMar>
            <w:hideMark/>
          </w:tcPr>
          <w:p w14:paraId="353BA73D" w14:textId="77777777" w:rsidR="00952602" w:rsidRPr="00952602" w:rsidRDefault="00952602" w:rsidP="00952602">
            <w:pPr>
              <w:spacing w:after="0" w:line="240" w:lineRule="auto"/>
              <w:rPr>
                <w:rFonts w:ascii="Times New Roman" w:hAnsi="Times New Roman" w:cs="Times New Roman"/>
                <w:sz w:val="20"/>
                <w:szCs w:val="20"/>
                <w:lang w:eastAsia="en-US"/>
              </w:rPr>
            </w:pPr>
            <w:bookmarkStart w:id="51" w:name="dfas6tnvd5"/>
            <w:bookmarkEnd w:id="51"/>
            <w:r w:rsidRPr="00952602">
              <w:rPr>
                <w:rFonts w:ascii="Times New Roman" w:hAnsi="Times New Roman" w:cs="Times New Roman"/>
                <w:bCs/>
                <w:iCs/>
                <w:sz w:val="20"/>
                <w:szCs w:val="20"/>
                <w:lang w:eastAsia="en-US"/>
              </w:rPr>
              <w:t>1</w:t>
            </w:r>
          </w:p>
        </w:tc>
        <w:tc>
          <w:tcPr>
            <w:tcW w:w="7371" w:type="dxa"/>
            <w:tcMar>
              <w:top w:w="60" w:type="dxa"/>
              <w:left w:w="60" w:type="dxa"/>
              <w:bottom w:w="60" w:type="dxa"/>
              <w:right w:w="60" w:type="dxa"/>
            </w:tcMar>
            <w:hideMark/>
          </w:tcPr>
          <w:p w14:paraId="4C8BA16E" w14:textId="77777777" w:rsidR="00952602" w:rsidRPr="00952602" w:rsidRDefault="00952602" w:rsidP="00952602">
            <w:pPr>
              <w:spacing w:after="0" w:line="240" w:lineRule="auto"/>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Имущество, полученное в пользование</w:t>
            </w:r>
          </w:p>
        </w:tc>
        <w:tc>
          <w:tcPr>
            <w:tcW w:w="1559" w:type="dxa"/>
            <w:tcMar>
              <w:top w:w="60" w:type="dxa"/>
              <w:left w:w="60" w:type="dxa"/>
              <w:bottom w:w="60" w:type="dxa"/>
              <w:right w:w="60" w:type="dxa"/>
            </w:tcMar>
            <w:hideMark/>
          </w:tcPr>
          <w:p w14:paraId="23BCE3BC" w14:textId="77777777" w:rsidR="00952602" w:rsidRPr="00952602" w:rsidRDefault="00952602" w:rsidP="00952602">
            <w:pPr>
              <w:spacing w:after="0" w:line="240" w:lineRule="auto"/>
              <w:jc w:val="center"/>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01</w:t>
            </w:r>
          </w:p>
        </w:tc>
      </w:tr>
      <w:tr w:rsidR="00952602" w:rsidRPr="00952602" w14:paraId="5C9C7963" w14:textId="77777777" w:rsidTr="00952602">
        <w:tc>
          <w:tcPr>
            <w:tcW w:w="709" w:type="dxa"/>
            <w:tcMar>
              <w:top w:w="60" w:type="dxa"/>
              <w:left w:w="60" w:type="dxa"/>
              <w:bottom w:w="60" w:type="dxa"/>
              <w:right w:w="60" w:type="dxa"/>
            </w:tcMar>
            <w:hideMark/>
          </w:tcPr>
          <w:p w14:paraId="6ED3E41E" w14:textId="77777777" w:rsidR="00952602" w:rsidRPr="00952602" w:rsidRDefault="00952602" w:rsidP="00952602">
            <w:pPr>
              <w:spacing w:after="0" w:line="240" w:lineRule="auto"/>
              <w:rPr>
                <w:rFonts w:ascii="Times New Roman" w:hAnsi="Times New Roman" w:cs="Times New Roman"/>
                <w:sz w:val="20"/>
                <w:szCs w:val="20"/>
                <w:lang w:eastAsia="en-US"/>
              </w:rPr>
            </w:pPr>
            <w:bookmarkStart w:id="52" w:name="dfasrtnoa9"/>
            <w:bookmarkEnd w:id="52"/>
            <w:r w:rsidRPr="00952602">
              <w:rPr>
                <w:rFonts w:ascii="Times New Roman" w:hAnsi="Times New Roman" w:cs="Times New Roman"/>
                <w:bCs/>
                <w:iCs/>
                <w:sz w:val="20"/>
                <w:szCs w:val="20"/>
                <w:lang w:eastAsia="en-US"/>
              </w:rPr>
              <w:t>2</w:t>
            </w:r>
          </w:p>
        </w:tc>
        <w:tc>
          <w:tcPr>
            <w:tcW w:w="7371" w:type="dxa"/>
            <w:tcMar>
              <w:top w:w="60" w:type="dxa"/>
              <w:left w:w="60" w:type="dxa"/>
              <w:bottom w:w="60" w:type="dxa"/>
              <w:right w:w="60" w:type="dxa"/>
            </w:tcMar>
            <w:hideMark/>
          </w:tcPr>
          <w:p w14:paraId="51E34F6E" w14:textId="77777777" w:rsidR="00952602" w:rsidRPr="00952602" w:rsidRDefault="00952602" w:rsidP="001A726F">
            <w:pPr>
              <w:spacing w:after="0" w:line="240" w:lineRule="auto"/>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Материальные ценности</w:t>
            </w:r>
            <w:r w:rsidR="001A726F">
              <w:rPr>
                <w:rFonts w:ascii="Times New Roman" w:hAnsi="Times New Roman" w:cs="Times New Roman"/>
                <w:bCs/>
                <w:iCs/>
                <w:sz w:val="20"/>
                <w:szCs w:val="20"/>
                <w:lang w:eastAsia="en-US"/>
              </w:rPr>
              <w:t xml:space="preserve"> </w:t>
            </w:r>
            <w:r w:rsidRPr="00952602">
              <w:rPr>
                <w:rFonts w:ascii="Times New Roman" w:hAnsi="Times New Roman" w:cs="Times New Roman"/>
                <w:bCs/>
                <w:iCs/>
                <w:sz w:val="20"/>
                <w:szCs w:val="20"/>
                <w:lang w:eastAsia="en-US"/>
              </w:rPr>
              <w:t>на хранени</w:t>
            </w:r>
            <w:r w:rsidR="001A726F">
              <w:rPr>
                <w:rFonts w:ascii="Times New Roman" w:hAnsi="Times New Roman" w:cs="Times New Roman"/>
                <w:bCs/>
                <w:iCs/>
                <w:sz w:val="20"/>
                <w:szCs w:val="20"/>
                <w:lang w:eastAsia="en-US"/>
              </w:rPr>
              <w:t>и</w:t>
            </w:r>
          </w:p>
        </w:tc>
        <w:tc>
          <w:tcPr>
            <w:tcW w:w="1559" w:type="dxa"/>
            <w:tcMar>
              <w:top w:w="60" w:type="dxa"/>
              <w:left w:w="60" w:type="dxa"/>
              <w:bottom w:w="60" w:type="dxa"/>
              <w:right w:w="60" w:type="dxa"/>
            </w:tcMar>
            <w:hideMark/>
          </w:tcPr>
          <w:p w14:paraId="186B049B" w14:textId="77777777" w:rsidR="00952602" w:rsidRPr="00952602" w:rsidRDefault="00952602" w:rsidP="00952602">
            <w:pPr>
              <w:spacing w:after="0" w:line="240" w:lineRule="auto"/>
              <w:jc w:val="center"/>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02</w:t>
            </w:r>
          </w:p>
        </w:tc>
      </w:tr>
      <w:tr w:rsidR="00952602" w:rsidRPr="00952602" w14:paraId="44E10407" w14:textId="77777777" w:rsidTr="00952602">
        <w:tc>
          <w:tcPr>
            <w:tcW w:w="709" w:type="dxa"/>
            <w:tcMar>
              <w:top w:w="60" w:type="dxa"/>
              <w:left w:w="60" w:type="dxa"/>
              <w:bottom w:w="60" w:type="dxa"/>
              <w:right w:w="60" w:type="dxa"/>
            </w:tcMar>
            <w:hideMark/>
          </w:tcPr>
          <w:p w14:paraId="79E9A4F3" w14:textId="77777777" w:rsidR="00952602" w:rsidRPr="00952602" w:rsidRDefault="00952602" w:rsidP="00952602">
            <w:pPr>
              <w:spacing w:after="0" w:line="240" w:lineRule="auto"/>
              <w:rPr>
                <w:rFonts w:ascii="Times New Roman" w:hAnsi="Times New Roman" w:cs="Times New Roman"/>
                <w:sz w:val="20"/>
                <w:szCs w:val="20"/>
                <w:lang w:eastAsia="en-US"/>
              </w:rPr>
            </w:pPr>
            <w:bookmarkStart w:id="53" w:name="dfas1c4xgu"/>
            <w:bookmarkEnd w:id="53"/>
            <w:r w:rsidRPr="00952602">
              <w:rPr>
                <w:rFonts w:ascii="Times New Roman" w:hAnsi="Times New Roman" w:cs="Times New Roman"/>
                <w:bCs/>
                <w:iCs/>
                <w:sz w:val="20"/>
                <w:szCs w:val="20"/>
                <w:lang w:eastAsia="en-US"/>
              </w:rPr>
              <w:t>3</w:t>
            </w:r>
          </w:p>
        </w:tc>
        <w:tc>
          <w:tcPr>
            <w:tcW w:w="7371" w:type="dxa"/>
            <w:tcMar>
              <w:top w:w="60" w:type="dxa"/>
              <w:left w:w="60" w:type="dxa"/>
              <w:bottom w:w="60" w:type="dxa"/>
              <w:right w:w="60" w:type="dxa"/>
            </w:tcMar>
            <w:hideMark/>
          </w:tcPr>
          <w:p w14:paraId="136A0441" w14:textId="77777777" w:rsidR="00952602" w:rsidRPr="00952602" w:rsidRDefault="00952602" w:rsidP="00952602">
            <w:pPr>
              <w:spacing w:after="0" w:line="240" w:lineRule="auto"/>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Бланки строгой отчетности</w:t>
            </w:r>
          </w:p>
        </w:tc>
        <w:tc>
          <w:tcPr>
            <w:tcW w:w="1559" w:type="dxa"/>
            <w:tcMar>
              <w:top w:w="60" w:type="dxa"/>
              <w:left w:w="60" w:type="dxa"/>
              <w:bottom w:w="60" w:type="dxa"/>
              <w:right w:w="60" w:type="dxa"/>
            </w:tcMar>
            <w:hideMark/>
          </w:tcPr>
          <w:p w14:paraId="6531DC65" w14:textId="77777777" w:rsidR="00952602" w:rsidRPr="00952602" w:rsidRDefault="00952602" w:rsidP="00952602">
            <w:pPr>
              <w:spacing w:after="0" w:line="240" w:lineRule="auto"/>
              <w:jc w:val="center"/>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03</w:t>
            </w:r>
          </w:p>
        </w:tc>
      </w:tr>
      <w:tr w:rsidR="00952602" w:rsidRPr="00952602" w14:paraId="6F159E26" w14:textId="77777777" w:rsidTr="00952602">
        <w:tc>
          <w:tcPr>
            <w:tcW w:w="709" w:type="dxa"/>
            <w:tcMar>
              <w:top w:w="60" w:type="dxa"/>
              <w:left w:w="60" w:type="dxa"/>
              <w:bottom w:w="60" w:type="dxa"/>
              <w:right w:w="60" w:type="dxa"/>
            </w:tcMar>
            <w:hideMark/>
          </w:tcPr>
          <w:p w14:paraId="07646B9F" w14:textId="77777777" w:rsidR="00952602" w:rsidRPr="00952602" w:rsidRDefault="00952602" w:rsidP="00952602">
            <w:pPr>
              <w:spacing w:after="0" w:line="240" w:lineRule="auto"/>
              <w:rPr>
                <w:rFonts w:ascii="Times New Roman" w:hAnsi="Times New Roman" w:cs="Times New Roman"/>
                <w:sz w:val="20"/>
                <w:szCs w:val="20"/>
                <w:lang w:eastAsia="en-US"/>
              </w:rPr>
            </w:pPr>
            <w:bookmarkStart w:id="54" w:name="dfasvgkk0q"/>
            <w:bookmarkEnd w:id="54"/>
            <w:r w:rsidRPr="00952602">
              <w:rPr>
                <w:rFonts w:ascii="Times New Roman" w:hAnsi="Times New Roman" w:cs="Times New Roman"/>
                <w:bCs/>
                <w:iCs/>
                <w:sz w:val="20"/>
                <w:szCs w:val="20"/>
                <w:lang w:eastAsia="en-US"/>
              </w:rPr>
              <w:t>4</w:t>
            </w:r>
          </w:p>
        </w:tc>
        <w:tc>
          <w:tcPr>
            <w:tcW w:w="7371" w:type="dxa"/>
            <w:tcMar>
              <w:top w:w="60" w:type="dxa"/>
              <w:left w:w="60" w:type="dxa"/>
              <w:bottom w:w="60" w:type="dxa"/>
              <w:right w:w="60" w:type="dxa"/>
            </w:tcMar>
            <w:hideMark/>
          </w:tcPr>
          <w:p w14:paraId="32815588" w14:textId="77777777" w:rsidR="00952602" w:rsidRPr="00952602" w:rsidRDefault="001A726F" w:rsidP="00952602">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Сомнительная задолженность</w:t>
            </w:r>
          </w:p>
        </w:tc>
        <w:tc>
          <w:tcPr>
            <w:tcW w:w="1559" w:type="dxa"/>
            <w:tcMar>
              <w:top w:w="60" w:type="dxa"/>
              <w:left w:w="60" w:type="dxa"/>
              <w:bottom w:w="60" w:type="dxa"/>
              <w:right w:w="60" w:type="dxa"/>
            </w:tcMar>
            <w:hideMark/>
          </w:tcPr>
          <w:p w14:paraId="26BB00AC" w14:textId="77777777" w:rsidR="00952602" w:rsidRPr="00952602" w:rsidRDefault="00952602" w:rsidP="00952602">
            <w:pPr>
              <w:spacing w:after="0" w:line="240" w:lineRule="auto"/>
              <w:jc w:val="center"/>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04</w:t>
            </w:r>
          </w:p>
        </w:tc>
      </w:tr>
      <w:tr w:rsidR="00952602" w:rsidRPr="00952602" w14:paraId="2E6B9BA7" w14:textId="77777777" w:rsidTr="00952602">
        <w:tc>
          <w:tcPr>
            <w:tcW w:w="709" w:type="dxa"/>
            <w:tcMar>
              <w:top w:w="60" w:type="dxa"/>
              <w:left w:w="60" w:type="dxa"/>
              <w:bottom w:w="60" w:type="dxa"/>
              <w:right w:w="60" w:type="dxa"/>
            </w:tcMar>
            <w:hideMark/>
          </w:tcPr>
          <w:p w14:paraId="2B610594" w14:textId="77777777" w:rsidR="00952602" w:rsidRPr="00952602" w:rsidRDefault="00952602" w:rsidP="00952602">
            <w:pPr>
              <w:spacing w:after="0" w:line="240" w:lineRule="auto"/>
              <w:rPr>
                <w:rFonts w:ascii="Times New Roman" w:hAnsi="Times New Roman" w:cs="Times New Roman"/>
                <w:sz w:val="20"/>
                <w:szCs w:val="20"/>
                <w:lang w:eastAsia="en-US"/>
              </w:rPr>
            </w:pPr>
            <w:bookmarkStart w:id="55" w:name="dfasqrb4nt"/>
            <w:bookmarkStart w:id="56" w:name="dfasndc8em"/>
            <w:bookmarkEnd w:id="55"/>
            <w:bookmarkEnd w:id="56"/>
            <w:r w:rsidRPr="00952602">
              <w:rPr>
                <w:rFonts w:ascii="Times New Roman" w:hAnsi="Times New Roman" w:cs="Times New Roman"/>
                <w:sz w:val="20"/>
                <w:szCs w:val="20"/>
                <w:lang w:eastAsia="en-US"/>
              </w:rPr>
              <w:t>5</w:t>
            </w:r>
          </w:p>
        </w:tc>
        <w:tc>
          <w:tcPr>
            <w:tcW w:w="7371" w:type="dxa"/>
            <w:tcMar>
              <w:top w:w="60" w:type="dxa"/>
              <w:left w:w="60" w:type="dxa"/>
              <w:bottom w:w="60" w:type="dxa"/>
              <w:right w:w="60" w:type="dxa"/>
            </w:tcMar>
            <w:hideMark/>
          </w:tcPr>
          <w:p w14:paraId="441FB64A" w14:textId="77777777" w:rsidR="00952602" w:rsidRPr="00952602" w:rsidRDefault="001A726F" w:rsidP="00952602">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Награды, призы, кубки,</w:t>
            </w:r>
            <w:r w:rsidR="00952602" w:rsidRPr="00952602">
              <w:rPr>
                <w:rFonts w:ascii="Times New Roman" w:hAnsi="Times New Roman" w:cs="Times New Roman"/>
                <w:sz w:val="20"/>
                <w:szCs w:val="20"/>
                <w:lang w:eastAsia="en-US"/>
              </w:rPr>
              <w:t xml:space="preserve"> ценные подарки, сувениры</w:t>
            </w:r>
          </w:p>
        </w:tc>
        <w:tc>
          <w:tcPr>
            <w:tcW w:w="1559" w:type="dxa"/>
            <w:tcMar>
              <w:top w:w="60" w:type="dxa"/>
              <w:left w:w="60" w:type="dxa"/>
              <w:bottom w:w="60" w:type="dxa"/>
              <w:right w:w="60" w:type="dxa"/>
            </w:tcMar>
            <w:hideMark/>
          </w:tcPr>
          <w:p w14:paraId="0FA0FF37" w14:textId="77777777" w:rsidR="00952602" w:rsidRPr="00952602" w:rsidRDefault="00952602" w:rsidP="00952602">
            <w:pPr>
              <w:spacing w:after="0" w:line="240" w:lineRule="auto"/>
              <w:jc w:val="center"/>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07</w:t>
            </w:r>
          </w:p>
        </w:tc>
      </w:tr>
      <w:tr w:rsidR="001A726F" w:rsidRPr="00952602" w14:paraId="0C573884" w14:textId="77777777" w:rsidTr="00952602">
        <w:tc>
          <w:tcPr>
            <w:tcW w:w="709" w:type="dxa"/>
            <w:tcMar>
              <w:top w:w="60" w:type="dxa"/>
              <w:left w:w="60" w:type="dxa"/>
              <w:bottom w:w="60" w:type="dxa"/>
              <w:right w:w="60" w:type="dxa"/>
            </w:tcMar>
          </w:tcPr>
          <w:p w14:paraId="713F11C2" w14:textId="77777777" w:rsidR="001A726F" w:rsidRPr="00952602" w:rsidRDefault="001A726F" w:rsidP="00952602">
            <w:pPr>
              <w:spacing w:after="0" w:line="240" w:lineRule="auto"/>
              <w:rPr>
                <w:rFonts w:ascii="Times New Roman" w:hAnsi="Times New Roman" w:cs="Times New Roman"/>
                <w:bCs/>
                <w:iCs/>
                <w:sz w:val="20"/>
                <w:szCs w:val="20"/>
                <w:lang w:eastAsia="en-US"/>
              </w:rPr>
            </w:pPr>
            <w:r>
              <w:rPr>
                <w:rFonts w:ascii="Times New Roman" w:hAnsi="Times New Roman" w:cs="Times New Roman"/>
                <w:bCs/>
                <w:iCs/>
                <w:sz w:val="20"/>
                <w:szCs w:val="20"/>
                <w:lang w:eastAsia="en-US"/>
              </w:rPr>
              <w:lastRenderedPageBreak/>
              <w:t>6</w:t>
            </w:r>
          </w:p>
        </w:tc>
        <w:tc>
          <w:tcPr>
            <w:tcW w:w="7371" w:type="dxa"/>
            <w:tcMar>
              <w:top w:w="60" w:type="dxa"/>
              <w:left w:w="60" w:type="dxa"/>
              <w:bottom w:w="60" w:type="dxa"/>
              <w:right w:w="60" w:type="dxa"/>
            </w:tcMar>
          </w:tcPr>
          <w:p w14:paraId="1B99333E" w14:textId="77777777" w:rsidR="001A726F" w:rsidRPr="00952602" w:rsidRDefault="001A726F" w:rsidP="00952602">
            <w:pPr>
              <w:spacing w:after="0" w:line="240" w:lineRule="auto"/>
              <w:rPr>
                <w:rFonts w:ascii="Times New Roman" w:hAnsi="Times New Roman" w:cs="Times New Roman"/>
                <w:sz w:val="20"/>
                <w:szCs w:val="20"/>
                <w:lang w:eastAsia="en-US"/>
              </w:rPr>
            </w:pPr>
            <w:r>
              <w:rPr>
                <w:rFonts w:ascii="Times New Roman" w:hAnsi="Times New Roman" w:cs="Times New Roman"/>
                <w:sz w:val="20"/>
                <w:szCs w:val="20"/>
                <w:lang w:eastAsia="en-US"/>
              </w:rPr>
              <w:t>Запасные части к тра</w:t>
            </w:r>
            <w:r w:rsidR="00E301FC">
              <w:rPr>
                <w:rFonts w:ascii="Times New Roman" w:hAnsi="Times New Roman" w:cs="Times New Roman"/>
                <w:sz w:val="20"/>
                <w:szCs w:val="20"/>
                <w:lang w:eastAsia="en-US"/>
              </w:rPr>
              <w:t>нспортным средствам, выданные в</w:t>
            </w:r>
            <w:r>
              <w:rPr>
                <w:rFonts w:ascii="Times New Roman" w:hAnsi="Times New Roman" w:cs="Times New Roman"/>
                <w:sz w:val="20"/>
                <w:szCs w:val="20"/>
                <w:lang w:eastAsia="en-US"/>
              </w:rPr>
              <w:t>замен изношенны</w:t>
            </w:r>
            <w:r w:rsidR="00E301FC">
              <w:rPr>
                <w:rFonts w:ascii="Times New Roman" w:hAnsi="Times New Roman" w:cs="Times New Roman"/>
                <w:sz w:val="20"/>
                <w:szCs w:val="20"/>
                <w:lang w:eastAsia="en-US"/>
              </w:rPr>
              <w:t>х</w:t>
            </w:r>
          </w:p>
        </w:tc>
        <w:tc>
          <w:tcPr>
            <w:tcW w:w="1559" w:type="dxa"/>
            <w:tcMar>
              <w:top w:w="60" w:type="dxa"/>
              <w:left w:w="60" w:type="dxa"/>
              <w:bottom w:w="60" w:type="dxa"/>
              <w:right w:w="60" w:type="dxa"/>
            </w:tcMar>
          </w:tcPr>
          <w:p w14:paraId="5F4F9D6D" w14:textId="77777777" w:rsidR="001A726F" w:rsidRPr="00952602" w:rsidRDefault="001A726F" w:rsidP="00952602">
            <w:pPr>
              <w:spacing w:after="0" w:line="240" w:lineRule="auto"/>
              <w:jc w:val="center"/>
              <w:rPr>
                <w:rFonts w:ascii="Times New Roman" w:hAnsi="Times New Roman" w:cs="Times New Roman"/>
                <w:bCs/>
                <w:iCs/>
                <w:sz w:val="20"/>
                <w:szCs w:val="20"/>
                <w:lang w:eastAsia="en-US"/>
              </w:rPr>
            </w:pPr>
            <w:r>
              <w:rPr>
                <w:rFonts w:ascii="Times New Roman" w:hAnsi="Times New Roman" w:cs="Times New Roman"/>
                <w:bCs/>
                <w:iCs/>
                <w:sz w:val="20"/>
                <w:szCs w:val="20"/>
                <w:lang w:eastAsia="en-US"/>
              </w:rPr>
              <w:t>09</w:t>
            </w:r>
          </w:p>
        </w:tc>
      </w:tr>
      <w:tr w:rsidR="00952602" w:rsidRPr="00952602" w14:paraId="17DF4982" w14:textId="77777777" w:rsidTr="00952602">
        <w:tc>
          <w:tcPr>
            <w:tcW w:w="709" w:type="dxa"/>
            <w:tcMar>
              <w:top w:w="60" w:type="dxa"/>
              <w:left w:w="60" w:type="dxa"/>
              <w:bottom w:w="60" w:type="dxa"/>
              <w:right w:w="60" w:type="dxa"/>
            </w:tcMar>
          </w:tcPr>
          <w:p w14:paraId="091FD23C" w14:textId="77777777" w:rsidR="00952602" w:rsidRPr="00952602" w:rsidRDefault="001A726F" w:rsidP="00952602">
            <w:pPr>
              <w:spacing w:after="0" w:line="240" w:lineRule="auto"/>
              <w:rPr>
                <w:rFonts w:ascii="Times New Roman" w:hAnsi="Times New Roman" w:cs="Times New Roman"/>
                <w:bCs/>
                <w:iCs/>
                <w:sz w:val="20"/>
                <w:szCs w:val="20"/>
                <w:lang w:eastAsia="en-US"/>
              </w:rPr>
            </w:pPr>
            <w:r>
              <w:rPr>
                <w:rFonts w:ascii="Times New Roman" w:hAnsi="Times New Roman" w:cs="Times New Roman"/>
                <w:bCs/>
                <w:iCs/>
                <w:sz w:val="20"/>
                <w:szCs w:val="20"/>
                <w:lang w:eastAsia="en-US"/>
              </w:rPr>
              <w:t>7</w:t>
            </w:r>
          </w:p>
        </w:tc>
        <w:tc>
          <w:tcPr>
            <w:tcW w:w="7371" w:type="dxa"/>
            <w:tcMar>
              <w:top w:w="60" w:type="dxa"/>
              <w:left w:w="60" w:type="dxa"/>
              <w:bottom w:w="60" w:type="dxa"/>
              <w:right w:w="60" w:type="dxa"/>
            </w:tcMar>
          </w:tcPr>
          <w:p w14:paraId="24D0F6B4" w14:textId="77777777" w:rsidR="00952602" w:rsidRPr="00952602" w:rsidRDefault="00952602" w:rsidP="00952602">
            <w:pPr>
              <w:spacing w:after="0" w:line="240" w:lineRule="auto"/>
              <w:rPr>
                <w:rFonts w:ascii="Times New Roman" w:hAnsi="Times New Roman" w:cs="Times New Roman"/>
                <w:bCs/>
                <w:iCs/>
                <w:sz w:val="20"/>
                <w:szCs w:val="20"/>
                <w:lang w:eastAsia="en-US"/>
              </w:rPr>
            </w:pPr>
            <w:r w:rsidRPr="00952602">
              <w:rPr>
                <w:rFonts w:ascii="Times New Roman" w:hAnsi="Times New Roman" w:cs="Times New Roman"/>
                <w:sz w:val="20"/>
                <w:szCs w:val="20"/>
                <w:lang w:eastAsia="en-US"/>
              </w:rPr>
              <w:t>Обеспечение исполнения обязательств</w:t>
            </w:r>
          </w:p>
        </w:tc>
        <w:tc>
          <w:tcPr>
            <w:tcW w:w="1559" w:type="dxa"/>
            <w:tcMar>
              <w:top w:w="60" w:type="dxa"/>
              <w:left w:w="60" w:type="dxa"/>
              <w:bottom w:w="60" w:type="dxa"/>
              <w:right w:w="60" w:type="dxa"/>
            </w:tcMar>
          </w:tcPr>
          <w:p w14:paraId="7F9525FD" w14:textId="77777777" w:rsidR="00952602" w:rsidRPr="00952602" w:rsidRDefault="00952602" w:rsidP="00952602">
            <w:pPr>
              <w:spacing w:after="0" w:line="240" w:lineRule="auto"/>
              <w:jc w:val="center"/>
              <w:rPr>
                <w:rFonts w:ascii="Times New Roman" w:hAnsi="Times New Roman" w:cs="Times New Roman"/>
                <w:bCs/>
                <w:iCs/>
                <w:sz w:val="20"/>
                <w:szCs w:val="20"/>
                <w:lang w:eastAsia="en-US"/>
              </w:rPr>
            </w:pPr>
            <w:r w:rsidRPr="00952602">
              <w:rPr>
                <w:rFonts w:ascii="Times New Roman" w:hAnsi="Times New Roman" w:cs="Times New Roman"/>
                <w:bCs/>
                <w:iCs/>
                <w:sz w:val="20"/>
                <w:szCs w:val="20"/>
                <w:lang w:eastAsia="en-US"/>
              </w:rPr>
              <w:t>10</w:t>
            </w:r>
          </w:p>
        </w:tc>
      </w:tr>
      <w:tr w:rsidR="00952602" w:rsidRPr="00952602" w14:paraId="0FD66867" w14:textId="77777777" w:rsidTr="00952602">
        <w:tc>
          <w:tcPr>
            <w:tcW w:w="709" w:type="dxa"/>
            <w:tcMar>
              <w:top w:w="60" w:type="dxa"/>
              <w:left w:w="60" w:type="dxa"/>
              <w:bottom w:w="60" w:type="dxa"/>
              <w:right w:w="60" w:type="dxa"/>
            </w:tcMar>
            <w:hideMark/>
          </w:tcPr>
          <w:p w14:paraId="6C13B799" w14:textId="77777777" w:rsidR="00952602" w:rsidRPr="00952602" w:rsidRDefault="00E301FC" w:rsidP="00952602">
            <w:pPr>
              <w:spacing w:after="0" w:line="240" w:lineRule="auto"/>
              <w:rPr>
                <w:rFonts w:ascii="Times New Roman" w:hAnsi="Times New Roman" w:cs="Times New Roman"/>
                <w:sz w:val="20"/>
                <w:szCs w:val="20"/>
                <w:lang w:eastAsia="en-US"/>
              </w:rPr>
            </w:pPr>
            <w:bookmarkStart w:id="57" w:name="dfasi0fgvd"/>
            <w:bookmarkEnd w:id="57"/>
            <w:r>
              <w:rPr>
                <w:rFonts w:ascii="Times New Roman" w:hAnsi="Times New Roman" w:cs="Times New Roman"/>
                <w:bCs/>
                <w:iCs/>
                <w:sz w:val="20"/>
                <w:szCs w:val="20"/>
                <w:lang w:eastAsia="en-US"/>
              </w:rPr>
              <w:t>8</w:t>
            </w:r>
          </w:p>
        </w:tc>
        <w:tc>
          <w:tcPr>
            <w:tcW w:w="7371" w:type="dxa"/>
            <w:tcMar>
              <w:top w:w="60" w:type="dxa"/>
              <w:left w:w="60" w:type="dxa"/>
              <w:bottom w:w="60" w:type="dxa"/>
              <w:right w:w="60" w:type="dxa"/>
            </w:tcMar>
            <w:hideMark/>
          </w:tcPr>
          <w:p w14:paraId="4B774B56" w14:textId="77777777" w:rsidR="00952602" w:rsidRPr="00952602" w:rsidRDefault="00952602" w:rsidP="00E301FC">
            <w:pPr>
              <w:spacing w:after="0" w:line="240" w:lineRule="auto"/>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 xml:space="preserve">Поступления денежных средств </w:t>
            </w:r>
          </w:p>
        </w:tc>
        <w:tc>
          <w:tcPr>
            <w:tcW w:w="1559" w:type="dxa"/>
            <w:tcMar>
              <w:top w:w="60" w:type="dxa"/>
              <w:left w:w="60" w:type="dxa"/>
              <w:bottom w:w="60" w:type="dxa"/>
              <w:right w:w="60" w:type="dxa"/>
            </w:tcMar>
            <w:hideMark/>
          </w:tcPr>
          <w:p w14:paraId="3A920BAB" w14:textId="77777777" w:rsidR="00952602" w:rsidRPr="00952602" w:rsidRDefault="00952602" w:rsidP="00952602">
            <w:pPr>
              <w:spacing w:after="0" w:line="240" w:lineRule="auto"/>
              <w:jc w:val="center"/>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17</w:t>
            </w:r>
          </w:p>
        </w:tc>
      </w:tr>
      <w:tr w:rsidR="00952602" w:rsidRPr="00952602" w14:paraId="49FE1D0F" w14:textId="77777777" w:rsidTr="00952602">
        <w:tc>
          <w:tcPr>
            <w:tcW w:w="709" w:type="dxa"/>
            <w:tcMar>
              <w:top w:w="60" w:type="dxa"/>
              <w:left w:w="60" w:type="dxa"/>
              <w:bottom w:w="60" w:type="dxa"/>
              <w:right w:w="60" w:type="dxa"/>
            </w:tcMar>
            <w:hideMark/>
          </w:tcPr>
          <w:p w14:paraId="2F70039F" w14:textId="77777777" w:rsidR="00952602" w:rsidRPr="00952602" w:rsidRDefault="00E301FC" w:rsidP="00952602">
            <w:pPr>
              <w:spacing w:after="0" w:line="240" w:lineRule="auto"/>
              <w:rPr>
                <w:rFonts w:ascii="Times New Roman" w:hAnsi="Times New Roman" w:cs="Times New Roman"/>
                <w:sz w:val="20"/>
                <w:szCs w:val="20"/>
                <w:lang w:eastAsia="en-US"/>
              </w:rPr>
            </w:pPr>
            <w:bookmarkStart w:id="58" w:name="dfaswc7dpa"/>
            <w:bookmarkEnd w:id="58"/>
            <w:r>
              <w:rPr>
                <w:rFonts w:ascii="Times New Roman" w:hAnsi="Times New Roman" w:cs="Times New Roman"/>
                <w:bCs/>
                <w:iCs/>
                <w:sz w:val="20"/>
                <w:szCs w:val="20"/>
                <w:lang w:eastAsia="en-US"/>
              </w:rPr>
              <w:t>9</w:t>
            </w:r>
          </w:p>
        </w:tc>
        <w:tc>
          <w:tcPr>
            <w:tcW w:w="7371" w:type="dxa"/>
            <w:tcMar>
              <w:top w:w="60" w:type="dxa"/>
              <w:left w:w="60" w:type="dxa"/>
              <w:bottom w:w="60" w:type="dxa"/>
              <w:right w:w="60" w:type="dxa"/>
            </w:tcMar>
            <w:hideMark/>
          </w:tcPr>
          <w:p w14:paraId="7747BA2F" w14:textId="77777777" w:rsidR="00952602" w:rsidRPr="00952602" w:rsidRDefault="00952602" w:rsidP="00E301FC">
            <w:pPr>
              <w:spacing w:after="0" w:line="240" w:lineRule="auto"/>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 xml:space="preserve">Выбытия денежных средств </w:t>
            </w:r>
          </w:p>
        </w:tc>
        <w:tc>
          <w:tcPr>
            <w:tcW w:w="1559" w:type="dxa"/>
            <w:tcMar>
              <w:top w:w="60" w:type="dxa"/>
              <w:left w:w="60" w:type="dxa"/>
              <w:bottom w:w="60" w:type="dxa"/>
              <w:right w:w="60" w:type="dxa"/>
            </w:tcMar>
            <w:hideMark/>
          </w:tcPr>
          <w:p w14:paraId="15BE8B99" w14:textId="77777777" w:rsidR="00952602" w:rsidRPr="00952602" w:rsidRDefault="00952602" w:rsidP="00952602">
            <w:pPr>
              <w:spacing w:after="0" w:line="240" w:lineRule="auto"/>
              <w:jc w:val="center"/>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18</w:t>
            </w:r>
          </w:p>
        </w:tc>
      </w:tr>
      <w:tr w:rsidR="00952602" w:rsidRPr="00952602" w14:paraId="2FF0DD2F" w14:textId="77777777" w:rsidTr="00952602">
        <w:tc>
          <w:tcPr>
            <w:tcW w:w="709" w:type="dxa"/>
            <w:tcMar>
              <w:top w:w="60" w:type="dxa"/>
              <w:left w:w="60" w:type="dxa"/>
              <w:bottom w:w="60" w:type="dxa"/>
              <w:right w:w="60" w:type="dxa"/>
            </w:tcMar>
            <w:hideMark/>
          </w:tcPr>
          <w:p w14:paraId="34ADB64C" w14:textId="77777777" w:rsidR="00952602" w:rsidRPr="00952602" w:rsidRDefault="00E301FC" w:rsidP="00952602">
            <w:pPr>
              <w:spacing w:after="0" w:line="240" w:lineRule="auto"/>
              <w:rPr>
                <w:rFonts w:ascii="Times New Roman" w:hAnsi="Times New Roman" w:cs="Times New Roman"/>
                <w:sz w:val="20"/>
                <w:szCs w:val="20"/>
                <w:lang w:eastAsia="en-US"/>
              </w:rPr>
            </w:pPr>
            <w:bookmarkStart w:id="59" w:name="dfas7tk0iv"/>
            <w:bookmarkEnd w:id="59"/>
            <w:r>
              <w:rPr>
                <w:rFonts w:ascii="Times New Roman" w:hAnsi="Times New Roman" w:cs="Times New Roman"/>
                <w:bCs/>
                <w:iCs/>
                <w:sz w:val="20"/>
                <w:szCs w:val="20"/>
                <w:lang w:eastAsia="en-US"/>
              </w:rPr>
              <w:t>10</w:t>
            </w:r>
          </w:p>
        </w:tc>
        <w:tc>
          <w:tcPr>
            <w:tcW w:w="7371" w:type="dxa"/>
            <w:tcMar>
              <w:top w:w="60" w:type="dxa"/>
              <w:left w:w="60" w:type="dxa"/>
              <w:bottom w:w="60" w:type="dxa"/>
              <w:right w:w="60" w:type="dxa"/>
            </w:tcMar>
            <w:hideMark/>
          </w:tcPr>
          <w:p w14:paraId="07374007" w14:textId="77777777" w:rsidR="00952602" w:rsidRPr="00952602" w:rsidRDefault="00952602" w:rsidP="00952602">
            <w:pPr>
              <w:spacing w:after="0" w:line="240" w:lineRule="auto"/>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Задолженность, не востребованная кредиторами</w:t>
            </w:r>
          </w:p>
        </w:tc>
        <w:tc>
          <w:tcPr>
            <w:tcW w:w="1559" w:type="dxa"/>
            <w:tcMar>
              <w:top w:w="60" w:type="dxa"/>
              <w:left w:w="60" w:type="dxa"/>
              <w:bottom w:w="60" w:type="dxa"/>
              <w:right w:w="60" w:type="dxa"/>
            </w:tcMar>
            <w:hideMark/>
          </w:tcPr>
          <w:p w14:paraId="6DA00BC8" w14:textId="77777777" w:rsidR="00952602" w:rsidRPr="00952602" w:rsidRDefault="00952602" w:rsidP="00952602">
            <w:pPr>
              <w:spacing w:after="0" w:line="240" w:lineRule="auto"/>
              <w:jc w:val="center"/>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20</w:t>
            </w:r>
          </w:p>
        </w:tc>
      </w:tr>
      <w:tr w:rsidR="00952602" w:rsidRPr="00952602" w14:paraId="0CE8FE27" w14:textId="77777777" w:rsidTr="00952602">
        <w:tc>
          <w:tcPr>
            <w:tcW w:w="709" w:type="dxa"/>
            <w:tcMar>
              <w:top w:w="60" w:type="dxa"/>
              <w:left w:w="60" w:type="dxa"/>
              <w:bottom w:w="60" w:type="dxa"/>
              <w:right w:w="60" w:type="dxa"/>
            </w:tcMar>
            <w:hideMark/>
          </w:tcPr>
          <w:p w14:paraId="466232B5" w14:textId="77777777" w:rsidR="00952602" w:rsidRPr="00952602" w:rsidRDefault="00952602" w:rsidP="00952602">
            <w:pPr>
              <w:spacing w:after="0" w:line="240" w:lineRule="auto"/>
              <w:rPr>
                <w:rFonts w:ascii="Times New Roman" w:hAnsi="Times New Roman" w:cs="Times New Roman"/>
                <w:sz w:val="20"/>
                <w:szCs w:val="20"/>
                <w:lang w:eastAsia="en-US"/>
              </w:rPr>
            </w:pPr>
            <w:bookmarkStart w:id="60" w:name="dfas1biebr"/>
            <w:bookmarkStart w:id="61" w:name="dfas8g06ww"/>
            <w:bookmarkEnd w:id="60"/>
            <w:bookmarkEnd w:id="61"/>
            <w:r w:rsidRPr="00952602">
              <w:rPr>
                <w:rFonts w:ascii="Times New Roman" w:hAnsi="Times New Roman" w:cs="Times New Roman"/>
                <w:bCs/>
                <w:iCs/>
                <w:sz w:val="20"/>
                <w:szCs w:val="20"/>
                <w:lang w:eastAsia="en-US"/>
              </w:rPr>
              <w:t>1</w:t>
            </w:r>
            <w:r w:rsidR="00E301FC">
              <w:rPr>
                <w:rFonts w:ascii="Times New Roman" w:hAnsi="Times New Roman" w:cs="Times New Roman"/>
                <w:bCs/>
                <w:iCs/>
                <w:sz w:val="20"/>
                <w:szCs w:val="20"/>
                <w:lang w:eastAsia="en-US"/>
              </w:rPr>
              <w:t>1</w:t>
            </w:r>
          </w:p>
        </w:tc>
        <w:tc>
          <w:tcPr>
            <w:tcW w:w="7371" w:type="dxa"/>
            <w:tcMar>
              <w:top w:w="60" w:type="dxa"/>
              <w:left w:w="60" w:type="dxa"/>
              <w:bottom w:w="60" w:type="dxa"/>
              <w:right w:w="60" w:type="dxa"/>
            </w:tcMar>
            <w:hideMark/>
          </w:tcPr>
          <w:p w14:paraId="40403367" w14:textId="77777777" w:rsidR="00952602" w:rsidRPr="00952602" w:rsidRDefault="00952602" w:rsidP="00E301FC">
            <w:pPr>
              <w:spacing w:after="0" w:line="240" w:lineRule="auto"/>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Основные средства в</w:t>
            </w:r>
            <w:r w:rsidR="00E301FC">
              <w:rPr>
                <w:rFonts w:ascii="Times New Roman" w:hAnsi="Times New Roman" w:cs="Times New Roman"/>
                <w:sz w:val="20"/>
                <w:szCs w:val="20"/>
                <w:lang w:eastAsia="en-US"/>
              </w:rPr>
              <w:t xml:space="preserve"> </w:t>
            </w:r>
            <w:r w:rsidRPr="00952602">
              <w:rPr>
                <w:rFonts w:ascii="Times New Roman" w:hAnsi="Times New Roman" w:cs="Times New Roman"/>
                <w:bCs/>
                <w:iCs/>
                <w:sz w:val="20"/>
                <w:szCs w:val="20"/>
                <w:lang w:eastAsia="en-US"/>
              </w:rPr>
              <w:t>эксплуатации</w:t>
            </w:r>
          </w:p>
        </w:tc>
        <w:tc>
          <w:tcPr>
            <w:tcW w:w="1559" w:type="dxa"/>
            <w:tcMar>
              <w:top w:w="60" w:type="dxa"/>
              <w:left w:w="60" w:type="dxa"/>
              <w:bottom w:w="60" w:type="dxa"/>
              <w:right w:w="60" w:type="dxa"/>
            </w:tcMar>
            <w:hideMark/>
          </w:tcPr>
          <w:p w14:paraId="7A00D49A" w14:textId="77777777" w:rsidR="00952602" w:rsidRPr="00952602" w:rsidRDefault="00952602" w:rsidP="00952602">
            <w:pPr>
              <w:spacing w:after="0" w:line="240" w:lineRule="auto"/>
              <w:jc w:val="center"/>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21</w:t>
            </w:r>
          </w:p>
        </w:tc>
      </w:tr>
      <w:tr w:rsidR="00952602" w:rsidRPr="00952602" w14:paraId="1F1462AF" w14:textId="77777777" w:rsidTr="00952602">
        <w:tc>
          <w:tcPr>
            <w:tcW w:w="709" w:type="dxa"/>
            <w:tcMar>
              <w:top w:w="60" w:type="dxa"/>
              <w:left w:w="60" w:type="dxa"/>
              <w:bottom w:w="60" w:type="dxa"/>
              <w:right w:w="60" w:type="dxa"/>
            </w:tcMar>
          </w:tcPr>
          <w:p w14:paraId="616AC85A" w14:textId="77777777" w:rsidR="00952602" w:rsidRPr="00952602" w:rsidRDefault="00952602" w:rsidP="00952602">
            <w:pPr>
              <w:spacing w:after="0" w:line="240" w:lineRule="auto"/>
              <w:rPr>
                <w:rFonts w:ascii="Times New Roman" w:hAnsi="Times New Roman" w:cs="Times New Roman"/>
                <w:bCs/>
                <w:iCs/>
                <w:sz w:val="20"/>
                <w:szCs w:val="20"/>
                <w:lang w:eastAsia="en-US"/>
              </w:rPr>
            </w:pPr>
            <w:r w:rsidRPr="00952602">
              <w:rPr>
                <w:rFonts w:ascii="Times New Roman" w:hAnsi="Times New Roman" w:cs="Times New Roman"/>
                <w:bCs/>
                <w:iCs/>
                <w:sz w:val="20"/>
                <w:szCs w:val="20"/>
                <w:lang w:eastAsia="en-US"/>
              </w:rPr>
              <w:t>12</w:t>
            </w:r>
          </w:p>
        </w:tc>
        <w:tc>
          <w:tcPr>
            <w:tcW w:w="7371" w:type="dxa"/>
            <w:tcMar>
              <w:top w:w="60" w:type="dxa"/>
              <w:left w:w="60" w:type="dxa"/>
              <w:bottom w:w="60" w:type="dxa"/>
              <w:right w:w="60" w:type="dxa"/>
            </w:tcMar>
          </w:tcPr>
          <w:p w14:paraId="589508A6" w14:textId="77777777" w:rsidR="00952602" w:rsidRPr="00952602" w:rsidRDefault="00952602" w:rsidP="00952602">
            <w:pPr>
              <w:spacing w:after="0" w:line="240" w:lineRule="auto"/>
              <w:rPr>
                <w:rFonts w:ascii="Times New Roman" w:hAnsi="Times New Roman" w:cs="Times New Roman"/>
                <w:sz w:val="20"/>
                <w:szCs w:val="20"/>
                <w:lang w:eastAsia="en-US"/>
              </w:rPr>
            </w:pPr>
            <w:r w:rsidRPr="00952602">
              <w:rPr>
                <w:rFonts w:ascii="Times New Roman" w:hAnsi="Times New Roman" w:cs="Times New Roman"/>
                <w:sz w:val="20"/>
                <w:szCs w:val="20"/>
                <w:lang w:eastAsia="en-US"/>
              </w:rPr>
              <w:t>Периодические издания для пользования</w:t>
            </w:r>
          </w:p>
        </w:tc>
        <w:tc>
          <w:tcPr>
            <w:tcW w:w="1559" w:type="dxa"/>
            <w:tcMar>
              <w:top w:w="60" w:type="dxa"/>
              <w:left w:w="60" w:type="dxa"/>
              <w:bottom w:w="60" w:type="dxa"/>
              <w:right w:w="60" w:type="dxa"/>
            </w:tcMar>
          </w:tcPr>
          <w:p w14:paraId="6879ADFB" w14:textId="77777777" w:rsidR="00952602" w:rsidRPr="00952602" w:rsidRDefault="00952602" w:rsidP="00952602">
            <w:pPr>
              <w:spacing w:after="0" w:line="240" w:lineRule="auto"/>
              <w:jc w:val="center"/>
              <w:rPr>
                <w:rFonts w:ascii="Times New Roman" w:hAnsi="Times New Roman" w:cs="Times New Roman"/>
                <w:bCs/>
                <w:iCs/>
                <w:sz w:val="20"/>
                <w:szCs w:val="20"/>
                <w:lang w:eastAsia="en-US"/>
              </w:rPr>
            </w:pPr>
            <w:r w:rsidRPr="00952602">
              <w:rPr>
                <w:rFonts w:ascii="Times New Roman" w:hAnsi="Times New Roman" w:cs="Times New Roman"/>
                <w:bCs/>
                <w:iCs/>
                <w:sz w:val="20"/>
                <w:szCs w:val="20"/>
                <w:lang w:eastAsia="en-US"/>
              </w:rPr>
              <w:t>23</w:t>
            </w:r>
          </w:p>
        </w:tc>
      </w:tr>
      <w:tr w:rsidR="00952602" w:rsidRPr="00952602" w14:paraId="32534838" w14:textId="77777777" w:rsidTr="00952602">
        <w:tc>
          <w:tcPr>
            <w:tcW w:w="709" w:type="dxa"/>
            <w:tcMar>
              <w:top w:w="60" w:type="dxa"/>
              <w:left w:w="60" w:type="dxa"/>
              <w:bottom w:w="60" w:type="dxa"/>
              <w:right w:w="60" w:type="dxa"/>
            </w:tcMar>
          </w:tcPr>
          <w:p w14:paraId="6C1A87A6" w14:textId="77777777" w:rsidR="00952602" w:rsidRPr="00952602" w:rsidRDefault="00952602" w:rsidP="00952602">
            <w:pPr>
              <w:spacing w:after="0" w:line="240" w:lineRule="auto"/>
              <w:rPr>
                <w:rFonts w:ascii="Times New Roman" w:hAnsi="Times New Roman" w:cs="Times New Roman"/>
                <w:bCs/>
                <w:iCs/>
                <w:sz w:val="20"/>
                <w:szCs w:val="20"/>
                <w:lang w:eastAsia="en-US"/>
              </w:rPr>
            </w:pPr>
            <w:r w:rsidRPr="00952602">
              <w:rPr>
                <w:rFonts w:ascii="Times New Roman" w:hAnsi="Times New Roman" w:cs="Times New Roman"/>
                <w:bCs/>
                <w:iCs/>
                <w:sz w:val="20"/>
                <w:szCs w:val="20"/>
                <w:lang w:eastAsia="en-US"/>
              </w:rPr>
              <w:t>13</w:t>
            </w:r>
          </w:p>
        </w:tc>
        <w:tc>
          <w:tcPr>
            <w:tcW w:w="7371" w:type="dxa"/>
            <w:tcMar>
              <w:top w:w="60" w:type="dxa"/>
              <w:left w:w="60" w:type="dxa"/>
              <w:bottom w:w="60" w:type="dxa"/>
              <w:right w:w="60" w:type="dxa"/>
            </w:tcMar>
          </w:tcPr>
          <w:p w14:paraId="50D2CE5C" w14:textId="77777777" w:rsidR="00952602" w:rsidRPr="00952602" w:rsidRDefault="00952602" w:rsidP="00952602">
            <w:pPr>
              <w:spacing w:after="0" w:line="240" w:lineRule="auto"/>
              <w:rPr>
                <w:rFonts w:ascii="Times New Roman" w:hAnsi="Times New Roman" w:cs="Times New Roman"/>
                <w:bCs/>
                <w:iCs/>
                <w:sz w:val="20"/>
                <w:szCs w:val="20"/>
                <w:lang w:eastAsia="en-US"/>
              </w:rPr>
            </w:pPr>
            <w:r w:rsidRPr="00952602">
              <w:rPr>
                <w:rFonts w:ascii="Times New Roman" w:hAnsi="Times New Roman" w:cs="Times New Roman"/>
                <w:sz w:val="20"/>
                <w:szCs w:val="20"/>
                <w:lang w:eastAsia="en-US"/>
              </w:rPr>
              <w:t>Имущество, переданное в возмездное пользование (аренду)</w:t>
            </w:r>
          </w:p>
        </w:tc>
        <w:tc>
          <w:tcPr>
            <w:tcW w:w="1559" w:type="dxa"/>
            <w:tcMar>
              <w:top w:w="60" w:type="dxa"/>
              <w:left w:w="60" w:type="dxa"/>
              <w:bottom w:w="60" w:type="dxa"/>
              <w:right w:w="60" w:type="dxa"/>
            </w:tcMar>
          </w:tcPr>
          <w:p w14:paraId="42437E5B" w14:textId="77777777" w:rsidR="00952602" w:rsidRPr="00952602" w:rsidRDefault="00952602" w:rsidP="00952602">
            <w:pPr>
              <w:spacing w:after="0" w:line="240" w:lineRule="auto"/>
              <w:jc w:val="center"/>
              <w:rPr>
                <w:rFonts w:ascii="Times New Roman" w:hAnsi="Times New Roman" w:cs="Times New Roman"/>
                <w:bCs/>
                <w:iCs/>
                <w:sz w:val="20"/>
                <w:szCs w:val="20"/>
                <w:lang w:eastAsia="en-US"/>
              </w:rPr>
            </w:pPr>
            <w:r w:rsidRPr="00952602">
              <w:rPr>
                <w:rFonts w:ascii="Times New Roman" w:hAnsi="Times New Roman" w:cs="Times New Roman"/>
                <w:bCs/>
                <w:iCs/>
                <w:sz w:val="20"/>
                <w:szCs w:val="20"/>
                <w:lang w:eastAsia="en-US"/>
              </w:rPr>
              <w:t>25</w:t>
            </w:r>
          </w:p>
        </w:tc>
      </w:tr>
      <w:tr w:rsidR="00952602" w:rsidRPr="00952602" w14:paraId="6C9431AB" w14:textId="77777777" w:rsidTr="00952602">
        <w:tc>
          <w:tcPr>
            <w:tcW w:w="709" w:type="dxa"/>
            <w:tcMar>
              <w:top w:w="60" w:type="dxa"/>
              <w:left w:w="60" w:type="dxa"/>
              <w:bottom w:w="60" w:type="dxa"/>
              <w:right w:w="60" w:type="dxa"/>
            </w:tcMar>
          </w:tcPr>
          <w:p w14:paraId="40065A0B" w14:textId="77777777" w:rsidR="00952602" w:rsidRPr="00952602" w:rsidRDefault="00952602" w:rsidP="00952602">
            <w:pPr>
              <w:spacing w:after="0" w:line="240" w:lineRule="auto"/>
              <w:rPr>
                <w:rFonts w:ascii="Times New Roman" w:hAnsi="Times New Roman" w:cs="Times New Roman"/>
                <w:bCs/>
                <w:iCs/>
                <w:sz w:val="20"/>
                <w:szCs w:val="20"/>
                <w:lang w:eastAsia="en-US"/>
              </w:rPr>
            </w:pPr>
            <w:r w:rsidRPr="00952602">
              <w:rPr>
                <w:rFonts w:ascii="Times New Roman" w:hAnsi="Times New Roman" w:cs="Times New Roman"/>
                <w:bCs/>
                <w:iCs/>
                <w:sz w:val="20"/>
                <w:szCs w:val="20"/>
                <w:lang w:eastAsia="en-US"/>
              </w:rPr>
              <w:t>14</w:t>
            </w:r>
          </w:p>
        </w:tc>
        <w:tc>
          <w:tcPr>
            <w:tcW w:w="7371" w:type="dxa"/>
            <w:tcMar>
              <w:top w:w="60" w:type="dxa"/>
              <w:left w:w="60" w:type="dxa"/>
              <w:bottom w:w="60" w:type="dxa"/>
              <w:right w:w="60" w:type="dxa"/>
            </w:tcMar>
          </w:tcPr>
          <w:p w14:paraId="4EB93FB2" w14:textId="77777777" w:rsidR="00952602" w:rsidRPr="00952602" w:rsidRDefault="00952602" w:rsidP="00952602">
            <w:pPr>
              <w:spacing w:after="0" w:line="240" w:lineRule="auto"/>
              <w:rPr>
                <w:rFonts w:ascii="Times New Roman" w:hAnsi="Times New Roman" w:cs="Times New Roman"/>
                <w:bCs/>
                <w:iCs/>
                <w:sz w:val="20"/>
                <w:szCs w:val="20"/>
                <w:lang w:eastAsia="en-US"/>
              </w:rPr>
            </w:pPr>
            <w:r w:rsidRPr="00952602">
              <w:rPr>
                <w:rFonts w:ascii="Times New Roman" w:hAnsi="Times New Roman" w:cs="Times New Roman"/>
                <w:sz w:val="20"/>
                <w:szCs w:val="20"/>
                <w:lang w:eastAsia="en-US"/>
              </w:rPr>
              <w:t>Имущество, переданное в безвозмездное пользование</w:t>
            </w:r>
          </w:p>
        </w:tc>
        <w:tc>
          <w:tcPr>
            <w:tcW w:w="1559" w:type="dxa"/>
            <w:tcMar>
              <w:top w:w="60" w:type="dxa"/>
              <w:left w:w="60" w:type="dxa"/>
              <w:bottom w:w="60" w:type="dxa"/>
              <w:right w:w="60" w:type="dxa"/>
            </w:tcMar>
          </w:tcPr>
          <w:p w14:paraId="33CD787D" w14:textId="77777777" w:rsidR="00952602" w:rsidRPr="00952602" w:rsidRDefault="00952602" w:rsidP="00952602">
            <w:pPr>
              <w:spacing w:after="0" w:line="240" w:lineRule="auto"/>
              <w:jc w:val="center"/>
              <w:rPr>
                <w:rFonts w:ascii="Times New Roman" w:hAnsi="Times New Roman" w:cs="Times New Roman"/>
                <w:bCs/>
                <w:iCs/>
                <w:sz w:val="20"/>
                <w:szCs w:val="20"/>
                <w:lang w:eastAsia="en-US"/>
              </w:rPr>
            </w:pPr>
            <w:r w:rsidRPr="00952602">
              <w:rPr>
                <w:rFonts w:ascii="Times New Roman" w:hAnsi="Times New Roman" w:cs="Times New Roman"/>
                <w:bCs/>
                <w:iCs/>
                <w:sz w:val="20"/>
                <w:szCs w:val="20"/>
                <w:lang w:eastAsia="en-US"/>
              </w:rPr>
              <w:t>26</w:t>
            </w:r>
          </w:p>
        </w:tc>
      </w:tr>
      <w:tr w:rsidR="00952602" w:rsidRPr="00952602" w14:paraId="20DA0C9D" w14:textId="77777777" w:rsidTr="00952602">
        <w:tc>
          <w:tcPr>
            <w:tcW w:w="709" w:type="dxa"/>
            <w:tcMar>
              <w:top w:w="60" w:type="dxa"/>
              <w:left w:w="60" w:type="dxa"/>
              <w:bottom w:w="60" w:type="dxa"/>
              <w:right w:w="60" w:type="dxa"/>
            </w:tcMar>
            <w:hideMark/>
          </w:tcPr>
          <w:p w14:paraId="0C425A4C" w14:textId="77777777" w:rsidR="00952602" w:rsidRPr="00952602" w:rsidRDefault="00952602" w:rsidP="00952602">
            <w:pPr>
              <w:spacing w:after="0" w:line="240" w:lineRule="auto"/>
              <w:rPr>
                <w:rFonts w:ascii="Times New Roman" w:hAnsi="Times New Roman" w:cs="Times New Roman"/>
                <w:sz w:val="20"/>
                <w:szCs w:val="20"/>
                <w:lang w:eastAsia="en-US"/>
              </w:rPr>
            </w:pPr>
            <w:bookmarkStart w:id="62" w:name="dfastexknr"/>
            <w:bookmarkEnd w:id="62"/>
            <w:r w:rsidRPr="00952602">
              <w:rPr>
                <w:rFonts w:ascii="Times New Roman" w:hAnsi="Times New Roman" w:cs="Times New Roman"/>
                <w:bCs/>
                <w:iCs/>
                <w:sz w:val="20"/>
                <w:szCs w:val="20"/>
                <w:lang w:eastAsia="en-US"/>
              </w:rPr>
              <w:t>15</w:t>
            </w:r>
          </w:p>
        </w:tc>
        <w:tc>
          <w:tcPr>
            <w:tcW w:w="7371" w:type="dxa"/>
            <w:tcMar>
              <w:top w:w="60" w:type="dxa"/>
              <w:left w:w="60" w:type="dxa"/>
              <w:bottom w:w="60" w:type="dxa"/>
              <w:right w:w="60" w:type="dxa"/>
            </w:tcMar>
            <w:hideMark/>
          </w:tcPr>
          <w:p w14:paraId="688EBBBF" w14:textId="77777777" w:rsidR="00952602" w:rsidRPr="00952602" w:rsidRDefault="00952602" w:rsidP="00952602">
            <w:pPr>
              <w:spacing w:after="0" w:line="240" w:lineRule="auto"/>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Материальные ценности, выданные в личное пользование</w:t>
            </w:r>
            <w:r w:rsidRPr="00952602">
              <w:rPr>
                <w:rFonts w:ascii="Times New Roman" w:hAnsi="Times New Roman" w:cs="Times New Roman"/>
                <w:sz w:val="20"/>
                <w:szCs w:val="20"/>
                <w:lang w:eastAsia="en-US"/>
              </w:rPr>
              <w:br/>
            </w:r>
            <w:r w:rsidRPr="00952602">
              <w:rPr>
                <w:rFonts w:ascii="Times New Roman" w:hAnsi="Times New Roman" w:cs="Times New Roman"/>
                <w:bCs/>
                <w:iCs/>
                <w:sz w:val="20"/>
                <w:szCs w:val="20"/>
                <w:lang w:eastAsia="en-US"/>
              </w:rPr>
              <w:t>работникам (сотрудникам)</w:t>
            </w:r>
          </w:p>
        </w:tc>
        <w:tc>
          <w:tcPr>
            <w:tcW w:w="1559" w:type="dxa"/>
            <w:tcMar>
              <w:top w:w="60" w:type="dxa"/>
              <w:left w:w="60" w:type="dxa"/>
              <w:bottom w:w="60" w:type="dxa"/>
              <w:right w:w="60" w:type="dxa"/>
            </w:tcMar>
            <w:hideMark/>
          </w:tcPr>
          <w:p w14:paraId="46C579AF" w14:textId="77777777" w:rsidR="00952602" w:rsidRPr="00952602" w:rsidRDefault="00952602" w:rsidP="00952602">
            <w:pPr>
              <w:spacing w:after="0" w:line="240" w:lineRule="auto"/>
              <w:jc w:val="center"/>
              <w:rPr>
                <w:rFonts w:ascii="Times New Roman" w:hAnsi="Times New Roman" w:cs="Times New Roman"/>
                <w:sz w:val="20"/>
                <w:szCs w:val="20"/>
                <w:lang w:eastAsia="en-US"/>
              </w:rPr>
            </w:pPr>
            <w:r w:rsidRPr="00952602">
              <w:rPr>
                <w:rFonts w:ascii="Times New Roman" w:hAnsi="Times New Roman" w:cs="Times New Roman"/>
                <w:bCs/>
                <w:iCs/>
                <w:sz w:val="20"/>
                <w:szCs w:val="20"/>
                <w:lang w:eastAsia="en-US"/>
              </w:rPr>
              <w:t>27</w:t>
            </w:r>
          </w:p>
        </w:tc>
      </w:tr>
    </w:tbl>
    <w:p w14:paraId="682294EF" w14:textId="77777777" w:rsidR="00952602" w:rsidRPr="00952602" w:rsidRDefault="00952602" w:rsidP="00952602">
      <w:pPr>
        <w:shd w:val="clear" w:color="auto" w:fill="FFFFFF"/>
        <w:spacing w:after="0" w:line="240" w:lineRule="auto"/>
        <w:ind w:left="120"/>
        <w:jc w:val="both"/>
        <w:rPr>
          <w:rFonts w:ascii="Times New Roman" w:eastAsia="Times New Roman" w:hAnsi="Times New Roman" w:cs="Times New Roman"/>
          <w:b/>
          <w:bCs/>
          <w:kern w:val="36"/>
          <w:sz w:val="20"/>
          <w:szCs w:val="20"/>
        </w:rPr>
      </w:pPr>
    </w:p>
    <w:p w14:paraId="11B893FB" w14:textId="77777777" w:rsidR="006F481E" w:rsidRDefault="006F481E" w:rsidP="00952602">
      <w:pPr>
        <w:jc w:val="center"/>
        <w:rPr>
          <w:rFonts w:ascii="Times New Roman" w:hAnsi="Times New Roman" w:cs="Times New Roman"/>
          <w:sz w:val="24"/>
          <w:szCs w:val="24"/>
        </w:rPr>
      </w:pPr>
    </w:p>
    <w:p w14:paraId="7111C106" w14:textId="77777777" w:rsidR="006D22B8" w:rsidRDefault="006D22B8" w:rsidP="00952602">
      <w:pPr>
        <w:jc w:val="center"/>
        <w:rPr>
          <w:rFonts w:ascii="Times New Roman" w:hAnsi="Times New Roman" w:cs="Times New Roman"/>
          <w:sz w:val="24"/>
          <w:szCs w:val="24"/>
        </w:rPr>
      </w:pPr>
    </w:p>
    <w:p w14:paraId="5126EFE6" w14:textId="77777777" w:rsidR="004518C2" w:rsidRDefault="004518C2" w:rsidP="00952602">
      <w:pPr>
        <w:jc w:val="center"/>
        <w:rPr>
          <w:rFonts w:ascii="Times New Roman" w:hAnsi="Times New Roman" w:cs="Times New Roman"/>
          <w:sz w:val="24"/>
          <w:szCs w:val="24"/>
        </w:rPr>
      </w:pPr>
    </w:p>
    <w:p w14:paraId="5DCE39F9" w14:textId="77777777" w:rsidR="004518C2" w:rsidRDefault="004518C2" w:rsidP="00952602">
      <w:pPr>
        <w:jc w:val="center"/>
        <w:rPr>
          <w:rFonts w:ascii="Times New Roman" w:hAnsi="Times New Roman" w:cs="Times New Roman"/>
          <w:sz w:val="24"/>
          <w:szCs w:val="24"/>
        </w:rPr>
      </w:pPr>
    </w:p>
    <w:p w14:paraId="4B92E31E" w14:textId="77777777" w:rsidR="004518C2" w:rsidRDefault="004518C2" w:rsidP="00952602">
      <w:pPr>
        <w:jc w:val="center"/>
        <w:rPr>
          <w:rFonts w:ascii="Times New Roman" w:hAnsi="Times New Roman" w:cs="Times New Roman"/>
          <w:sz w:val="24"/>
          <w:szCs w:val="24"/>
        </w:rPr>
      </w:pPr>
    </w:p>
    <w:p w14:paraId="5D1FD1AF" w14:textId="77777777" w:rsidR="004518C2" w:rsidRDefault="004518C2" w:rsidP="00952602">
      <w:pPr>
        <w:jc w:val="center"/>
        <w:rPr>
          <w:rFonts w:ascii="Times New Roman" w:hAnsi="Times New Roman" w:cs="Times New Roman"/>
          <w:sz w:val="24"/>
          <w:szCs w:val="24"/>
        </w:rPr>
      </w:pPr>
    </w:p>
    <w:p w14:paraId="28BC13F9" w14:textId="77777777" w:rsidR="004518C2" w:rsidRDefault="004518C2" w:rsidP="00952602">
      <w:pPr>
        <w:jc w:val="center"/>
        <w:rPr>
          <w:rFonts w:ascii="Times New Roman" w:hAnsi="Times New Roman" w:cs="Times New Roman"/>
          <w:sz w:val="24"/>
          <w:szCs w:val="24"/>
        </w:rPr>
      </w:pPr>
    </w:p>
    <w:p w14:paraId="5256F26D" w14:textId="77777777" w:rsidR="004518C2" w:rsidRDefault="004518C2" w:rsidP="00952602">
      <w:pPr>
        <w:jc w:val="center"/>
        <w:rPr>
          <w:rFonts w:ascii="Times New Roman" w:hAnsi="Times New Roman" w:cs="Times New Roman"/>
          <w:sz w:val="24"/>
          <w:szCs w:val="24"/>
        </w:rPr>
      </w:pPr>
    </w:p>
    <w:p w14:paraId="6C9F1790" w14:textId="77777777" w:rsidR="004518C2" w:rsidRDefault="004518C2" w:rsidP="00952602">
      <w:pPr>
        <w:jc w:val="center"/>
        <w:rPr>
          <w:rFonts w:ascii="Times New Roman" w:hAnsi="Times New Roman" w:cs="Times New Roman"/>
          <w:sz w:val="24"/>
          <w:szCs w:val="24"/>
        </w:rPr>
      </w:pPr>
    </w:p>
    <w:p w14:paraId="72460800" w14:textId="77777777" w:rsidR="00111391" w:rsidRDefault="00111391" w:rsidP="00952602">
      <w:pPr>
        <w:jc w:val="center"/>
        <w:rPr>
          <w:rFonts w:ascii="Times New Roman" w:hAnsi="Times New Roman" w:cs="Times New Roman"/>
          <w:sz w:val="24"/>
          <w:szCs w:val="24"/>
        </w:rPr>
      </w:pPr>
    </w:p>
    <w:p w14:paraId="3FC671C1" w14:textId="77777777" w:rsidR="00111391" w:rsidRDefault="00111391" w:rsidP="00952602">
      <w:pPr>
        <w:jc w:val="center"/>
        <w:rPr>
          <w:rFonts w:ascii="Times New Roman" w:hAnsi="Times New Roman" w:cs="Times New Roman"/>
          <w:sz w:val="24"/>
          <w:szCs w:val="24"/>
        </w:rPr>
      </w:pPr>
    </w:p>
    <w:p w14:paraId="11953845" w14:textId="77777777" w:rsidR="00111391" w:rsidRDefault="00111391" w:rsidP="00952602">
      <w:pPr>
        <w:jc w:val="center"/>
        <w:rPr>
          <w:rFonts w:ascii="Times New Roman" w:hAnsi="Times New Roman" w:cs="Times New Roman"/>
          <w:sz w:val="24"/>
          <w:szCs w:val="24"/>
        </w:rPr>
      </w:pPr>
    </w:p>
    <w:p w14:paraId="206E89CC" w14:textId="77777777" w:rsidR="00111391" w:rsidRDefault="00111391" w:rsidP="00952602">
      <w:pPr>
        <w:jc w:val="center"/>
        <w:rPr>
          <w:rFonts w:ascii="Times New Roman" w:hAnsi="Times New Roman" w:cs="Times New Roman"/>
          <w:sz w:val="24"/>
          <w:szCs w:val="24"/>
        </w:rPr>
      </w:pPr>
    </w:p>
    <w:p w14:paraId="315AF365" w14:textId="77777777" w:rsidR="00111391" w:rsidRDefault="00111391" w:rsidP="00952602">
      <w:pPr>
        <w:jc w:val="center"/>
        <w:rPr>
          <w:rFonts w:ascii="Times New Roman" w:hAnsi="Times New Roman" w:cs="Times New Roman"/>
          <w:sz w:val="24"/>
          <w:szCs w:val="24"/>
        </w:rPr>
      </w:pPr>
    </w:p>
    <w:p w14:paraId="4D167A81" w14:textId="77777777" w:rsidR="00111391" w:rsidRDefault="00111391" w:rsidP="00952602">
      <w:pPr>
        <w:jc w:val="center"/>
        <w:rPr>
          <w:rFonts w:ascii="Times New Roman" w:hAnsi="Times New Roman" w:cs="Times New Roman"/>
          <w:sz w:val="24"/>
          <w:szCs w:val="24"/>
        </w:rPr>
      </w:pPr>
    </w:p>
    <w:p w14:paraId="5F450381" w14:textId="77777777" w:rsidR="00111391" w:rsidRDefault="00111391" w:rsidP="00952602">
      <w:pPr>
        <w:jc w:val="center"/>
        <w:rPr>
          <w:rFonts w:ascii="Times New Roman" w:hAnsi="Times New Roman" w:cs="Times New Roman"/>
          <w:sz w:val="24"/>
          <w:szCs w:val="24"/>
        </w:rPr>
      </w:pPr>
    </w:p>
    <w:p w14:paraId="3BC208AA" w14:textId="77777777" w:rsidR="00111391" w:rsidRDefault="00111391" w:rsidP="00952602">
      <w:pPr>
        <w:jc w:val="center"/>
        <w:rPr>
          <w:rFonts w:ascii="Times New Roman" w:hAnsi="Times New Roman" w:cs="Times New Roman"/>
          <w:sz w:val="24"/>
          <w:szCs w:val="24"/>
        </w:rPr>
      </w:pPr>
    </w:p>
    <w:p w14:paraId="2E57D298" w14:textId="77777777" w:rsidR="004518C2" w:rsidRDefault="004518C2" w:rsidP="00952602">
      <w:pPr>
        <w:jc w:val="center"/>
        <w:rPr>
          <w:rFonts w:ascii="Times New Roman" w:hAnsi="Times New Roman" w:cs="Times New Roman"/>
          <w:sz w:val="24"/>
          <w:szCs w:val="24"/>
        </w:rPr>
      </w:pPr>
    </w:p>
    <w:p w14:paraId="7A36DE9E" w14:textId="77777777" w:rsidR="004518C2" w:rsidRDefault="004518C2" w:rsidP="00952602">
      <w:pPr>
        <w:jc w:val="center"/>
        <w:rPr>
          <w:rFonts w:ascii="Times New Roman" w:hAnsi="Times New Roman" w:cs="Times New Roman"/>
          <w:sz w:val="24"/>
          <w:szCs w:val="24"/>
        </w:rPr>
      </w:pPr>
    </w:p>
    <w:p w14:paraId="26074597" w14:textId="77777777" w:rsidR="006D22B8" w:rsidRDefault="006D22B8" w:rsidP="00952602">
      <w:pPr>
        <w:jc w:val="center"/>
        <w:rPr>
          <w:rFonts w:ascii="Times New Roman" w:hAnsi="Times New Roman" w:cs="Times New Roman"/>
          <w:sz w:val="24"/>
          <w:szCs w:val="24"/>
        </w:rPr>
      </w:pPr>
    </w:p>
    <w:p w14:paraId="000584CE" w14:textId="77777777" w:rsidR="008B6F41" w:rsidRDefault="008B6F41" w:rsidP="00952602">
      <w:pPr>
        <w:jc w:val="center"/>
        <w:rPr>
          <w:rFonts w:ascii="Times New Roman" w:hAnsi="Times New Roman" w:cs="Times New Roman"/>
          <w:sz w:val="24"/>
          <w:szCs w:val="24"/>
        </w:rPr>
      </w:pPr>
    </w:p>
    <w:p w14:paraId="6EC4893B" w14:textId="77777777" w:rsidR="006D22B8" w:rsidRDefault="006D22B8" w:rsidP="00952602">
      <w:pPr>
        <w:jc w:val="center"/>
        <w:rPr>
          <w:rFonts w:ascii="Times New Roman" w:hAnsi="Times New Roman" w:cs="Times New Roman"/>
          <w:sz w:val="24"/>
          <w:szCs w:val="24"/>
        </w:rPr>
      </w:pPr>
    </w:p>
    <w:p w14:paraId="04D197B2" w14:textId="77777777" w:rsidR="007F34AE" w:rsidRDefault="007F34AE" w:rsidP="007F34AE">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№10</w:t>
      </w:r>
    </w:p>
    <w:p w14:paraId="77B54148" w14:textId="77777777" w:rsidR="008B6F41" w:rsidRDefault="008B6F41" w:rsidP="007F34AE">
      <w:pPr>
        <w:jc w:val="right"/>
        <w:rPr>
          <w:rFonts w:ascii="Times New Roman" w:hAnsi="Times New Roman" w:cs="Times New Roman"/>
          <w:sz w:val="24"/>
          <w:szCs w:val="24"/>
        </w:rPr>
      </w:pPr>
      <w:r w:rsidRPr="008B6F41">
        <w:rPr>
          <w:noProof/>
        </w:rPr>
        <w:drawing>
          <wp:inline distT="0" distB="0" distL="0" distR="0" wp14:anchorId="7AF5E4D9" wp14:editId="46595690">
            <wp:extent cx="6029960" cy="7602220"/>
            <wp:effectExtent l="0" t="0" r="8890" b="0"/>
            <wp:docPr id="115906256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6029960" cy="7602220"/>
                    </a:xfrm>
                    <a:prstGeom prst="rect">
                      <a:avLst/>
                    </a:prstGeom>
                    <a:noFill/>
                    <a:ln>
                      <a:noFill/>
                    </a:ln>
                  </pic:spPr>
                </pic:pic>
              </a:graphicData>
            </a:graphic>
          </wp:inline>
        </w:drawing>
      </w:r>
    </w:p>
    <w:p w14:paraId="7F965B24" w14:textId="77777777" w:rsidR="008B6F41" w:rsidRDefault="008B6F41" w:rsidP="007F34AE">
      <w:pPr>
        <w:jc w:val="right"/>
        <w:rPr>
          <w:rFonts w:ascii="Times New Roman" w:hAnsi="Times New Roman" w:cs="Times New Roman"/>
          <w:sz w:val="24"/>
          <w:szCs w:val="24"/>
        </w:rPr>
      </w:pPr>
    </w:p>
    <w:p w14:paraId="46337B2C" w14:textId="77777777" w:rsidR="008B6F41" w:rsidRDefault="008B6F41" w:rsidP="007F34AE">
      <w:pPr>
        <w:jc w:val="right"/>
        <w:rPr>
          <w:rFonts w:ascii="Times New Roman" w:hAnsi="Times New Roman" w:cs="Times New Roman"/>
          <w:sz w:val="24"/>
          <w:szCs w:val="24"/>
        </w:rPr>
      </w:pPr>
    </w:p>
    <w:p w14:paraId="40093401" w14:textId="77777777" w:rsidR="008B6F41" w:rsidRDefault="008B6F41" w:rsidP="007F34AE">
      <w:pPr>
        <w:jc w:val="right"/>
        <w:rPr>
          <w:rFonts w:ascii="Times New Roman" w:hAnsi="Times New Roman" w:cs="Times New Roman"/>
          <w:sz w:val="24"/>
          <w:szCs w:val="24"/>
        </w:rPr>
      </w:pPr>
    </w:p>
    <w:p w14:paraId="3C1CEF38" w14:textId="77777777" w:rsidR="008B6F41" w:rsidRDefault="008B6F41" w:rsidP="007F34AE">
      <w:pPr>
        <w:jc w:val="right"/>
        <w:rPr>
          <w:rFonts w:ascii="Times New Roman" w:hAnsi="Times New Roman" w:cs="Times New Roman"/>
          <w:sz w:val="24"/>
          <w:szCs w:val="24"/>
        </w:rPr>
      </w:pPr>
    </w:p>
    <w:p w14:paraId="3D11FD8D" w14:textId="77777777" w:rsidR="008B6F41" w:rsidRDefault="008B6F41" w:rsidP="007F34AE">
      <w:pPr>
        <w:jc w:val="right"/>
        <w:rPr>
          <w:rFonts w:ascii="Times New Roman" w:hAnsi="Times New Roman" w:cs="Times New Roman"/>
          <w:sz w:val="24"/>
          <w:szCs w:val="24"/>
        </w:rPr>
      </w:pPr>
    </w:p>
    <w:p w14:paraId="2F1EC6EE" w14:textId="77777777" w:rsidR="004B49C9" w:rsidRDefault="004B49C9" w:rsidP="007F34AE">
      <w:pPr>
        <w:jc w:val="right"/>
        <w:rPr>
          <w:rFonts w:ascii="Times New Roman" w:hAnsi="Times New Roman" w:cs="Times New Roman"/>
          <w:sz w:val="24"/>
          <w:szCs w:val="24"/>
        </w:rPr>
      </w:pPr>
    </w:p>
    <w:tbl>
      <w:tblPr>
        <w:tblW w:w="9639" w:type="dxa"/>
        <w:tblLook w:val="04A0" w:firstRow="1" w:lastRow="0" w:firstColumn="1" w:lastColumn="0" w:noHBand="0" w:noVBand="1"/>
      </w:tblPr>
      <w:tblGrid>
        <w:gridCol w:w="298"/>
        <w:gridCol w:w="608"/>
        <w:gridCol w:w="554"/>
        <w:gridCol w:w="397"/>
        <w:gridCol w:w="1322"/>
        <w:gridCol w:w="222"/>
        <w:gridCol w:w="222"/>
        <w:gridCol w:w="1283"/>
        <w:gridCol w:w="222"/>
        <w:gridCol w:w="222"/>
        <w:gridCol w:w="318"/>
        <w:gridCol w:w="490"/>
        <w:gridCol w:w="452"/>
        <w:gridCol w:w="538"/>
        <w:gridCol w:w="236"/>
        <w:gridCol w:w="610"/>
        <w:gridCol w:w="495"/>
        <w:gridCol w:w="1176"/>
      </w:tblGrid>
      <w:tr w:rsidR="009840DD" w:rsidRPr="009840DD" w14:paraId="2F06FD5F" w14:textId="77777777" w:rsidTr="009840DD">
        <w:trPr>
          <w:trHeight w:val="390"/>
        </w:trPr>
        <w:tc>
          <w:tcPr>
            <w:tcW w:w="298" w:type="dxa"/>
            <w:tcBorders>
              <w:top w:val="nil"/>
              <w:left w:val="nil"/>
              <w:bottom w:val="nil"/>
              <w:right w:val="nil"/>
            </w:tcBorders>
            <w:noWrap/>
            <w:vAlign w:val="bottom"/>
            <w:hideMark/>
          </w:tcPr>
          <w:p w14:paraId="7638EBA0" w14:textId="77777777" w:rsidR="009840DD" w:rsidRPr="009840DD" w:rsidRDefault="009840DD" w:rsidP="009840DD">
            <w:pPr>
              <w:spacing w:after="0" w:line="240" w:lineRule="auto"/>
              <w:rPr>
                <w:rFonts w:ascii="Times New Roman" w:eastAsia="Times New Roman" w:hAnsi="Times New Roman" w:cs="Times New Roman"/>
                <w:sz w:val="24"/>
                <w:szCs w:val="24"/>
              </w:rPr>
            </w:pPr>
            <w:bookmarkStart w:id="63" w:name="RANGE!A1:R24"/>
            <w:bookmarkEnd w:id="63"/>
          </w:p>
        </w:tc>
        <w:tc>
          <w:tcPr>
            <w:tcW w:w="601" w:type="dxa"/>
            <w:tcBorders>
              <w:top w:val="nil"/>
              <w:left w:val="nil"/>
              <w:bottom w:val="nil"/>
              <w:right w:val="nil"/>
            </w:tcBorders>
            <w:noWrap/>
            <w:vAlign w:val="bottom"/>
            <w:hideMark/>
          </w:tcPr>
          <w:p w14:paraId="00B45E6D"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noWrap/>
            <w:vAlign w:val="bottom"/>
            <w:hideMark/>
          </w:tcPr>
          <w:p w14:paraId="22973478"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noWrap/>
            <w:vAlign w:val="bottom"/>
            <w:hideMark/>
          </w:tcPr>
          <w:p w14:paraId="1DC4B444"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nil"/>
            </w:tcBorders>
            <w:noWrap/>
            <w:vAlign w:val="bottom"/>
            <w:hideMark/>
          </w:tcPr>
          <w:p w14:paraId="1E445D6C"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FC0C9B8"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20772FE"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283" w:type="dxa"/>
            <w:tcBorders>
              <w:top w:val="nil"/>
              <w:left w:val="nil"/>
              <w:bottom w:val="nil"/>
              <w:right w:val="nil"/>
            </w:tcBorders>
            <w:noWrap/>
            <w:vAlign w:val="bottom"/>
            <w:hideMark/>
          </w:tcPr>
          <w:p w14:paraId="52D36605"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2FDAF4D"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93ADC83"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noWrap/>
            <w:vAlign w:val="bottom"/>
            <w:hideMark/>
          </w:tcPr>
          <w:p w14:paraId="522A68A0"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486" w:type="dxa"/>
            <w:tcBorders>
              <w:top w:val="nil"/>
              <w:left w:val="nil"/>
              <w:bottom w:val="nil"/>
              <w:right w:val="nil"/>
            </w:tcBorders>
            <w:noWrap/>
            <w:vAlign w:val="bottom"/>
            <w:hideMark/>
          </w:tcPr>
          <w:p w14:paraId="3FFCB690"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448" w:type="dxa"/>
            <w:tcBorders>
              <w:top w:val="nil"/>
              <w:left w:val="nil"/>
              <w:bottom w:val="nil"/>
              <w:right w:val="nil"/>
            </w:tcBorders>
            <w:noWrap/>
            <w:vAlign w:val="bottom"/>
            <w:hideMark/>
          </w:tcPr>
          <w:p w14:paraId="5CF4967D"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533" w:type="dxa"/>
            <w:tcBorders>
              <w:top w:val="nil"/>
              <w:left w:val="nil"/>
              <w:bottom w:val="nil"/>
              <w:right w:val="nil"/>
            </w:tcBorders>
            <w:noWrap/>
            <w:vAlign w:val="bottom"/>
            <w:hideMark/>
          </w:tcPr>
          <w:p w14:paraId="2E3E33FF"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noWrap/>
            <w:vAlign w:val="bottom"/>
            <w:hideMark/>
          </w:tcPr>
          <w:p w14:paraId="235D7769"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606" w:type="dxa"/>
            <w:tcBorders>
              <w:top w:val="nil"/>
              <w:left w:val="nil"/>
              <w:bottom w:val="nil"/>
              <w:right w:val="nil"/>
            </w:tcBorders>
            <w:noWrap/>
            <w:vAlign w:val="bottom"/>
            <w:hideMark/>
          </w:tcPr>
          <w:p w14:paraId="53BAAC58"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495" w:type="dxa"/>
            <w:tcBorders>
              <w:top w:val="nil"/>
              <w:left w:val="nil"/>
              <w:bottom w:val="nil"/>
              <w:right w:val="nil"/>
            </w:tcBorders>
            <w:noWrap/>
            <w:vAlign w:val="bottom"/>
            <w:hideMark/>
          </w:tcPr>
          <w:p w14:paraId="3B728476"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noWrap/>
            <w:hideMark/>
          </w:tcPr>
          <w:p w14:paraId="33506A33" w14:textId="77777777" w:rsidR="009840DD" w:rsidRPr="009840DD" w:rsidRDefault="009840DD" w:rsidP="009840DD">
            <w:pPr>
              <w:spacing w:after="0" w:line="240" w:lineRule="auto"/>
              <w:jc w:val="center"/>
              <w:rPr>
                <w:rFonts w:ascii="Times New Roman" w:eastAsia="Times New Roman" w:hAnsi="Times New Roman" w:cs="Times New Roman"/>
                <w:sz w:val="18"/>
                <w:szCs w:val="18"/>
              </w:rPr>
            </w:pPr>
            <w:r w:rsidRPr="009840DD">
              <w:rPr>
                <w:rFonts w:ascii="Times New Roman" w:eastAsia="Times New Roman" w:hAnsi="Times New Roman" w:cs="Times New Roman"/>
                <w:sz w:val="18"/>
                <w:szCs w:val="18"/>
              </w:rPr>
              <w:t>Оборотная сторона</w:t>
            </w:r>
          </w:p>
        </w:tc>
      </w:tr>
      <w:tr w:rsidR="009840DD" w:rsidRPr="009840DD" w14:paraId="2137B7D5" w14:textId="77777777" w:rsidTr="009840DD">
        <w:trPr>
          <w:trHeight w:val="225"/>
        </w:trPr>
        <w:tc>
          <w:tcPr>
            <w:tcW w:w="298" w:type="dxa"/>
            <w:tcBorders>
              <w:top w:val="nil"/>
              <w:left w:val="nil"/>
              <w:bottom w:val="nil"/>
              <w:right w:val="nil"/>
            </w:tcBorders>
            <w:noWrap/>
            <w:vAlign w:val="bottom"/>
            <w:hideMark/>
          </w:tcPr>
          <w:p w14:paraId="3A32ECFE" w14:textId="77777777" w:rsidR="009840DD" w:rsidRPr="009840DD" w:rsidRDefault="009840DD" w:rsidP="009840DD">
            <w:pPr>
              <w:spacing w:after="0" w:line="240" w:lineRule="auto"/>
              <w:jc w:val="right"/>
              <w:rPr>
                <w:rFonts w:ascii="Times New Roman" w:eastAsia="Times New Roman" w:hAnsi="Times New Roman" w:cs="Times New Roman"/>
                <w:sz w:val="18"/>
                <w:szCs w:val="18"/>
              </w:rPr>
            </w:pPr>
          </w:p>
        </w:tc>
        <w:tc>
          <w:tcPr>
            <w:tcW w:w="601" w:type="dxa"/>
            <w:vMerge w:val="restart"/>
            <w:tcBorders>
              <w:top w:val="double" w:sz="6" w:space="0" w:color="auto"/>
              <w:left w:val="double" w:sz="6" w:space="0" w:color="auto"/>
              <w:bottom w:val="double" w:sz="6" w:space="0" w:color="000000"/>
              <w:right w:val="nil"/>
            </w:tcBorders>
            <w:vAlign w:val="center"/>
            <w:hideMark/>
          </w:tcPr>
          <w:p w14:paraId="4EBAB10D"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Номер по по- рядку</w:t>
            </w:r>
          </w:p>
        </w:tc>
        <w:tc>
          <w:tcPr>
            <w:tcW w:w="951" w:type="dxa"/>
            <w:gridSpan w:val="2"/>
            <w:vMerge w:val="restart"/>
            <w:tcBorders>
              <w:top w:val="double" w:sz="6" w:space="0" w:color="auto"/>
              <w:left w:val="double" w:sz="6" w:space="0" w:color="auto"/>
              <w:bottom w:val="double" w:sz="6" w:space="0" w:color="000000"/>
              <w:right w:val="double" w:sz="6" w:space="0" w:color="000000"/>
            </w:tcBorders>
            <w:vAlign w:val="center"/>
            <w:hideMark/>
          </w:tcPr>
          <w:p w14:paraId="6B272553"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Код заказчика</w:t>
            </w:r>
          </w:p>
        </w:tc>
        <w:tc>
          <w:tcPr>
            <w:tcW w:w="3271" w:type="dxa"/>
            <w:gridSpan w:val="5"/>
            <w:tcBorders>
              <w:top w:val="double" w:sz="6" w:space="0" w:color="auto"/>
              <w:left w:val="nil"/>
              <w:bottom w:val="single" w:sz="4" w:space="0" w:color="auto"/>
              <w:right w:val="nil"/>
            </w:tcBorders>
            <w:vAlign w:val="center"/>
            <w:hideMark/>
          </w:tcPr>
          <w:p w14:paraId="57CFC6AE"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Место</w:t>
            </w:r>
          </w:p>
        </w:tc>
        <w:tc>
          <w:tcPr>
            <w:tcW w:w="2007" w:type="dxa"/>
            <w:gridSpan w:val="5"/>
            <w:tcBorders>
              <w:top w:val="double" w:sz="6" w:space="0" w:color="auto"/>
              <w:left w:val="double" w:sz="6" w:space="0" w:color="auto"/>
              <w:bottom w:val="single" w:sz="4" w:space="0" w:color="auto"/>
              <w:right w:val="double" w:sz="6" w:space="0" w:color="000000"/>
            </w:tcBorders>
            <w:vAlign w:val="center"/>
            <w:hideMark/>
          </w:tcPr>
          <w:p w14:paraId="5905DFD8"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Время</w:t>
            </w:r>
          </w:p>
        </w:tc>
        <w:tc>
          <w:tcPr>
            <w:tcW w:w="840" w:type="dxa"/>
            <w:gridSpan w:val="2"/>
            <w:vMerge w:val="restart"/>
            <w:tcBorders>
              <w:top w:val="double" w:sz="6" w:space="0" w:color="auto"/>
              <w:left w:val="double" w:sz="6" w:space="0" w:color="auto"/>
              <w:bottom w:val="double" w:sz="6" w:space="0" w:color="000000"/>
              <w:right w:val="double" w:sz="6" w:space="0" w:color="000000"/>
            </w:tcBorders>
            <w:vAlign w:val="center"/>
            <w:hideMark/>
          </w:tcPr>
          <w:p w14:paraId="51694B1E"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Пройдено,    км</w:t>
            </w:r>
          </w:p>
        </w:tc>
        <w:tc>
          <w:tcPr>
            <w:tcW w:w="1671" w:type="dxa"/>
            <w:gridSpan w:val="2"/>
            <w:vMerge w:val="restart"/>
            <w:tcBorders>
              <w:top w:val="double" w:sz="6" w:space="0" w:color="auto"/>
              <w:left w:val="nil"/>
              <w:bottom w:val="double" w:sz="6" w:space="0" w:color="000000"/>
              <w:right w:val="double" w:sz="6" w:space="0" w:color="000000"/>
            </w:tcBorders>
            <w:vAlign w:val="center"/>
            <w:hideMark/>
          </w:tcPr>
          <w:p w14:paraId="4F739C15"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Подпись лица, пользовавшегося автомобилем</w:t>
            </w:r>
          </w:p>
        </w:tc>
      </w:tr>
      <w:tr w:rsidR="009840DD" w:rsidRPr="009840DD" w14:paraId="45B33EEA" w14:textId="77777777" w:rsidTr="009840DD">
        <w:trPr>
          <w:trHeight w:val="210"/>
        </w:trPr>
        <w:tc>
          <w:tcPr>
            <w:tcW w:w="298" w:type="dxa"/>
            <w:tcBorders>
              <w:top w:val="nil"/>
              <w:left w:val="nil"/>
              <w:bottom w:val="nil"/>
              <w:right w:val="nil"/>
            </w:tcBorders>
            <w:noWrap/>
            <w:vAlign w:val="bottom"/>
            <w:hideMark/>
          </w:tcPr>
          <w:p w14:paraId="719436ED"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p>
        </w:tc>
        <w:tc>
          <w:tcPr>
            <w:tcW w:w="601" w:type="dxa"/>
            <w:vMerge/>
            <w:tcBorders>
              <w:top w:val="double" w:sz="6" w:space="0" w:color="auto"/>
              <w:left w:val="double" w:sz="6" w:space="0" w:color="auto"/>
              <w:bottom w:val="double" w:sz="6" w:space="0" w:color="000000"/>
              <w:right w:val="nil"/>
            </w:tcBorders>
            <w:vAlign w:val="center"/>
            <w:hideMark/>
          </w:tcPr>
          <w:p w14:paraId="5E0C060D" w14:textId="77777777" w:rsidR="009840DD" w:rsidRPr="009840DD" w:rsidRDefault="009840DD" w:rsidP="009840DD">
            <w:pPr>
              <w:spacing w:after="0" w:line="240" w:lineRule="auto"/>
              <w:rPr>
                <w:rFonts w:ascii="Times New Roman" w:eastAsia="Times New Roman" w:hAnsi="Times New Roman" w:cs="Times New Roman"/>
                <w:sz w:val="14"/>
                <w:szCs w:val="14"/>
              </w:rPr>
            </w:pPr>
          </w:p>
        </w:tc>
        <w:tc>
          <w:tcPr>
            <w:tcW w:w="951" w:type="dxa"/>
            <w:gridSpan w:val="2"/>
            <w:vMerge/>
            <w:tcBorders>
              <w:top w:val="double" w:sz="6" w:space="0" w:color="auto"/>
              <w:left w:val="double" w:sz="6" w:space="0" w:color="auto"/>
              <w:bottom w:val="double" w:sz="6" w:space="0" w:color="000000"/>
              <w:right w:val="double" w:sz="6" w:space="0" w:color="000000"/>
            </w:tcBorders>
            <w:vAlign w:val="center"/>
            <w:hideMark/>
          </w:tcPr>
          <w:p w14:paraId="0E51068E" w14:textId="77777777" w:rsidR="009840DD" w:rsidRPr="009840DD" w:rsidRDefault="009840DD" w:rsidP="009840DD">
            <w:pPr>
              <w:spacing w:after="0" w:line="240" w:lineRule="auto"/>
              <w:rPr>
                <w:rFonts w:ascii="Times New Roman" w:eastAsia="Times New Roman" w:hAnsi="Times New Roman" w:cs="Times New Roman"/>
                <w:sz w:val="14"/>
                <w:szCs w:val="14"/>
              </w:rPr>
            </w:pPr>
          </w:p>
        </w:tc>
        <w:tc>
          <w:tcPr>
            <w:tcW w:w="1766" w:type="dxa"/>
            <w:gridSpan w:val="3"/>
            <w:vMerge w:val="restart"/>
            <w:tcBorders>
              <w:top w:val="single" w:sz="4" w:space="0" w:color="auto"/>
              <w:left w:val="nil"/>
              <w:bottom w:val="double" w:sz="6" w:space="0" w:color="000000"/>
              <w:right w:val="single" w:sz="4" w:space="0" w:color="000000"/>
            </w:tcBorders>
            <w:vAlign w:val="center"/>
            <w:hideMark/>
          </w:tcPr>
          <w:p w14:paraId="5575234B"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отправления</w:t>
            </w:r>
          </w:p>
        </w:tc>
        <w:tc>
          <w:tcPr>
            <w:tcW w:w="1505" w:type="dxa"/>
            <w:gridSpan w:val="2"/>
            <w:vMerge w:val="restart"/>
            <w:tcBorders>
              <w:top w:val="single" w:sz="4" w:space="0" w:color="auto"/>
              <w:left w:val="single" w:sz="4" w:space="0" w:color="auto"/>
              <w:bottom w:val="double" w:sz="6" w:space="0" w:color="000000"/>
              <w:right w:val="nil"/>
            </w:tcBorders>
            <w:vAlign w:val="center"/>
            <w:hideMark/>
          </w:tcPr>
          <w:p w14:paraId="09D7C672"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назначения</w:t>
            </w:r>
          </w:p>
        </w:tc>
        <w:tc>
          <w:tcPr>
            <w:tcW w:w="1026" w:type="dxa"/>
            <w:gridSpan w:val="3"/>
            <w:tcBorders>
              <w:top w:val="single" w:sz="4" w:space="0" w:color="auto"/>
              <w:left w:val="double" w:sz="6" w:space="0" w:color="auto"/>
              <w:bottom w:val="single" w:sz="4" w:space="0" w:color="auto"/>
              <w:right w:val="single" w:sz="4" w:space="0" w:color="000000"/>
            </w:tcBorders>
            <w:vAlign w:val="center"/>
            <w:hideMark/>
          </w:tcPr>
          <w:p w14:paraId="35E4C0DB"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выезда</w:t>
            </w:r>
          </w:p>
        </w:tc>
        <w:tc>
          <w:tcPr>
            <w:tcW w:w="981" w:type="dxa"/>
            <w:gridSpan w:val="2"/>
            <w:tcBorders>
              <w:top w:val="single" w:sz="4" w:space="0" w:color="auto"/>
              <w:left w:val="nil"/>
              <w:bottom w:val="single" w:sz="4" w:space="0" w:color="auto"/>
              <w:right w:val="double" w:sz="6" w:space="0" w:color="000000"/>
            </w:tcBorders>
            <w:vAlign w:val="center"/>
            <w:hideMark/>
          </w:tcPr>
          <w:p w14:paraId="23C7694D"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возвращения</w:t>
            </w:r>
          </w:p>
        </w:tc>
        <w:tc>
          <w:tcPr>
            <w:tcW w:w="840" w:type="dxa"/>
            <w:gridSpan w:val="2"/>
            <w:vMerge/>
            <w:tcBorders>
              <w:top w:val="double" w:sz="6" w:space="0" w:color="auto"/>
              <w:left w:val="double" w:sz="6" w:space="0" w:color="auto"/>
              <w:bottom w:val="double" w:sz="6" w:space="0" w:color="000000"/>
              <w:right w:val="double" w:sz="6" w:space="0" w:color="000000"/>
            </w:tcBorders>
            <w:vAlign w:val="center"/>
            <w:hideMark/>
          </w:tcPr>
          <w:p w14:paraId="341F7D59" w14:textId="77777777" w:rsidR="009840DD" w:rsidRPr="009840DD" w:rsidRDefault="009840DD" w:rsidP="009840DD">
            <w:pPr>
              <w:spacing w:after="0" w:line="240" w:lineRule="auto"/>
              <w:rPr>
                <w:rFonts w:ascii="Times New Roman" w:eastAsia="Times New Roman" w:hAnsi="Times New Roman" w:cs="Times New Roman"/>
                <w:sz w:val="14"/>
                <w:szCs w:val="14"/>
              </w:rPr>
            </w:pPr>
          </w:p>
        </w:tc>
        <w:tc>
          <w:tcPr>
            <w:tcW w:w="1671" w:type="dxa"/>
            <w:gridSpan w:val="2"/>
            <w:vMerge/>
            <w:tcBorders>
              <w:top w:val="double" w:sz="6" w:space="0" w:color="auto"/>
              <w:left w:val="nil"/>
              <w:bottom w:val="double" w:sz="6" w:space="0" w:color="000000"/>
              <w:right w:val="double" w:sz="6" w:space="0" w:color="000000"/>
            </w:tcBorders>
            <w:vAlign w:val="center"/>
            <w:hideMark/>
          </w:tcPr>
          <w:p w14:paraId="37189906" w14:textId="77777777" w:rsidR="009840DD" w:rsidRPr="009840DD" w:rsidRDefault="009840DD" w:rsidP="009840DD">
            <w:pPr>
              <w:spacing w:after="0" w:line="240" w:lineRule="auto"/>
              <w:rPr>
                <w:rFonts w:ascii="Times New Roman" w:eastAsia="Times New Roman" w:hAnsi="Times New Roman" w:cs="Times New Roman"/>
                <w:sz w:val="14"/>
                <w:szCs w:val="14"/>
              </w:rPr>
            </w:pPr>
          </w:p>
        </w:tc>
      </w:tr>
      <w:tr w:rsidR="009840DD" w:rsidRPr="009840DD" w14:paraId="59EBE4F5" w14:textId="77777777" w:rsidTr="009840DD">
        <w:trPr>
          <w:trHeight w:val="825"/>
        </w:trPr>
        <w:tc>
          <w:tcPr>
            <w:tcW w:w="298" w:type="dxa"/>
            <w:tcBorders>
              <w:top w:val="nil"/>
              <w:left w:val="nil"/>
              <w:bottom w:val="nil"/>
              <w:right w:val="nil"/>
            </w:tcBorders>
            <w:noWrap/>
            <w:vAlign w:val="bottom"/>
            <w:hideMark/>
          </w:tcPr>
          <w:p w14:paraId="088178A5"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p>
        </w:tc>
        <w:tc>
          <w:tcPr>
            <w:tcW w:w="601" w:type="dxa"/>
            <w:vMerge/>
            <w:tcBorders>
              <w:top w:val="double" w:sz="6" w:space="0" w:color="auto"/>
              <w:left w:val="double" w:sz="6" w:space="0" w:color="auto"/>
              <w:bottom w:val="double" w:sz="6" w:space="0" w:color="000000"/>
              <w:right w:val="nil"/>
            </w:tcBorders>
            <w:vAlign w:val="center"/>
            <w:hideMark/>
          </w:tcPr>
          <w:p w14:paraId="69FDF90D" w14:textId="77777777" w:rsidR="009840DD" w:rsidRPr="009840DD" w:rsidRDefault="009840DD" w:rsidP="009840DD">
            <w:pPr>
              <w:spacing w:after="0" w:line="240" w:lineRule="auto"/>
              <w:rPr>
                <w:rFonts w:ascii="Times New Roman" w:eastAsia="Times New Roman" w:hAnsi="Times New Roman" w:cs="Times New Roman"/>
                <w:sz w:val="14"/>
                <w:szCs w:val="14"/>
              </w:rPr>
            </w:pPr>
          </w:p>
        </w:tc>
        <w:tc>
          <w:tcPr>
            <w:tcW w:w="951" w:type="dxa"/>
            <w:gridSpan w:val="2"/>
            <w:vMerge/>
            <w:tcBorders>
              <w:top w:val="double" w:sz="6" w:space="0" w:color="auto"/>
              <w:left w:val="double" w:sz="6" w:space="0" w:color="auto"/>
              <w:bottom w:val="double" w:sz="6" w:space="0" w:color="000000"/>
              <w:right w:val="double" w:sz="6" w:space="0" w:color="000000"/>
            </w:tcBorders>
            <w:vAlign w:val="center"/>
            <w:hideMark/>
          </w:tcPr>
          <w:p w14:paraId="4F4860E2" w14:textId="77777777" w:rsidR="009840DD" w:rsidRPr="009840DD" w:rsidRDefault="009840DD" w:rsidP="009840DD">
            <w:pPr>
              <w:spacing w:after="0" w:line="240" w:lineRule="auto"/>
              <w:rPr>
                <w:rFonts w:ascii="Times New Roman" w:eastAsia="Times New Roman" w:hAnsi="Times New Roman" w:cs="Times New Roman"/>
                <w:sz w:val="14"/>
                <w:szCs w:val="14"/>
              </w:rPr>
            </w:pPr>
          </w:p>
        </w:tc>
        <w:tc>
          <w:tcPr>
            <w:tcW w:w="1766" w:type="dxa"/>
            <w:gridSpan w:val="3"/>
            <w:vMerge/>
            <w:tcBorders>
              <w:top w:val="single" w:sz="4" w:space="0" w:color="auto"/>
              <w:left w:val="nil"/>
              <w:bottom w:val="double" w:sz="6" w:space="0" w:color="000000"/>
              <w:right w:val="single" w:sz="4" w:space="0" w:color="000000"/>
            </w:tcBorders>
            <w:vAlign w:val="center"/>
            <w:hideMark/>
          </w:tcPr>
          <w:p w14:paraId="26B98CEE" w14:textId="77777777" w:rsidR="009840DD" w:rsidRPr="009840DD" w:rsidRDefault="009840DD" w:rsidP="009840DD">
            <w:pPr>
              <w:spacing w:after="0" w:line="240" w:lineRule="auto"/>
              <w:rPr>
                <w:rFonts w:ascii="Times New Roman" w:eastAsia="Times New Roman" w:hAnsi="Times New Roman" w:cs="Times New Roman"/>
                <w:sz w:val="14"/>
                <w:szCs w:val="14"/>
              </w:rPr>
            </w:pPr>
          </w:p>
        </w:tc>
        <w:tc>
          <w:tcPr>
            <w:tcW w:w="1505" w:type="dxa"/>
            <w:gridSpan w:val="2"/>
            <w:vMerge/>
            <w:tcBorders>
              <w:top w:val="single" w:sz="4" w:space="0" w:color="auto"/>
              <w:left w:val="single" w:sz="4" w:space="0" w:color="auto"/>
              <w:bottom w:val="double" w:sz="6" w:space="0" w:color="000000"/>
              <w:right w:val="nil"/>
            </w:tcBorders>
            <w:vAlign w:val="center"/>
            <w:hideMark/>
          </w:tcPr>
          <w:p w14:paraId="37603D3C" w14:textId="77777777" w:rsidR="009840DD" w:rsidRPr="009840DD" w:rsidRDefault="009840DD" w:rsidP="009840DD">
            <w:pPr>
              <w:spacing w:after="0" w:line="240" w:lineRule="auto"/>
              <w:rPr>
                <w:rFonts w:ascii="Times New Roman" w:eastAsia="Times New Roman" w:hAnsi="Times New Roman" w:cs="Times New Roman"/>
                <w:sz w:val="14"/>
                <w:szCs w:val="14"/>
              </w:rPr>
            </w:pPr>
          </w:p>
        </w:tc>
        <w:tc>
          <w:tcPr>
            <w:tcW w:w="540" w:type="dxa"/>
            <w:gridSpan w:val="2"/>
            <w:tcBorders>
              <w:top w:val="single" w:sz="4" w:space="0" w:color="auto"/>
              <w:left w:val="double" w:sz="6" w:space="0" w:color="auto"/>
              <w:bottom w:val="double" w:sz="6" w:space="0" w:color="auto"/>
              <w:right w:val="single" w:sz="4" w:space="0" w:color="000000"/>
            </w:tcBorders>
            <w:vAlign w:val="center"/>
            <w:hideMark/>
          </w:tcPr>
          <w:p w14:paraId="0219F82C"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ч</w:t>
            </w:r>
          </w:p>
        </w:tc>
        <w:tc>
          <w:tcPr>
            <w:tcW w:w="486" w:type="dxa"/>
            <w:tcBorders>
              <w:top w:val="nil"/>
              <w:left w:val="nil"/>
              <w:bottom w:val="double" w:sz="6" w:space="0" w:color="auto"/>
              <w:right w:val="single" w:sz="4" w:space="0" w:color="auto"/>
            </w:tcBorders>
            <w:vAlign w:val="center"/>
            <w:hideMark/>
          </w:tcPr>
          <w:p w14:paraId="39526D80"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мин.</w:t>
            </w:r>
          </w:p>
        </w:tc>
        <w:tc>
          <w:tcPr>
            <w:tcW w:w="448" w:type="dxa"/>
            <w:tcBorders>
              <w:top w:val="nil"/>
              <w:left w:val="nil"/>
              <w:bottom w:val="double" w:sz="6" w:space="0" w:color="auto"/>
              <w:right w:val="single" w:sz="4" w:space="0" w:color="auto"/>
            </w:tcBorders>
            <w:vAlign w:val="center"/>
            <w:hideMark/>
          </w:tcPr>
          <w:p w14:paraId="2A3FA637"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ч</w:t>
            </w:r>
          </w:p>
        </w:tc>
        <w:tc>
          <w:tcPr>
            <w:tcW w:w="533" w:type="dxa"/>
            <w:tcBorders>
              <w:top w:val="nil"/>
              <w:left w:val="nil"/>
              <w:bottom w:val="double" w:sz="6" w:space="0" w:color="auto"/>
              <w:right w:val="double" w:sz="6" w:space="0" w:color="auto"/>
            </w:tcBorders>
            <w:vAlign w:val="center"/>
            <w:hideMark/>
          </w:tcPr>
          <w:p w14:paraId="66D846DF"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r w:rsidRPr="009840DD">
              <w:rPr>
                <w:rFonts w:ascii="Times New Roman" w:eastAsia="Times New Roman" w:hAnsi="Times New Roman" w:cs="Times New Roman"/>
                <w:sz w:val="14"/>
                <w:szCs w:val="14"/>
              </w:rPr>
              <w:t>мин.</w:t>
            </w:r>
          </w:p>
        </w:tc>
        <w:tc>
          <w:tcPr>
            <w:tcW w:w="840" w:type="dxa"/>
            <w:gridSpan w:val="2"/>
            <w:vMerge/>
            <w:tcBorders>
              <w:top w:val="nil"/>
              <w:left w:val="nil"/>
              <w:bottom w:val="double" w:sz="6" w:space="0" w:color="auto"/>
              <w:right w:val="double" w:sz="6" w:space="0" w:color="auto"/>
            </w:tcBorders>
            <w:vAlign w:val="center"/>
            <w:hideMark/>
          </w:tcPr>
          <w:p w14:paraId="1223D060" w14:textId="77777777" w:rsidR="009840DD" w:rsidRPr="009840DD" w:rsidRDefault="009840DD" w:rsidP="009840DD">
            <w:pPr>
              <w:spacing w:after="0" w:line="240" w:lineRule="auto"/>
              <w:rPr>
                <w:rFonts w:ascii="Times New Roman" w:eastAsia="Times New Roman" w:hAnsi="Times New Roman" w:cs="Times New Roman"/>
                <w:sz w:val="14"/>
                <w:szCs w:val="14"/>
              </w:rPr>
            </w:pPr>
          </w:p>
        </w:tc>
        <w:tc>
          <w:tcPr>
            <w:tcW w:w="1671" w:type="dxa"/>
            <w:gridSpan w:val="2"/>
            <w:vMerge/>
            <w:tcBorders>
              <w:top w:val="nil"/>
              <w:left w:val="nil"/>
              <w:bottom w:val="double" w:sz="6" w:space="0" w:color="auto"/>
              <w:right w:val="double" w:sz="6" w:space="0" w:color="auto"/>
            </w:tcBorders>
            <w:vAlign w:val="center"/>
            <w:hideMark/>
          </w:tcPr>
          <w:p w14:paraId="02FDB3EB" w14:textId="77777777" w:rsidR="009840DD" w:rsidRPr="009840DD" w:rsidRDefault="009840DD" w:rsidP="009840DD">
            <w:pPr>
              <w:spacing w:after="0" w:line="240" w:lineRule="auto"/>
              <w:rPr>
                <w:rFonts w:ascii="Times New Roman" w:eastAsia="Times New Roman" w:hAnsi="Times New Roman" w:cs="Times New Roman"/>
                <w:sz w:val="14"/>
                <w:szCs w:val="14"/>
              </w:rPr>
            </w:pPr>
          </w:p>
        </w:tc>
      </w:tr>
      <w:tr w:rsidR="009840DD" w:rsidRPr="009840DD" w14:paraId="469CE257" w14:textId="77777777" w:rsidTr="009840DD">
        <w:trPr>
          <w:trHeight w:val="600"/>
        </w:trPr>
        <w:tc>
          <w:tcPr>
            <w:tcW w:w="298" w:type="dxa"/>
            <w:tcBorders>
              <w:top w:val="nil"/>
              <w:left w:val="nil"/>
              <w:bottom w:val="nil"/>
              <w:right w:val="nil"/>
            </w:tcBorders>
            <w:noWrap/>
            <w:vAlign w:val="bottom"/>
            <w:hideMark/>
          </w:tcPr>
          <w:p w14:paraId="49BB79C0" w14:textId="77777777" w:rsidR="009840DD" w:rsidRPr="009840DD" w:rsidRDefault="009840DD" w:rsidP="009840DD">
            <w:pPr>
              <w:spacing w:after="0" w:line="240" w:lineRule="auto"/>
              <w:jc w:val="center"/>
              <w:rPr>
                <w:rFonts w:ascii="Times New Roman" w:eastAsia="Times New Roman" w:hAnsi="Times New Roman" w:cs="Times New Roman"/>
                <w:sz w:val="14"/>
                <w:szCs w:val="14"/>
              </w:rPr>
            </w:pPr>
          </w:p>
        </w:tc>
        <w:tc>
          <w:tcPr>
            <w:tcW w:w="601" w:type="dxa"/>
            <w:tcBorders>
              <w:top w:val="nil"/>
              <w:left w:val="double" w:sz="6" w:space="0" w:color="auto"/>
              <w:bottom w:val="single" w:sz="4" w:space="0" w:color="auto"/>
              <w:right w:val="nil"/>
            </w:tcBorders>
            <w:noWrap/>
            <w:hideMark/>
          </w:tcPr>
          <w:p w14:paraId="383A9710"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951" w:type="dxa"/>
            <w:gridSpan w:val="2"/>
            <w:tcBorders>
              <w:top w:val="double" w:sz="6" w:space="0" w:color="auto"/>
              <w:left w:val="double" w:sz="6" w:space="0" w:color="auto"/>
              <w:bottom w:val="single" w:sz="4" w:space="0" w:color="auto"/>
              <w:right w:val="double" w:sz="6" w:space="0" w:color="000000"/>
            </w:tcBorders>
            <w:noWrap/>
            <w:hideMark/>
          </w:tcPr>
          <w:p w14:paraId="3AC21243"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1766" w:type="dxa"/>
            <w:gridSpan w:val="3"/>
            <w:tcBorders>
              <w:top w:val="double" w:sz="6" w:space="0" w:color="auto"/>
              <w:left w:val="nil"/>
              <w:bottom w:val="single" w:sz="4" w:space="0" w:color="auto"/>
              <w:right w:val="single" w:sz="4" w:space="0" w:color="auto"/>
            </w:tcBorders>
            <w:hideMark/>
          </w:tcPr>
          <w:p w14:paraId="424358D3"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505" w:type="dxa"/>
            <w:gridSpan w:val="2"/>
            <w:tcBorders>
              <w:top w:val="double" w:sz="6" w:space="0" w:color="auto"/>
              <w:left w:val="nil"/>
              <w:bottom w:val="single" w:sz="4" w:space="0" w:color="auto"/>
              <w:right w:val="single" w:sz="4" w:space="0" w:color="auto"/>
            </w:tcBorders>
            <w:hideMark/>
          </w:tcPr>
          <w:p w14:paraId="2CB3713E"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40" w:type="dxa"/>
            <w:gridSpan w:val="2"/>
            <w:tcBorders>
              <w:top w:val="double" w:sz="6" w:space="0" w:color="auto"/>
              <w:left w:val="double" w:sz="6" w:space="0" w:color="auto"/>
              <w:bottom w:val="single" w:sz="4" w:space="0" w:color="auto"/>
              <w:right w:val="single" w:sz="4" w:space="0" w:color="auto"/>
            </w:tcBorders>
            <w:noWrap/>
            <w:hideMark/>
          </w:tcPr>
          <w:p w14:paraId="7B0C2226"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86" w:type="dxa"/>
            <w:tcBorders>
              <w:top w:val="nil"/>
              <w:left w:val="nil"/>
              <w:bottom w:val="single" w:sz="4" w:space="0" w:color="auto"/>
              <w:right w:val="single" w:sz="4" w:space="0" w:color="auto"/>
            </w:tcBorders>
            <w:noWrap/>
            <w:hideMark/>
          </w:tcPr>
          <w:p w14:paraId="1B8708B6"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48" w:type="dxa"/>
            <w:tcBorders>
              <w:top w:val="nil"/>
              <w:left w:val="nil"/>
              <w:bottom w:val="single" w:sz="4" w:space="0" w:color="auto"/>
              <w:right w:val="single" w:sz="4" w:space="0" w:color="auto"/>
            </w:tcBorders>
            <w:noWrap/>
            <w:hideMark/>
          </w:tcPr>
          <w:p w14:paraId="2666002A"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33" w:type="dxa"/>
            <w:tcBorders>
              <w:top w:val="nil"/>
              <w:left w:val="nil"/>
              <w:bottom w:val="single" w:sz="4" w:space="0" w:color="auto"/>
              <w:right w:val="double" w:sz="6" w:space="0" w:color="auto"/>
            </w:tcBorders>
            <w:noWrap/>
            <w:hideMark/>
          </w:tcPr>
          <w:p w14:paraId="32212120"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840" w:type="dxa"/>
            <w:gridSpan w:val="2"/>
            <w:tcBorders>
              <w:top w:val="double" w:sz="6" w:space="0" w:color="auto"/>
              <w:left w:val="nil"/>
              <w:bottom w:val="single" w:sz="4" w:space="0" w:color="auto"/>
              <w:right w:val="double" w:sz="6" w:space="0" w:color="000000"/>
            </w:tcBorders>
            <w:noWrap/>
            <w:hideMark/>
          </w:tcPr>
          <w:p w14:paraId="3C00A89C"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671" w:type="dxa"/>
            <w:gridSpan w:val="2"/>
            <w:tcBorders>
              <w:top w:val="double" w:sz="6" w:space="0" w:color="auto"/>
              <w:left w:val="nil"/>
              <w:bottom w:val="single" w:sz="4" w:space="0" w:color="auto"/>
              <w:right w:val="double" w:sz="6" w:space="0" w:color="000000"/>
            </w:tcBorders>
            <w:noWrap/>
            <w:hideMark/>
          </w:tcPr>
          <w:p w14:paraId="0051364D"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r w:rsidRPr="009840DD">
              <w:rPr>
                <w:rFonts w:ascii="Times New Roman" w:eastAsia="Times New Roman" w:hAnsi="Times New Roman" w:cs="Times New Roman"/>
                <w:i/>
                <w:iCs/>
                <w:color w:val="FF0000"/>
                <w:sz w:val="14"/>
                <w:szCs w:val="14"/>
              </w:rPr>
              <w:t> </w:t>
            </w:r>
          </w:p>
        </w:tc>
      </w:tr>
      <w:tr w:rsidR="009840DD" w:rsidRPr="009840DD" w14:paraId="18340602" w14:textId="77777777" w:rsidTr="009840DD">
        <w:trPr>
          <w:trHeight w:val="600"/>
        </w:trPr>
        <w:tc>
          <w:tcPr>
            <w:tcW w:w="298" w:type="dxa"/>
            <w:tcBorders>
              <w:top w:val="nil"/>
              <w:left w:val="nil"/>
              <w:bottom w:val="nil"/>
              <w:right w:val="nil"/>
            </w:tcBorders>
            <w:noWrap/>
            <w:vAlign w:val="bottom"/>
            <w:hideMark/>
          </w:tcPr>
          <w:p w14:paraId="0BA4108E"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p>
        </w:tc>
        <w:tc>
          <w:tcPr>
            <w:tcW w:w="601" w:type="dxa"/>
            <w:tcBorders>
              <w:top w:val="nil"/>
              <w:left w:val="double" w:sz="6" w:space="0" w:color="auto"/>
              <w:bottom w:val="single" w:sz="4" w:space="0" w:color="auto"/>
              <w:right w:val="nil"/>
            </w:tcBorders>
            <w:noWrap/>
            <w:hideMark/>
          </w:tcPr>
          <w:p w14:paraId="301BDD7F"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951" w:type="dxa"/>
            <w:gridSpan w:val="2"/>
            <w:tcBorders>
              <w:top w:val="single" w:sz="4" w:space="0" w:color="auto"/>
              <w:left w:val="double" w:sz="6" w:space="0" w:color="auto"/>
              <w:bottom w:val="single" w:sz="4" w:space="0" w:color="auto"/>
              <w:right w:val="double" w:sz="6" w:space="0" w:color="000000"/>
            </w:tcBorders>
            <w:noWrap/>
            <w:hideMark/>
          </w:tcPr>
          <w:p w14:paraId="380D16AC"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1766" w:type="dxa"/>
            <w:gridSpan w:val="3"/>
            <w:tcBorders>
              <w:top w:val="single" w:sz="4" w:space="0" w:color="auto"/>
              <w:left w:val="nil"/>
              <w:bottom w:val="single" w:sz="4" w:space="0" w:color="auto"/>
              <w:right w:val="single" w:sz="4" w:space="0" w:color="auto"/>
            </w:tcBorders>
            <w:hideMark/>
          </w:tcPr>
          <w:p w14:paraId="692B8D8A"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505" w:type="dxa"/>
            <w:gridSpan w:val="2"/>
            <w:tcBorders>
              <w:top w:val="single" w:sz="4" w:space="0" w:color="auto"/>
              <w:left w:val="nil"/>
              <w:bottom w:val="single" w:sz="4" w:space="0" w:color="auto"/>
              <w:right w:val="single" w:sz="4" w:space="0" w:color="auto"/>
            </w:tcBorders>
            <w:hideMark/>
          </w:tcPr>
          <w:p w14:paraId="46E1C4CB"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40" w:type="dxa"/>
            <w:gridSpan w:val="2"/>
            <w:tcBorders>
              <w:top w:val="single" w:sz="4" w:space="0" w:color="auto"/>
              <w:left w:val="double" w:sz="6" w:space="0" w:color="auto"/>
              <w:bottom w:val="single" w:sz="4" w:space="0" w:color="auto"/>
              <w:right w:val="single" w:sz="4" w:space="0" w:color="auto"/>
            </w:tcBorders>
            <w:noWrap/>
            <w:hideMark/>
          </w:tcPr>
          <w:p w14:paraId="5E477B88"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86" w:type="dxa"/>
            <w:tcBorders>
              <w:top w:val="nil"/>
              <w:left w:val="nil"/>
              <w:bottom w:val="single" w:sz="4" w:space="0" w:color="auto"/>
              <w:right w:val="single" w:sz="4" w:space="0" w:color="auto"/>
            </w:tcBorders>
            <w:noWrap/>
            <w:hideMark/>
          </w:tcPr>
          <w:p w14:paraId="775AFDCC"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48" w:type="dxa"/>
            <w:tcBorders>
              <w:top w:val="nil"/>
              <w:left w:val="nil"/>
              <w:bottom w:val="single" w:sz="4" w:space="0" w:color="auto"/>
              <w:right w:val="single" w:sz="4" w:space="0" w:color="auto"/>
            </w:tcBorders>
            <w:noWrap/>
            <w:hideMark/>
          </w:tcPr>
          <w:p w14:paraId="78C782CD"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33" w:type="dxa"/>
            <w:tcBorders>
              <w:top w:val="nil"/>
              <w:left w:val="nil"/>
              <w:bottom w:val="single" w:sz="4" w:space="0" w:color="auto"/>
              <w:right w:val="double" w:sz="6" w:space="0" w:color="auto"/>
            </w:tcBorders>
            <w:noWrap/>
            <w:hideMark/>
          </w:tcPr>
          <w:p w14:paraId="18F1F0E1"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840" w:type="dxa"/>
            <w:gridSpan w:val="2"/>
            <w:tcBorders>
              <w:top w:val="single" w:sz="4" w:space="0" w:color="auto"/>
              <w:left w:val="nil"/>
              <w:bottom w:val="single" w:sz="4" w:space="0" w:color="auto"/>
              <w:right w:val="double" w:sz="6" w:space="0" w:color="000000"/>
            </w:tcBorders>
            <w:noWrap/>
            <w:hideMark/>
          </w:tcPr>
          <w:p w14:paraId="14B2ABB4"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671" w:type="dxa"/>
            <w:gridSpan w:val="2"/>
            <w:tcBorders>
              <w:top w:val="single" w:sz="4" w:space="0" w:color="auto"/>
              <w:left w:val="nil"/>
              <w:bottom w:val="single" w:sz="4" w:space="0" w:color="auto"/>
              <w:right w:val="double" w:sz="6" w:space="0" w:color="000000"/>
            </w:tcBorders>
            <w:noWrap/>
            <w:hideMark/>
          </w:tcPr>
          <w:p w14:paraId="2571C234"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r w:rsidRPr="009840DD">
              <w:rPr>
                <w:rFonts w:ascii="Times New Roman" w:eastAsia="Times New Roman" w:hAnsi="Times New Roman" w:cs="Times New Roman"/>
                <w:i/>
                <w:iCs/>
                <w:color w:val="FF0000"/>
                <w:sz w:val="14"/>
                <w:szCs w:val="14"/>
              </w:rPr>
              <w:t> </w:t>
            </w:r>
          </w:p>
        </w:tc>
      </w:tr>
      <w:tr w:rsidR="009840DD" w:rsidRPr="009840DD" w14:paraId="2D339502" w14:textId="77777777" w:rsidTr="009840DD">
        <w:trPr>
          <w:trHeight w:val="600"/>
        </w:trPr>
        <w:tc>
          <w:tcPr>
            <w:tcW w:w="298" w:type="dxa"/>
            <w:tcBorders>
              <w:top w:val="nil"/>
              <w:left w:val="nil"/>
              <w:bottom w:val="nil"/>
              <w:right w:val="nil"/>
            </w:tcBorders>
            <w:noWrap/>
            <w:vAlign w:val="bottom"/>
            <w:hideMark/>
          </w:tcPr>
          <w:p w14:paraId="1ED72849"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p>
        </w:tc>
        <w:tc>
          <w:tcPr>
            <w:tcW w:w="601" w:type="dxa"/>
            <w:tcBorders>
              <w:top w:val="nil"/>
              <w:left w:val="double" w:sz="6" w:space="0" w:color="auto"/>
              <w:bottom w:val="single" w:sz="4" w:space="0" w:color="auto"/>
              <w:right w:val="nil"/>
            </w:tcBorders>
            <w:noWrap/>
            <w:hideMark/>
          </w:tcPr>
          <w:p w14:paraId="3F313CC8"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951" w:type="dxa"/>
            <w:gridSpan w:val="2"/>
            <w:tcBorders>
              <w:top w:val="single" w:sz="4" w:space="0" w:color="auto"/>
              <w:left w:val="double" w:sz="6" w:space="0" w:color="auto"/>
              <w:bottom w:val="single" w:sz="4" w:space="0" w:color="auto"/>
              <w:right w:val="double" w:sz="6" w:space="0" w:color="000000"/>
            </w:tcBorders>
            <w:noWrap/>
            <w:hideMark/>
          </w:tcPr>
          <w:p w14:paraId="5EF58A57"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1766" w:type="dxa"/>
            <w:gridSpan w:val="3"/>
            <w:tcBorders>
              <w:top w:val="single" w:sz="4" w:space="0" w:color="auto"/>
              <w:left w:val="nil"/>
              <w:bottom w:val="single" w:sz="4" w:space="0" w:color="auto"/>
              <w:right w:val="single" w:sz="4" w:space="0" w:color="auto"/>
            </w:tcBorders>
            <w:hideMark/>
          </w:tcPr>
          <w:p w14:paraId="0CC9029A"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505" w:type="dxa"/>
            <w:gridSpan w:val="2"/>
            <w:tcBorders>
              <w:top w:val="single" w:sz="4" w:space="0" w:color="auto"/>
              <w:left w:val="nil"/>
              <w:bottom w:val="single" w:sz="4" w:space="0" w:color="auto"/>
              <w:right w:val="single" w:sz="4" w:space="0" w:color="auto"/>
            </w:tcBorders>
            <w:hideMark/>
          </w:tcPr>
          <w:p w14:paraId="16757D01"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40" w:type="dxa"/>
            <w:gridSpan w:val="2"/>
            <w:tcBorders>
              <w:top w:val="single" w:sz="4" w:space="0" w:color="auto"/>
              <w:left w:val="double" w:sz="6" w:space="0" w:color="auto"/>
              <w:bottom w:val="single" w:sz="4" w:space="0" w:color="auto"/>
              <w:right w:val="single" w:sz="4" w:space="0" w:color="auto"/>
            </w:tcBorders>
            <w:noWrap/>
            <w:hideMark/>
          </w:tcPr>
          <w:p w14:paraId="3449458A"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86" w:type="dxa"/>
            <w:tcBorders>
              <w:top w:val="nil"/>
              <w:left w:val="nil"/>
              <w:bottom w:val="single" w:sz="4" w:space="0" w:color="auto"/>
              <w:right w:val="single" w:sz="4" w:space="0" w:color="auto"/>
            </w:tcBorders>
            <w:noWrap/>
            <w:hideMark/>
          </w:tcPr>
          <w:p w14:paraId="79FD7F1E"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48" w:type="dxa"/>
            <w:tcBorders>
              <w:top w:val="nil"/>
              <w:left w:val="nil"/>
              <w:bottom w:val="single" w:sz="4" w:space="0" w:color="auto"/>
              <w:right w:val="single" w:sz="4" w:space="0" w:color="auto"/>
            </w:tcBorders>
            <w:noWrap/>
            <w:hideMark/>
          </w:tcPr>
          <w:p w14:paraId="0D02A6C0"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33" w:type="dxa"/>
            <w:tcBorders>
              <w:top w:val="nil"/>
              <w:left w:val="nil"/>
              <w:bottom w:val="single" w:sz="4" w:space="0" w:color="auto"/>
              <w:right w:val="double" w:sz="6" w:space="0" w:color="auto"/>
            </w:tcBorders>
            <w:noWrap/>
            <w:hideMark/>
          </w:tcPr>
          <w:p w14:paraId="39C3C92D"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840" w:type="dxa"/>
            <w:gridSpan w:val="2"/>
            <w:tcBorders>
              <w:top w:val="single" w:sz="4" w:space="0" w:color="auto"/>
              <w:left w:val="nil"/>
              <w:bottom w:val="single" w:sz="4" w:space="0" w:color="auto"/>
              <w:right w:val="double" w:sz="6" w:space="0" w:color="000000"/>
            </w:tcBorders>
            <w:noWrap/>
            <w:hideMark/>
          </w:tcPr>
          <w:p w14:paraId="27098A62"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671" w:type="dxa"/>
            <w:gridSpan w:val="2"/>
            <w:tcBorders>
              <w:top w:val="single" w:sz="4" w:space="0" w:color="auto"/>
              <w:left w:val="nil"/>
              <w:bottom w:val="single" w:sz="4" w:space="0" w:color="auto"/>
              <w:right w:val="double" w:sz="6" w:space="0" w:color="000000"/>
            </w:tcBorders>
            <w:noWrap/>
            <w:hideMark/>
          </w:tcPr>
          <w:p w14:paraId="340E8C92"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r w:rsidRPr="009840DD">
              <w:rPr>
                <w:rFonts w:ascii="Times New Roman" w:eastAsia="Times New Roman" w:hAnsi="Times New Roman" w:cs="Times New Roman"/>
                <w:i/>
                <w:iCs/>
                <w:color w:val="FF0000"/>
                <w:sz w:val="14"/>
                <w:szCs w:val="14"/>
              </w:rPr>
              <w:t> </w:t>
            </w:r>
          </w:p>
        </w:tc>
      </w:tr>
      <w:tr w:rsidR="009840DD" w:rsidRPr="009840DD" w14:paraId="02A0C1EC" w14:textId="77777777" w:rsidTr="009840DD">
        <w:trPr>
          <w:trHeight w:val="600"/>
        </w:trPr>
        <w:tc>
          <w:tcPr>
            <w:tcW w:w="298" w:type="dxa"/>
            <w:tcBorders>
              <w:top w:val="nil"/>
              <w:left w:val="nil"/>
              <w:bottom w:val="nil"/>
              <w:right w:val="nil"/>
            </w:tcBorders>
            <w:noWrap/>
            <w:vAlign w:val="bottom"/>
            <w:hideMark/>
          </w:tcPr>
          <w:p w14:paraId="2EE82AA5"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p>
        </w:tc>
        <w:tc>
          <w:tcPr>
            <w:tcW w:w="601" w:type="dxa"/>
            <w:tcBorders>
              <w:top w:val="nil"/>
              <w:left w:val="double" w:sz="6" w:space="0" w:color="auto"/>
              <w:bottom w:val="single" w:sz="4" w:space="0" w:color="auto"/>
              <w:right w:val="nil"/>
            </w:tcBorders>
            <w:noWrap/>
            <w:hideMark/>
          </w:tcPr>
          <w:p w14:paraId="1BB8C945"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951" w:type="dxa"/>
            <w:gridSpan w:val="2"/>
            <w:tcBorders>
              <w:top w:val="single" w:sz="4" w:space="0" w:color="auto"/>
              <w:left w:val="double" w:sz="6" w:space="0" w:color="auto"/>
              <w:bottom w:val="single" w:sz="4" w:space="0" w:color="auto"/>
              <w:right w:val="double" w:sz="6" w:space="0" w:color="000000"/>
            </w:tcBorders>
            <w:noWrap/>
            <w:hideMark/>
          </w:tcPr>
          <w:p w14:paraId="1B0E20EE"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1766" w:type="dxa"/>
            <w:gridSpan w:val="3"/>
            <w:tcBorders>
              <w:top w:val="single" w:sz="4" w:space="0" w:color="auto"/>
              <w:left w:val="nil"/>
              <w:bottom w:val="single" w:sz="4" w:space="0" w:color="auto"/>
              <w:right w:val="single" w:sz="4" w:space="0" w:color="auto"/>
            </w:tcBorders>
            <w:hideMark/>
          </w:tcPr>
          <w:p w14:paraId="0811FB2B"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505" w:type="dxa"/>
            <w:gridSpan w:val="2"/>
            <w:tcBorders>
              <w:top w:val="single" w:sz="4" w:space="0" w:color="auto"/>
              <w:left w:val="nil"/>
              <w:bottom w:val="single" w:sz="4" w:space="0" w:color="auto"/>
              <w:right w:val="single" w:sz="4" w:space="0" w:color="auto"/>
            </w:tcBorders>
            <w:hideMark/>
          </w:tcPr>
          <w:p w14:paraId="34DD56A5"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40" w:type="dxa"/>
            <w:gridSpan w:val="2"/>
            <w:tcBorders>
              <w:top w:val="single" w:sz="4" w:space="0" w:color="auto"/>
              <w:left w:val="double" w:sz="6" w:space="0" w:color="auto"/>
              <w:bottom w:val="single" w:sz="4" w:space="0" w:color="auto"/>
              <w:right w:val="single" w:sz="4" w:space="0" w:color="auto"/>
            </w:tcBorders>
            <w:noWrap/>
            <w:hideMark/>
          </w:tcPr>
          <w:p w14:paraId="2A51D05C"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86" w:type="dxa"/>
            <w:tcBorders>
              <w:top w:val="nil"/>
              <w:left w:val="nil"/>
              <w:bottom w:val="single" w:sz="4" w:space="0" w:color="auto"/>
              <w:right w:val="single" w:sz="4" w:space="0" w:color="auto"/>
            </w:tcBorders>
            <w:noWrap/>
            <w:hideMark/>
          </w:tcPr>
          <w:p w14:paraId="1FB319CA"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48" w:type="dxa"/>
            <w:tcBorders>
              <w:top w:val="nil"/>
              <w:left w:val="nil"/>
              <w:bottom w:val="single" w:sz="4" w:space="0" w:color="auto"/>
              <w:right w:val="single" w:sz="4" w:space="0" w:color="auto"/>
            </w:tcBorders>
            <w:noWrap/>
            <w:hideMark/>
          </w:tcPr>
          <w:p w14:paraId="34F10EFC"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33" w:type="dxa"/>
            <w:tcBorders>
              <w:top w:val="nil"/>
              <w:left w:val="nil"/>
              <w:bottom w:val="single" w:sz="4" w:space="0" w:color="auto"/>
              <w:right w:val="double" w:sz="6" w:space="0" w:color="auto"/>
            </w:tcBorders>
            <w:noWrap/>
            <w:hideMark/>
          </w:tcPr>
          <w:p w14:paraId="1ED8A0A8"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840" w:type="dxa"/>
            <w:gridSpan w:val="2"/>
            <w:tcBorders>
              <w:top w:val="single" w:sz="4" w:space="0" w:color="auto"/>
              <w:left w:val="nil"/>
              <w:bottom w:val="single" w:sz="4" w:space="0" w:color="auto"/>
              <w:right w:val="double" w:sz="6" w:space="0" w:color="000000"/>
            </w:tcBorders>
            <w:noWrap/>
            <w:hideMark/>
          </w:tcPr>
          <w:p w14:paraId="77980EF7"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671" w:type="dxa"/>
            <w:gridSpan w:val="2"/>
            <w:tcBorders>
              <w:top w:val="single" w:sz="4" w:space="0" w:color="auto"/>
              <w:left w:val="nil"/>
              <w:bottom w:val="single" w:sz="4" w:space="0" w:color="auto"/>
              <w:right w:val="double" w:sz="6" w:space="0" w:color="000000"/>
            </w:tcBorders>
            <w:noWrap/>
            <w:hideMark/>
          </w:tcPr>
          <w:p w14:paraId="1F8313F1"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r w:rsidRPr="009840DD">
              <w:rPr>
                <w:rFonts w:ascii="Times New Roman" w:eastAsia="Times New Roman" w:hAnsi="Times New Roman" w:cs="Times New Roman"/>
                <w:i/>
                <w:iCs/>
                <w:color w:val="FF0000"/>
                <w:sz w:val="14"/>
                <w:szCs w:val="14"/>
              </w:rPr>
              <w:t> </w:t>
            </w:r>
          </w:p>
        </w:tc>
      </w:tr>
      <w:tr w:rsidR="009840DD" w:rsidRPr="009840DD" w14:paraId="20BF09F1" w14:textId="77777777" w:rsidTr="009840DD">
        <w:trPr>
          <w:trHeight w:val="600"/>
        </w:trPr>
        <w:tc>
          <w:tcPr>
            <w:tcW w:w="298" w:type="dxa"/>
            <w:tcBorders>
              <w:top w:val="nil"/>
              <w:left w:val="nil"/>
              <w:bottom w:val="nil"/>
              <w:right w:val="nil"/>
            </w:tcBorders>
            <w:noWrap/>
            <w:vAlign w:val="bottom"/>
            <w:hideMark/>
          </w:tcPr>
          <w:p w14:paraId="6C3C2524"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p>
        </w:tc>
        <w:tc>
          <w:tcPr>
            <w:tcW w:w="601" w:type="dxa"/>
            <w:tcBorders>
              <w:top w:val="nil"/>
              <w:left w:val="double" w:sz="6" w:space="0" w:color="auto"/>
              <w:bottom w:val="single" w:sz="4" w:space="0" w:color="auto"/>
              <w:right w:val="nil"/>
            </w:tcBorders>
            <w:noWrap/>
            <w:hideMark/>
          </w:tcPr>
          <w:p w14:paraId="5A69CEF0"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951" w:type="dxa"/>
            <w:gridSpan w:val="2"/>
            <w:tcBorders>
              <w:top w:val="single" w:sz="4" w:space="0" w:color="auto"/>
              <w:left w:val="double" w:sz="6" w:space="0" w:color="auto"/>
              <w:bottom w:val="single" w:sz="4" w:space="0" w:color="auto"/>
              <w:right w:val="double" w:sz="6" w:space="0" w:color="000000"/>
            </w:tcBorders>
            <w:noWrap/>
            <w:hideMark/>
          </w:tcPr>
          <w:p w14:paraId="2834BD82"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1766" w:type="dxa"/>
            <w:gridSpan w:val="3"/>
            <w:tcBorders>
              <w:top w:val="single" w:sz="4" w:space="0" w:color="auto"/>
              <w:left w:val="nil"/>
              <w:bottom w:val="single" w:sz="4" w:space="0" w:color="auto"/>
              <w:right w:val="single" w:sz="4" w:space="0" w:color="auto"/>
            </w:tcBorders>
            <w:hideMark/>
          </w:tcPr>
          <w:p w14:paraId="0A56E26C"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505" w:type="dxa"/>
            <w:gridSpan w:val="2"/>
            <w:tcBorders>
              <w:top w:val="single" w:sz="4" w:space="0" w:color="auto"/>
              <w:left w:val="nil"/>
              <w:bottom w:val="single" w:sz="4" w:space="0" w:color="auto"/>
              <w:right w:val="single" w:sz="4" w:space="0" w:color="auto"/>
            </w:tcBorders>
            <w:hideMark/>
          </w:tcPr>
          <w:p w14:paraId="4238F392"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40" w:type="dxa"/>
            <w:gridSpan w:val="2"/>
            <w:tcBorders>
              <w:top w:val="single" w:sz="4" w:space="0" w:color="auto"/>
              <w:left w:val="double" w:sz="6" w:space="0" w:color="auto"/>
              <w:bottom w:val="single" w:sz="4" w:space="0" w:color="auto"/>
              <w:right w:val="single" w:sz="4" w:space="0" w:color="auto"/>
            </w:tcBorders>
            <w:noWrap/>
            <w:hideMark/>
          </w:tcPr>
          <w:p w14:paraId="1DE4F392"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86" w:type="dxa"/>
            <w:tcBorders>
              <w:top w:val="nil"/>
              <w:left w:val="nil"/>
              <w:bottom w:val="single" w:sz="4" w:space="0" w:color="auto"/>
              <w:right w:val="single" w:sz="4" w:space="0" w:color="auto"/>
            </w:tcBorders>
            <w:noWrap/>
            <w:hideMark/>
          </w:tcPr>
          <w:p w14:paraId="7360DF1C"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48" w:type="dxa"/>
            <w:tcBorders>
              <w:top w:val="nil"/>
              <w:left w:val="nil"/>
              <w:bottom w:val="single" w:sz="4" w:space="0" w:color="auto"/>
              <w:right w:val="single" w:sz="4" w:space="0" w:color="auto"/>
            </w:tcBorders>
            <w:noWrap/>
            <w:hideMark/>
          </w:tcPr>
          <w:p w14:paraId="665C226A"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33" w:type="dxa"/>
            <w:tcBorders>
              <w:top w:val="nil"/>
              <w:left w:val="nil"/>
              <w:bottom w:val="single" w:sz="4" w:space="0" w:color="auto"/>
              <w:right w:val="double" w:sz="6" w:space="0" w:color="auto"/>
            </w:tcBorders>
            <w:noWrap/>
            <w:hideMark/>
          </w:tcPr>
          <w:p w14:paraId="77A1366A"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840" w:type="dxa"/>
            <w:gridSpan w:val="2"/>
            <w:tcBorders>
              <w:top w:val="single" w:sz="4" w:space="0" w:color="auto"/>
              <w:left w:val="nil"/>
              <w:bottom w:val="single" w:sz="4" w:space="0" w:color="auto"/>
              <w:right w:val="double" w:sz="6" w:space="0" w:color="000000"/>
            </w:tcBorders>
            <w:noWrap/>
            <w:hideMark/>
          </w:tcPr>
          <w:p w14:paraId="7EB16EA6"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671" w:type="dxa"/>
            <w:gridSpan w:val="2"/>
            <w:tcBorders>
              <w:top w:val="single" w:sz="4" w:space="0" w:color="auto"/>
              <w:left w:val="nil"/>
              <w:bottom w:val="single" w:sz="4" w:space="0" w:color="auto"/>
              <w:right w:val="double" w:sz="6" w:space="0" w:color="000000"/>
            </w:tcBorders>
            <w:noWrap/>
            <w:hideMark/>
          </w:tcPr>
          <w:p w14:paraId="77EED71A"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r w:rsidRPr="009840DD">
              <w:rPr>
                <w:rFonts w:ascii="Times New Roman" w:eastAsia="Times New Roman" w:hAnsi="Times New Roman" w:cs="Times New Roman"/>
                <w:i/>
                <w:iCs/>
                <w:color w:val="FF0000"/>
                <w:sz w:val="14"/>
                <w:szCs w:val="14"/>
              </w:rPr>
              <w:t> </w:t>
            </w:r>
          </w:p>
        </w:tc>
      </w:tr>
      <w:tr w:rsidR="009840DD" w:rsidRPr="009840DD" w14:paraId="3559EA20" w14:textId="77777777" w:rsidTr="009840DD">
        <w:trPr>
          <w:trHeight w:val="600"/>
        </w:trPr>
        <w:tc>
          <w:tcPr>
            <w:tcW w:w="298" w:type="dxa"/>
            <w:tcBorders>
              <w:top w:val="nil"/>
              <w:left w:val="nil"/>
              <w:bottom w:val="nil"/>
              <w:right w:val="nil"/>
            </w:tcBorders>
            <w:noWrap/>
            <w:vAlign w:val="bottom"/>
            <w:hideMark/>
          </w:tcPr>
          <w:p w14:paraId="5BED2203"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p>
        </w:tc>
        <w:tc>
          <w:tcPr>
            <w:tcW w:w="601" w:type="dxa"/>
            <w:tcBorders>
              <w:top w:val="nil"/>
              <w:left w:val="double" w:sz="6" w:space="0" w:color="auto"/>
              <w:bottom w:val="single" w:sz="4" w:space="0" w:color="auto"/>
              <w:right w:val="nil"/>
            </w:tcBorders>
            <w:noWrap/>
            <w:hideMark/>
          </w:tcPr>
          <w:p w14:paraId="333EC786"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951" w:type="dxa"/>
            <w:gridSpan w:val="2"/>
            <w:tcBorders>
              <w:top w:val="single" w:sz="4" w:space="0" w:color="auto"/>
              <w:left w:val="double" w:sz="6" w:space="0" w:color="auto"/>
              <w:bottom w:val="single" w:sz="4" w:space="0" w:color="auto"/>
              <w:right w:val="double" w:sz="6" w:space="0" w:color="000000"/>
            </w:tcBorders>
            <w:noWrap/>
            <w:hideMark/>
          </w:tcPr>
          <w:p w14:paraId="0A7931E1"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1766" w:type="dxa"/>
            <w:gridSpan w:val="3"/>
            <w:tcBorders>
              <w:top w:val="single" w:sz="4" w:space="0" w:color="auto"/>
              <w:left w:val="nil"/>
              <w:bottom w:val="single" w:sz="4" w:space="0" w:color="auto"/>
              <w:right w:val="single" w:sz="4" w:space="0" w:color="auto"/>
            </w:tcBorders>
            <w:hideMark/>
          </w:tcPr>
          <w:p w14:paraId="667B422D"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505" w:type="dxa"/>
            <w:gridSpan w:val="2"/>
            <w:tcBorders>
              <w:top w:val="single" w:sz="4" w:space="0" w:color="auto"/>
              <w:left w:val="nil"/>
              <w:bottom w:val="single" w:sz="4" w:space="0" w:color="auto"/>
              <w:right w:val="single" w:sz="4" w:space="0" w:color="auto"/>
            </w:tcBorders>
            <w:hideMark/>
          </w:tcPr>
          <w:p w14:paraId="21A6B674"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40" w:type="dxa"/>
            <w:gridSpan w:val="2"/>
            <w:tcBorders>
              <w:top w:val="single" w:sz="4" w:space="0" w:color="auto"/>
              <w:left w:val="double" w:sz="6" w:space="0" w:color="auto"/>
              <w:bottom w:val="single" w:sz="4" w:space="0" w:color="auto"/>
              <w:right w:val="single" w:sz="4" w:space="0" w:color="auto"/>
            </w:tcBorders>
            <w:noWrap/>
            <w:hideMark/>
          </w:tcPr>
          <w:p w14:paraId="13B24E85"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86" w:type="dxa"/>
            <w:tcBorders>
              <w:top w:val="nil"/>
              <w:left w:val="nil"/>
              <w:bottom w:val="single" w:sz="4" w:space="0" w:color="auto"/>
              <w:right w:val="single" w:sz="4" w:space="0" w:color="auto"/>
            </w:tcBorders>
            <w:noWrap/>
            <w:hideMark/>
          </w:tcPr>
          <w:p w14:paraId="3A7AF7A5"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48" w:type="dxa"/>
            <w:tcBorders>
              <w:top w:val="nil"/>
              <w:left w:val="nil"/>
              <w:bottom w:val="single" w:sz="4" w:space="0" w:color="auto"/>
              <w:right w:val="single" w:sz="4" w:space="0" w:color="auto"/>
            </w:tcBorders>
            <w:noWrap/>
            <w:hideMark/>
          </w:tcPr>
          <w:p w14:paraId="1A7B38AE"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33" w:type="dxa"/>
            <w:tcBorders>
              <w:top w:val="nil"/>
              <w:left w:val="nil"/>
              <w:bottom w:val="single" w:sz="4" w:space="0" w:color="auto"/>
              <w:right w:val="double" w:sz="6" w:space="0" w:color="auto"/>
            </w:tcBorders>
            <w:noWrap/>
            <w:hideMark/>
          </w:tcPr>
          <w:p w14:paraId="043A267C"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840" w:type="dxa"/>
            <w:gridSpan w:val="2"/>
            <w:tcBorders>
              <w:top w:val="single" w:sz="4" w:space="0" w:color="auto"/>
              <w:left w:val="nil"/>
              <w:bottom w:val="single" w:sz="4" w:space="0" w:color="auto"/>
              <w:right w:val="double" w:sz="6" w:space="0" w:color="000000"/>
            </w:tcBorders>
            <w:noWrap/>
            <w:hideMark/>
          </w:tcPr>
          <w:p w14:paraId="45E30A29"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671" w:type="dxa"/>
            <w:gridSpan w:val="2"/>
            <w:tcBorders>
              <w:top w:val="single" w:sz="4" w:space="0" w:color="auto"/>
              <w:left w:val="nil"/>
              <w:bottom w:val="single" w:sz="4" w:space="0" w:color="auto"/>
              <w:right w:val="double" w:sz="6" w:space="0" w:color="000000"/>
            </w:tcBorders>
            <w:noWrap/>
            <w:hideMark/>
          </w:tcPr>
          <w:p w14:paraId="320999B1"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r w:rsidRPr="009840DD">
              <w:rPr>
                <w:rFonts w:ascii="Times New Roman" w:eastAsia="Times New Roman" w:hAnsi="Times New Roman" w:cs="Times New Roman"/>
                <w:i/>
                <w:iCs/>
                <w:color w:val="FF0000"/>
                <w:sz w:val="14"/>
                <w:szCs w:val="14"/>
              </w:rPr>
              <w:t> </w:t>
            </w:r>
          </w:p>
        </w:tc>
      </w:tr>
      <w:tr w:rsidR="009840DD" w:rsidRPr="009840DD" w14:paraId="6F9D216B" w14:textId="77777777" w:rsidTr="009840DD">
        <w:trPr>
          <w:trHeight w:val="600"/>
        </w:trPr>
        <w:tc>
          <w:tcPr>
            <w:tcW w:w="298" w:type="dxa"/>
            <w:tcBorders>
              <w:top w:val="nil"/>
              <w:left w:val="nil"/>
              <w:bottom w:val="nil"/>
              <w:right w:val="nil"/>
            </w:tcBorders>
            <w:noWrap/>
            <w:vAlign w:val="bottom"/>
            <w:hideMark/>
          </w:tcPr>
          <w:p w14:paraId="5577AAC3"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p>
        </w:tc>
        <w:tc>
          <w:tcPr>
            <w:tcW w:w="601" w:type="dxa"/>
            <w:tcBorders>
              <w:top w:val="nil"/>
              <w:left w:val="double" w:sz="6" w:space="0" w:color="auto"/>
              <w:bottom w:val="single" w:sz="4" w:space="0" w:color="auto"/>
              <w:right w:val="nil"/>
            </w:tcBorders>
            <w:noWrap/>
            <w:hideMark/>
          </w:tcPr>
          <w:p w14:paraId="6ADECC36"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951" w:type="dxa"/>
            <w:gridSpan w:val="2"/>
            <w:tcBorders>
              <w:top w:val="single" w:sz="4" w:space="0" w:color="auto"/>
              <w:left w:val="double" w:sz="6" w:space="0" w:color="auto"/>
              <w:bottom w:val="single" w:sz="4" w:space="0" w:color="auto"/>
              <w:right w:val="double" w:sz="6" w:space="0" w:color="000000"/>
            </w:tcBorders>
            <w:noWrap/>
            <w:hideMark/>
          </w:tcPr>
          <w:p w14:paraId="004D1780"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1766" w:type="dxa"/>
            <w:gridSpan w:val="3"/>
            <w:tcBorders>
              <w:top w:val="single" w:sz="4" w:space="0" w:color="auto"/>
              <w:left w:val="nil"/>
              <w:bottom w:val="single" w:sz="4" w:space="0" w:color="auto"/>
              <w:right w:val="single" w:sz="4" w:space="0" w:color="auto"/>
            </w:tcBorders>
            <w:hideMark/>
          </w:tcPr>
          <w:p w14:paraId="288B41EC"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505" w:type="dxa"/>
            <w:gridSpan w:val="2"/>
            <w:tcBorders>
              <w:top w:val="single" w:sz="4" w:space="0" w:color="auto"/>
              <w:left w:val="nil"/>
              <w:bottom w:val="single" w:sz="4" w:space="0" w:color="auto"/>
              <w:right w:val="single" w:sz="4" w:space="0" w:color="auto"/>
            </w:tcBorders>
            <w:hideMark/>
          </w:tcPr>
          <w:p w14:paraId="016CCBF6"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40" w:type="dxa"/>
            <w:gridSpan w:val="2"/>
            <w:tcBorders>
              <w:top w:val="single" w:sz="4" w:space="0" w:color="auto"/>
              <w:left w:val="double" w:sz="6" w:space="0" w:color="auto"/>
              <w:bottom w:val="single" w:sz="4" w:space="0" w:color="auto"/>
              <w:right w:val="single" w:sz="4" w:space="0" w:color="auto"/>
            </w:tcBorders>
            <w:noWrap/>
            <w:hideMark/>
          </w:tcPr>
          <w:p w14:paraId="45D95A55"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86" w:type="dxa"/>
            <w:tcBorders>
              <w:top w:val="nil"/>
              <w:left w:val="nil"/>
              <w:bottom w:val="single" w:sz="4" w:space="0" w:color="auto"/>
              <w:right w:val="single" w:sz="4" w:space="0" w:color="auto"/>
            </w:tcBorders>
            <w:noWrap/>
            <w:hideMark/>
          </w:tcPr>
          <w:p w14:paraId="3E6B5109"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48" w:type="dxa"/>
            <w:tcBorders>
              <w:top w:val="nil"/>
              <w:left w:val="nil"/>
              <w:bottom w:val="single" w:sz="4" w:space="0" w:color="auto"/>
              <w:right w:val="single" w:sz="4" w:space="0" w:color="auto"/>
            </w:tcBorders>
            <w:noWrap/>
            <w:hideMark/>
          </w:tcPr>
          <w:p w14:paraId="3610A9A0"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33" w:type="dxa"/>
            <w:tcBorders>
              <w:top w:val="nil"/>
              <w:left w:val="nil"/>
              <w:bottom w:val="single" w:sz="4" w:space="0" w:color="auto"/>
              <w:right w:val="double" w:sz="6" w:space="0" w:color="auto"/>
            </w:tcBorders>
            <w:noWrap/>
            <w:hideMark/>
          </w:tcPr>
          <w:p w14:paraId="3848336C"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840" w:type="dxa"/>
            <w:gridSpan w:val="2"/>
            <w:tcBorders>
              <w:top w:val="single" w:sz="4" w:space="0" w:color="auto"/>
              <w:left w:val="nil"/>
              <w:bottom w:val="single" w:sz="4" w:space="0" w:color="auto"/>
              <w:right w:val="double" w:sz="6" w:space="0" w:color="000000"/>
            </w:tcBorders>
            <w:noWrap/>
            <w:hideMark/>
          </w:tcPr>
          <w:p w14:paraId="44E976F9"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671" w:type="dxa"/>
            <w:gridSpan w:val="2"/>
            <w:tcBorders>
              <w:top w:val="single" w:sz="4" w:space="0" w:color="auto"/>
              <w:left w:val="nil"/>
              <w:bottom w:val="single" w:sz="4" w:space="0" w:color="auto"/>
              <w:right w:val="double" w:sz="6" w:space="0" w:color="000000"/>
            </w:tcBorders>
            <w:noWrap/>
            <w:hideMark/>
          </w:tcPr>
          <w:p w14:paraId="4B8605E6"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r w:rsidRPr="009840DD">
              <w:rPr>
                <w:rFonts w:ascii="Times New Roman" w:eastAsia="Times New Roman" w:hAnsi="Times New Roman" w:cs="Times New Roman"/>
                <w:i/>
                <w:iCs/>
                <w:color w:val="FF0000"/>
                <w:sz w:val="14"/>
                <w:szCs w:val="14"/>
              </w:rPr>
              <w:t> </w:t>
            </w:r>
          </w:p>
        </w:tc>
      </w:tr>
      <w:tr w:rsidR="009840DD" w:rsidRPr="009840DD" w14:paraId="4B1C9931" w14:textId="77777777" w:rsidTr="009840DD">
        <w:trPr>
          <w:trHeight w:val="600"/>
        </w:trPr>
        <w:tc>
          <w:tcPr>
            <w:tcW w:w="298" w:type="dxa"/>
            <w:tcBorders>
              <w:top w:val="nil"/>
              <w:left w:val="nil"/>
              <w:bottom w:val="nil"/>
              <w:right w:val="nil"/>
            </w:tcBorders>
            <w:noWrap/>
            <w:vAlign w:val="bottom"/>
            <w:hideMark/>
          </w:tcPr>
          <w:p w14:paraId="7A17F00B"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p>
        </w:tc>
        <w:tc>
          <w:tcPr>
            <w:tcW w:w="601" w:type="dxa"/>
            <w:tcBorders>
              <w:top w:val="nil"/>
              <w:left w:val="double" w:sz="6" w:space="0" w:color="auto"/>
              <w:bottom w:val="single" w:sz="4" w:space="0" w:color="auto"/>
              <w:right w:val="nil"/>
            </w:tcBorders>
            <w:noWrap/>
            <w:hideMark/>
          </w:tcPr>
          <w:p w14:paraId="0360BEAD"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951" w:type="dxa"/>
            <w:gridSpan w:val="2"/>
            <w:tcBorders>
              <w:top w:val="single" w:sz="4" w:space="0" w:color="auto"/>
              <w:left w:val="double" w:sz="6" w:space="0" w:color="auto"/>
              <w:bottom w:val="single" w:sz="4" w:space="0" w:color="auto"/>
              <w:right w:val="double" w:sz="6" w:space="0" w:color="000000"/>
            </w:tcBorders>
            <w:noWrap/>
            <w:hideMark/>
          </w:tcPr>
          <w:p w14:paraId="317F9CE2"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1766" w:type="dxa"/>
            <w:gridSpan w:val="3"/>
            <w:tcBorders>
              <w:top w:val="single" w:sz="4" w:space="0" w:color="auto"/>
              <w:left w:val="nil"/>
              <w:bottom w:val="single" w:sz="4" w:space="0" w:color="auto"/>
              <w:right w:val="single" w:sz="4" w:space="0" w:color="auto"/>
            </w:tcBorders>
            <w:hideMark/>
          </w:tcPr>
          <w:p w14:paraId="07B2601F"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505" w:type="dxa"/>
            <w:gridSpan w:val="2"/>
            <w:tcBorders>
              <w:top w:val="single" w:sz="4" w:space="0" w:color="auto"/>
              <w:left w:val="nil"/>
              <w:bottom w:val="single" w:sz="4" w:space="0" w:color="auto"/>
              <w:right w:val="single" w:sz="4" w:space="0" w:color="auto"/>
            </w:tcBorders>
            <w:hideMark/>
          </w:tcPr>
          <w:p w14:paraId="611E4CD1"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40" w:type="dxa"/>
            <w:gridSpan w:val="2"/>
            <w:tcBorders>
              <w:top w:val="single" w:sz="4" w:space="0" w:color="auto"/>
              <w:left w:val="double" w:sz="6" w:space="0" w:color="auto"/>
              <w:bottom w:val="single" w:sz="4" w:space="0" w:color="auto"/>
              <w:right w:val="single" w:sz="4" w:space="0" w:color="auto"/>
            </w:tcBorders>
            <w:noWrap/>
            <w:hideMark/>
          </w:tcPr>
          <w:p w14:paraId="6275D9AC"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86" w:type="dxa"/>
            <w:tcBorders>
              <w:top w:val="nil"/>
              <w:left w:val="nil"/>
              <w:bottom w:val="single" w:sz="4" w:space="0" w:color="auto"/>
              <w:right w:val="single" w:sz="4" w:space="0" w:color="auto"/>
            </w:tcBorders>
            <w:noWrap/>
            <w:hideMark/>
          </w:tcPr>
          <w:p w14:paraId="5E2C7CF7"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48" w:type="dxa"/>
            <w:tcBorders>
              <w:top w:val="nil"/>
              <w:left w:val="nil"/>
              <w:bottom w:val="single" w:sz="4" w:space="0" w:color="auto"/>
              <w:right w:val="single" w:sz="4" w:space="0" w:color="auto"/>
            </w:tcBorders>
            <w:noWrap/>
            <w:hideMark/>
          </w:tcPr>
          <w:p w14:paraId="6BC2F5A1"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33" w:type="dxa"/>
            <w:tcBorders>
              <w:top w:val="nil"/>
              <w:left w:val="nil"/>
              <w:bottom w:val="single" w:sz="4" w:space="0" w:color="auto"/>
              <w:right w:val="double" w:sz="6" w:space="0" w:color="auto"/>
            </w:tcBorders>
            <w:noWrap/>
            <w:hideMark/>
          </w:tcPr>
          <w:p w14:paraId="315622E4"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840" w:type="dxa"/>
            <w:gridSpan w:val="2"/>
            <w:tcBorders>
              <w:top w:val="single" w:sz="4" w:space="0" w:color="auto"/>
              <w:left w:val="nil"/>
              <w:bottom w:val="single" w:sz="4" w:space="0" w:color="auto"/>
              <w:right w:val="double" w:sz="6" w:space="0" w:color="000000"/>
            </w:tcBorders>
            <w:noWrap/>
            <w:hideMark/>
          </w:tcPr>
          <w:p w14:paraId="508552FA"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671" w:type="dxa"/>
            <w:gridSpan w:val="2"/>
            <w:tcBorders>
              <w:top w:val="single" w:sz="4" w:space="0" w:color="auto"/>
              <w:left w:val="nil"/>
              <w:bottom w:val="single" w:sz="4" w:space="0" w:color="auto"/>
              <w:right w:val="double" w:sz="6" w:space="0" w:color="000000"/>
            </w:tcBorders>
            <w:noWrap/>
            <w:hideMark/>
          </w:tcPr>
          <w:p w14:paraId="25CD2BF8"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r w:rsidRPr="009840DD">
              <w:rPr>
                <w:rFonts w:ascii="Times New Roman" w:eastAsia="Times New Roman" w:hAnsi="Times New Roman" w:cs="Times New Roman"/>
                <w:i/>
                <w:iCs/>
                <w:color w:val="FF0000"/>
                <w:sz w:val="14"/>
                <w:szCs w:val="14"/>
              </w:rPr>
              <w:t> </w:t>
            </w:r>
          </w:p>
        </w:tc>
      </w:tr>
      <w:tr w:rsidR="009840DD" w:rsidRPr="009840DD" w14:paraId="288BA737" w14:textId="77777777" w:rsidTr="009840DD">
        <w:trPr>
          <w:trHeight w:val="600"/>
        </w:trPr>
        <w:tc>
          <w:tcPr>
            <w:tcW w:w="298" w:type="dxa"/>
            <w:tcBorders>
              <w:top w:val="nil"/>
              <w:left w:val="nil"/>
              <w:bottom w:val="nil"/>
              <w:right w:val="nil"/>
            </w:tcBorders>
            <w:noWrap/>
            <w:vAlign w:val="bottom"/>
            <w:hideMark/>
          </w:tcPr>
          <w:p w14:paraId="232DCD4F"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p>
        </w:tc>
        <w:tc>
          <w:tcPr>
            <w:tcW w:w="601" w:type="dxa"/>
            <w:tcBorders>
              <w:top w:val="nil"/>
              <w:left w:val="double" w:sz="6" w:space="0" w:color="auto"/>
              <w:bottom w:val="single" w:sz="4" w:space="0" w:color="auto"/>
              <w:right w:val="nil"/>
            </w:tcBorders>
            <w:noWrap/>
            <w:hideMark/>
          </w:tcPr>
          <w:p w14:paraId="2F2A27BE"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951" w:type="dxa"/>
            <w:gridSpan w:val="2"/>
            <w:tcBorders>
              <w:top w:val="single" w:sz="4" w:space="0" w:color="auto"/>
              <w:left w:val="double" w:sz="6" w:space="0" w:color="auto"/>
              <w:bottom w:val="single" w:sz="4" w:space="0" w:color="auto"/>
              <w:right w:val="double" w:sz="6" w:space="0" w:color="000000"/>
            </w:tcBorders>
            <w:noWrap/>
            <w:hideMark/>
          </w:tcPr>
          <w:p w14:paraId="7F4367E8"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1766" w:type="dxa"/>
            <w:gridSpan w:val="3"/>
            <w:tcBorders>
              <w:top w:val="single" w:sz="4" w:space="0" w:color="auto"/>
              <w:left w:val="nil"/>
              <w:bottom w:val="single" w:sz="4" w:space="0" w:color="auto"/>
              <w:right w:val="single" w:sz="4" w:space="0" w:color="auto"/>
            </w:tcBorders>
            <w:hideMark/>
          </w:tcPr>
          <w:p w14:paraId="57F61ED9"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505" w:type="dxa"/>
            <w:gridSpan w:val="2"/>
            <w:tcBorders>
              <w:top w:val="single" w:sz="4" w:space="0" w:color="auto"/>
              <w:left w:val="nil"/>
              <w:bottom w:val="single" w:sz="4" w:space="0" w:color="auto"/>
              <w:right w:val="single" w:sz="4" w:space="0" w:color="auto"/>
            </w:tcBorders>
            <w:hideMark/>
          </w:tcPr>
          <w:p w14:paraId="180A5682"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40" w:type="dxa"/>
            <w:gridSpan w:val="2"/>
            <w:tcBorders>
              <w:top w:val="single" w:sz="4" w:space="0" w:color="auto"/>
              <w:left w:val="double" w:sz="6" w:space="0" w:color="auto"/>
              <w:bottom w:val="single" w:sz="4" w:space="0" w:color="auto"/>
              <w:right w:val="single" w:sz="4" w:space="0" w:color="auto"/>
            </w:tcBorders>
            <w:noWrap/>
            <w:hideMark/>
          </w:tcPr>
          <w:p w14:paraId="5FA56D60"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86" w:type="dxa"/>
            <w:tcBorders>
              <w:top w:val="nil"/>
              <w:left w:val="nil"/>
              <w:bottom w:val="single" w:sz="4" w:space="0" w:color="auto"/>
              <w:right w:val="single" w:sz="4" w:space="0" w:color="auto"/>
            </w:tcBorders>
            <w:noWrap/>
            <w:hideMark/>
          </w:tcPr>
          <w:p w14:paraId="6861E5E5"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48" w:type="dxa"/>
            <w:tcBorders>
              <w:top w:val="nil"/>
              <w:left w:val="nil"/>
              <w:bottom w:val="single" w:sz="4" w:space="0" w:color="auto"/>
              <w:right w:val="single" w:sz="4" w:space="0" w:color="auto"/>
            </w:tcBorders>
            <w:noWrap/>
            <w:hideMark/>
          </w:tcPr>
          <w:p w14:paraId="0EBD8339"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33" w:type="dxa"/>
            <w:tcBorders>
              <w:top w:val="nil"/>
              <w:left w:val="nil"/>
              <w:bottom w:val="single" w:sz="4" w:space="0" w:color="auto"/>
              <w:right w:val="double" w:sz="6" w:space="0" w:color="auto"/>
            </w:tcBorders>
            <w:noWrap/>
            <w:hideMark/>
          </w:tcPr>
          <w:p w14:paraId="175FCCF2"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840" w:type="dxa"/>
            <w:gridSpan w:val="2"/>
            <w:tcBorders>
              <w:top w:val="single" w:sz="4" w:space="0" w:color="auto"/>
              <w:left w:val="nil"/>
              <w:bottom w:val="single" w:sz="4" w:space="0" w:color="auto"/>
              <w:right w:val="double" w:sz="6" w:space="0" w:color="000000"/>
            </w:tcBorders>
            <w:noWrap/>
            <w:hideMark/>
          </w:tcPr>
          <w:p w14:paraId="51460BF9"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671" w:type="dxa"/>
            <w:gridSpan w:val="2"/>
            <w:tcBorders>
              <w:top w:val="single" w:sz="4" w:space="0" w:color="auto"/>
              <w:left w:val="nil"/>
              <w:bottom w:val="single" w:sz="4" w:space="0" w:color="auto"/>
              <w:right w:val="double" w:sz="6" w:space="0" w:color="000000"/>
            </w:tcBorders>
            <w:noWrap/>
            <w:hideMark/>
          </w:tcPr>
          <w:p w14:paraId="074621CF"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r w:rsidRPr="009840DD">
              <w:rPr>
                <w:rFonts w:ascii="Times New Roman" w:eastAsia="Times New Roman" w:hAnsi="Times New Roman" w:cs="Times New Roman"/>
                <w:i/>
                <w:iCs/>
                <w:color w:val="FF0000"/>
                <w:sz w:val="14"/>
                <w:szCs w:val="14"/>
              </w:rPr>
              <w:t> </w:t>
            </w:r>
          </w:p>
        </w:tc>
      </w:tr>
      <w:tr w:rsidR="009840DD" w:rsidRPr="009840DD" w14:paraId="48B51BEB" w14:textId="77777777" w:rsidTr="009840DD">
        <w:trPr>
          <w:trHeight w:val="600"/>
        </w:trPr>
        <w:tc>
          <w:tcPr>
            <w:tcW w:w="298" w:type="dxa"/>
            <w:tcBorders>
              <w:top w:val="nil"/>
              <w:left w:val="nil"/>
              <w:bottom w:val="nil"/>
              <w:right w:val="nil"/>
            </w:tcBorders>
            <w:noWrap/>
            <w:vAlign w:val="bottom"/>
            <w:hideMark/>
          </w:tcPr>
          <w:p w14:paraId="109AB87C"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p>
        </w:tc>
        <w:tc>
          <w:tcPr>
            <w:tcW w:w="601" w:type="dxa"/>
            <w:tcBorders>
              <w:top w:val="nil"/>
              <w:left w:val="double" w:sz="6" w:space="0" w:color="auto"/>
              <w:bottom w:val="double" w:sz="6" w:space="0" w:color="auto"/>
              <w:right w:val="nil"/>
            </w:tcBorders>
            <w:noWrap/>
            <w:hideMark/>
          </w:tcPr>
          <w:p w14:paraId="1AA415CF"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951" w:type="dxa"/>
            <w:gridSpan w:val="2"/>
            <w:tcBorders>
              <w:top w:val="single" w:sz="4" w:space="0" w:color="auto"/>
              <w:left w:val="double" w:sz="6" w:space="0" w:color="auto"/>
              <w:bottom w:val="double" w:sz="6" w:space="0" w:color="auto"/>
              <w:right w:val="double" w:sz="6" w:space="0" w:color="000000"/>
            </w:tcBorders>
            <w:noWrap/>
            <w:hideMark/>
          </w:tcPr>
          <w:p w14:paraId="23E578D9"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1766" w:type="dxa"/>
            <w:gridSpan w:val="3"/>
            <w:tcBorders>
              <w:top w:val="single" w:sz="4" w:space="0" w:color="auto"/>
              <w:left w:val="nil"/>
              <w:bottom w:val="double" w:sz="6" w:space="0" w:color="auto"/>
              <w:right w:val="single" w:sz="4" w:space="0" w:color="auto"/>
            </w:tcBorders>
            <w:hideMark/>
          </w:tcPr>
          <w:p w14:paraId="3559DDB9"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505" w:type="dxa"/>
            <w:gridSpan w:val="2"/>
            <w:tcBorders>
              <w:top w:val="single" w:sz="4" w:space="0" w:color="auto"/>
              <w:left w:val="nil"/>
              <w:bottom w:val="double" w:sz="6" w:space="0" w:color="auto"/>
              <w:right w:val="single" w:sz="4" w:space="0" w:color="auto"/>
            </w:tcBorders>
            <w:hideMark/>
          </w:tcPr>
          <w:p w14:paraId="539BC139" w14:textId="77777777" w:rsidR="009840DD" w:rsidRPr="009840DD" w:rsidRDefault="009840DD" w:rsidP="009840DD">
            <w:pPr>
              <w:spacing w:after="0" w:line="240" w:lineRule="auto"/>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40" w:type="dxa"/>
            <w:gridSpan w:val="2"/>
            <w:tcBorders>
              <w:top w:val="single" w:sz="4" w:space="0" w:color="auto"/>
              <w:left w:val="double" w:sz="6" w:space="0" w:color="auto"/>
              <w:bottom w:val="double" w:sz="6" w:space="0" w:color="auto"/>
              <w:right w:val="single" w:sz="4" w:space="0" w:color="auto"/>
            </w:tcBorders>
            <w:noWrap/>
            <w:hideMark/>
          </w:tcPr>
          <w:p w14:paraId="19507855"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86" w:type="dxa"/>
            <w:tcBorders>
              <w:top w:val="nil"/>
              <w:left w:val="nil"/>
              <w:bottom w:val="double" w:sz="6" w:space="0" w:color="auto"/>
              <w:right w:val="single" w:sz="4" w:space="0" w:color="auto"/>
            </w:tcBorders>
            <w:noWrap/>
            <w:hideMark/>
          </w:tcPr>
          <w:p w14:paraId="3F251970"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448" w:type="dxa"/>
            <w:tcBorders>
              <w:top w:val="nil"/>
              <w:left w:val="nil"/>
              <w:bottom w:val="double" w:sz="6" w:space="0" w:color="auto"/>
              <w:right w:val="single" w:sz="4" w:space="0" w:color="auto"/>
            </w:tcBorders>
            <w:noWrap/>
            <w:hideMark/>
          </w:tcPr>
          <w:p w14:paraId="0D4DBF3F"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533" w:type="dxa"/>
            <w:tcBorders>
              <w:top w:val="nil"/>
              <w:left w:val="nil"/>
              <w:bottom w:val="double" w:sz="6" w:space="0" w:color="auto"/>
              <w:right w:val="double" w:sz="6" w:space="0" w:color="auto"/>
            </w:tcBorders>
            <w:noWrap/>
            <w:hideMark/>
          </w:tcPr>
          <w:p w14:paraId="7AAE9A64"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840" w:type="dxa"/>
            <w:gridSpan w:val="2"/>
            <w:tcBorders>
              <w:top w:val="single" w:sz="4" w:space="0" w:color="auto"/>
              <w:left w:val="nil"/>
              <w:bottom w:val="double" w:sz="6" w:space="0" w:color="auto"/>
              <w:right w:val="double" w:sz="6" w:space="0" w:color="000000"/>
            </w:tcBorders>
            <w:noWrap/>
            <w:hideMark/>
          </w:tcPr>
          <w:p w14:paraId="1765EB9C" w14:textId="77777777" w:rsidR="009840DD" w:rsidRPr="009840DD" w:rsidRDefault="009840DD" w:rsidP="009840DD">
            <w:pPr>
              <w:spacing w:after="0" w:line="240" w:lineRule="auto"/>
              <w:jc w:val="center"/>
              <w:rPr>
                <w:rFonts w:ascii="Times New Roman" w:eastAsia="Times New Roman" w:hAnsi="Times New Roman" w:cs="Times New Roman"/>
                <w:color w:val="FF0000"/>
                <w:sz w:val="14"/>
                <w:szCs w:val="14"/>
              </w:rPr>
            </w:pPr>
            <w:r w:rsidRPr="009840DD">
              <w:rPr>
                <w:rFonts w:ascii="Times New Roman" w:eastAsia="Times New Roman" w:hAnsi="Times New Roman" w:cs="Times New Roman"/>
                <w:color w:val="FF0000"/>
                <w:sz w:val="14"/>
                <w:szCs w:val="14"/>
              </w:rPr>
              <w:t> </w:t>
            </w:r>
          </w:p>
        </w:tc>
        <w:tc>
          <w:tcPr>
            <w:tcW w:w="1671" w:type="dxa"/>
            <w:gridSpan w:val="2"/>
            <w:tcBorders>
              <w:top w:val="single" w:sz="4" w:space="0" w:color="auto"/>
              <w:left w:val="nil"/>
              <w:bottom w:val="double" w:sz="6" w:space="0" w:color="auto"/>
              <w:right w:val="double" w:sz="6" w:space="0" w:color="000000"/>
            </w:tcBorders>
            <w:noWrap/>
            <w:hideMark/>
          </w:tcPr>
          <w:p w14:paraId="3C0C8E1F"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4"/>
                <w:szCs w:val="14"/>
              </w:rPr>
            </w:pPr>
            <w:r w:rsidRPr="009840DD">
              <w:rPr>
                <w:rFonts w:ascii="Times New Roman" w:eastAsia="Times New Roman" w:hAnsi="Times New Roman" w:cs="Times New Roman"/>
                <w:i/>
                <w:iCs/>
                <w:color w:val="FF0000"/>
                <w:sz w:val="14"/>
                <w:szCs w:val="14"/>
              </w:rPr>
              <w:t> </w:t>
            </w:r>
          </w:p>
        </w:tc>
      </w:tr>
      <w:tr w:rsidR="009840DD" w:rsidRPr="009840DD" w14:paraId="553BA5D0" w14:textId="77777777" w:rsidTr="009840DD">
        <w:trPr>
          <w:trHeight w:val="398"/>
        </w:trPr>
        <w:tc>
          <w:tcPr>
            <w:tcW w:w="3616" w:type="dxa"/>
            <w:gridSpan w:val="7"/>
            <w:tcBorders>
              <w:top w:val="nil"/>
              <w:left w:val="nil"/>
              <w:bottom w:val="nil"/>
              <w:right w:val="nil"/>
            </w:tcBorders>
            <w:noWrap/>
            <w:vAlign w:val="bottom"/>
            <w:hideMark/>
          </w:tcPr>
          <w:p w14:paraId="66FCEC59" w14:textId="77777777" w:rsidR="009840DD" w:rsidRPr="009840DD" w:rsidRDefault="009840DD" w:rsidP="009840DD">
            <w:pPr>
              <w:spacing w:after="0" w:line="240" w:lineRule="auto"/>
              <w:rPr>
                <w:rFonts w:ascii="Times New Roman" w:eastAsia="Times New Roman" w:hAnsi="Times New Roman" w:cs="Times New Roman"/>
                <w:b/>
                <w:bCs/>
                <w:sz w:val="17"/>
                <w:szCs w:val="17"/>
              </w:rPr>
            </w:pPr>
            <w:r w:rsidRPr="009840DD">
              <w:rPr>
                <w:rFonts w:ascii="Times New Roman" w:eastAsia="Times New Roman" w:hAnsi="Times New Roman" w:cs="Times New Roman"/>
                <w:b/>
                <w:bCs/>
                <w:sz w:val="17"/>
                <w:szCs w:val="17"/>
              </w:rPr>
              <w:t>Результат работы автомобиля за смену:</w:t>
            </w:r>
          </w:p>
        </w:tc>
        <w:tc>
          <w:tcPr>
            <w:tcW w:w="1283" w:type="dxa"/>
            <w:tcBorders>
              <w:top w:val="nil"/>
              <w:left w:val="nil"/>
              <w:bottom w:val="nil"/>
              <w:right w:val="nil"/>
            </w:tcBorders>
            <w:noWrap/>
            <w:vAlign w:val="bottom"/>
            <w:hideMark/>
          </w:tcPr>
          <w:p w14:paraId="1003F457" w14:textId="77777777" w:rsidR="009840DD" w:rsidRPr="009840DD" w:rsidRDefault="009840DD" w:rsidP="009840DD">
            <w:pPr>
              <w:spacing w:after="0" w:line="240" w:lineRule="auto"/>
              <w:rPr>
                <w:rFonts w:ascii="Times New Roman" w:eastAsia="Times New Roman" w:hAnsi="Times New Roman" w:cs="Times New Roman"/>
                <w:b/>
                <w:bCs/>
                <w:sz w:val="17"/>
                <w:szCs w:val="17"/>
              </w:rPr>
            </w:pPr>
          </w:p>
        </w:tc>
        <w:tc>
          <w:tcPr>
            <w:tcW w:w="222" w:type="dxa"/>
            <w:tcBorders>
              <w:top w:val="nil"/>
              <w:left w:val="nil"/>
              <w:bottom w:val="nil"/>
              <w:right w:val="nil"/>
            </w:tcBorders>
            <w:noWrap/>
            <w:vAlign w:val="bottom"/>
            <w:hideMark/>
          </w:tcPr>
          <w:p w14:paraId="02C17790"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53148D81"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625" w:type="dxa"/>
            <w:gridSpan w:val="6"/>
            <w:tcBorders>
              <w:top w:val="nil"/>
              <w:left w:val="nil"/>
              <w:bottom w:val="nil"/>
              <w:right w:val="nil"/>
            </w:tcBorders>
            <w:noWrap/>
            <w:vAlign w:val="bottom"/>
            <w:hideMark/>
          </w:tcPr>
          <w:p w14:paraId="56855E90" w14:textId="77777777" w:rsidR="009840DD" w:rsidRPr="009840DD" w:rsidRDefault="009840DD" w:rsidP="009840DD">
            <w:pPr>
              <w:spacing w:after="0" w:line="240" w:lineRule="auto"/>
              <w:rPr>
                <w:rFonts w:ascii="Times New Roman" w:eastAsia="Times New Roman" w:hAnsi="Times New Roman" w:cs="Times New Roman"/>
                <w:b/>
                <w:bCs/>
                <w:sz w:val="17"/>
                <w:szCs w:val="17"/>
              </w:rPr>
            </w:pPr>
            <w:r w:rsidRPr="009840DD">
              <w:rPr>
                <w:rFonts w:ascii="Times New Roman" w:eastAsia="Times New Roman" w:hAnsi="Times New Roman" w:cs="Times New Roman"/>
                <w:b/>
                <w:bCs/>
                <w:sz w:val="17"/>
                <w:szCs w:val="17"/>
              </w:rPr>
              <w:t>Расчет заработной платы:</w:t>
            </w:r>
          </w:p>
        </w:tc>
        <w:tc>
          <w:tcPr>
            <w:tcW w:w="495" w:type="dxa"/>
            <w:tcBorders>
              <w:top w:val="nil"/>
              <w:left w:val="nil"/>
              <w:bottom w:val="nil"/>
              <w:right w:val="nil"/>
            </w:tcBorders>
            <w:noWrap/>
            <w:vAlign w:val="bottom"/>
            <w:hideMark/>
          </w:tcPr>
          <w:p w14:paraId="55899CD8" w14:textId="77777777" w:rsidR="009840DD" w:rsidRPr="009840DD" w:rsidRDefault="009840DD" w:rsidP="009840DD">
            <w:pPr>
              <w:spacing w:after="0" w:line="240" w:lineRule="auto"/>
              <w:rPr>
                <w:rFonts w:ascii="Times New Roman" w:eastAsia="Times New Roman" w:hAnsi="Times New Roman" w:cs="Times New Roman"/>
                <w:b/>
                <w:bCs/>
                <w:sz w:val="17"/>
                <w:szCs w:val="17"/>
              </w:rPr>
            </w:pPr>
          </w:p>
        </w:tc>
        <w:tc>
          <w:tcPr>
            <w:tcW w:w="1176" w:type="dxa"/>
            <w:tcBorders>
              <w:top w:val="nil"/>
              <w:left w:val="nil"/>
              <w:bottom w:val="nil"/>
              <w:right w:val="nil"/>
            </w:tcBorders>
            <w:noWrap/>
            <w:vAlign w:val="bottom"/>
            <w:hideMark/>
          </w:tcPr>
          <w:p w14:paraId="1B52DED7" w14:textId="77777777" w:rsidR="009840DD" w:rsidRPr="009840DD" w:rsidRDefault="009840DD" w:rsidP="009840DD">
            <w:pPr>
              <w:spacing w:after="0" w:line="240" w:lineRule="auto"/>
              <w:rPr>
                <w:rFonts w:ascii="Times New Roman" w:eastAsia="Times New Roman" w:hAnsi="Times New Roman" w:cs="Times New Roman"/>
                <w:sz w:val="20"/>
                <w:szCs w:val="20"/>
              </w:rPr>
            </w:pPr>
          </w:p>
        </w:tc>
      </w:tr>
      <w:tr w:rsidR="009840DD" w:rsidRPr="009840DD" w14:paraId="3183FA67" w14:textId="77777777" w:rsidTr="009840DD">
        <w:trPr>
          <w:trHeight w:val="240"/>
        </w:trPr>
        <w:tc>
          <w:tcPr>
            <w:tcW w:w="298" w:type="dxa"/>
            <w:tcBorders>
              <w:top w:val="nil"/>
              <w:left w:val="nil"/>
              <w:bottom w:val="nil"/>
              <w:right w:val="nil"/>
            </w:tcBorders>
            <w:noWrap/>
            <w:vAlign w:val="bottom"/>
            <w:hideMark/>
          </w:tcPr>
          <w:p w14:paraId="6C54EFE1"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601" w:type="dxa"/>
            <w:tcBorders>
              <w:top w:val="nil"/>
              <w:left w:val="nil"/>
              <w:bottom w:val="nil"/>
              <w:right w:val="nil"/>
            </w:tcBorders>
            <w:noWrap/>
            <w:vAlign w:val="bottom"/>
            <w:hideMark/>
          </w:tcPr>
          <w:p w14:paraId="11838A58"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noWrap/>
            <w:vAlign w:val="bottom"/>
            <w:hideMark/>
          </w:tcPr>
          <w:p w14:paraId="7E5F1254"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noWrap/>
            <w:vAlign w:val="bottom"/>
            <w:hideMark/>
          </w:tcPr>
          <w:p w14:paraId="204F21D8"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nil"/>
            </w:tcBorders>
            <w:noWrap/>
            <w:vAlign w:val="bottom"/>
            <w:hideMark/>
          </w:tcPr>
          <w:p w14:paraId="16D222BA"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68B0972"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EF62604"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283" w:type="dxa"/>
            <w:tcBorders>
              <w:top w:val="nil"/>
              <w:left w:val="nil"/>
              <w:bottom w:val="nil"/>
              <w:right w:val="nil"/>
            </w:tcBorders>
            <w:noWrap/>
            <w:vAlign w:val="bottom"/>
            <w:hideMark/>
          </w:tcPr>
          <w:p w14:paraId="741D4BDB"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2F3F9AF"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4BE826C"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noWrap/>
            <w:vAlign w:val="bottom"/>
            <w:hideMark/>
          </w:tcPr>
          <w:p w14:paraId="1B9E2687"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486" w:type="dxa"/>
            <w:tcBorders>
              <w:top w:val="nil"/>
              <w:left w:val="nil"/>
              <w:bottom w:val="nil"/>
              <w:right w:val="nil"/>
            </w:tcBorders>
            <w:noWrap/>
            <w:vAlign w:val="bottom"/>
            <w:hideMark/>
          </w:tcPr>
          <w:p w14:paraId="1D38D2DA"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448" w:type="dxa"/>
            <w:tcBorders>
              <w:top w:val="nil"/>
              <w:left w:val="nil"/>
              <w:bottom w:val="nil"/>
              <w:right w:val="nil"/>
            </w:tcBorders>
            <w:noWrap/>
            <w:vAlign w:val="bottom"/>
            <w:hideMark/>
          </w:tcPr>
          <w:p w14:paraId="27FDA573"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533" w:type="dxa"/>
            <w:tcBorders>
              <w:top w:val="nil"/>
              <w:left w:val="nil"/>
              <w:bottom w:val="nil"/>
              <w:right w:val="nil"/>
            </w:tcBorders>
            <w:noWrap/>
            <w:vAlign w:val="bottom"/>
            <w:hideMark/>
          </w:tcPr>
          <w:p w14:paraId="48C105B8"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noWrap/>
            <w:vAlign w:val="bottom"/>
            <w:hideMark/>
          </w:tcPr>
          <w:p w14:paraId="30052EA0"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606" w:type="dxa"/>
            <w:tcBorders>
              <w:top w:val="nil"/>
              <w:left w:val="nil"/>
              <w:bottom w:val="nil"/>
              <w:right w:val="nil"/>
            </w:tcBorders>
            <w:noWrap/>
            <w:vAlign w:val="bottom"/>
            <w:hideMark/>
          </w:tcPr>
          <w:p w14:paraId="51DA6E3D"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495" w:type="dxa"/>
            <w:tcBorders>
              <w:top w:val="nil"/>
              <w:left w:val="nil"/>
              <w:bottom w:val="nil"/>
              <w:right w:val="nil"/>
            </w:tcBorders>
            <w:noWrap/>
            <w:vAlign w:val="bottom"/>
            <w:hideMark/>
          </w:tcPr>
          <w:p w14:paraId="43C40A41"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noWrap/>
            <w:vAlign w:val="bottom"/>
            <w:hideMark/>
          </w:tcPr>
          <w:p w14:paraId="52CA2F43" w14:textId="77777777" w:rsidR="009840DD" w:rsidRPr="009840DD" w:rsidRDefault="009840DD" w:rsidP="009840DD">
            <w:pPr>
              <w:spacing w:after="0" w:line="240" w:lineRule="auto"/>
              <w:rPr>
                <w:rFonts w:ascii="Times New Roman" w:eastAsia="Times New Roman" w:hAnsi="Times New Roman" w:cs="Times New Roman"/>
                <w:sz w:val="20"/>
                <w:szCs w:val="20"/>
              </w:rPr>
            </w:pPr>
          </w:p>
        </w:tc>
      </w:tr>
      <w:tr w:rsidR="009840DD" w:rsidRPr="009840DD" w14:paraId="09D458E7" w14:textId="77777777" w:rsidTr="009840DD">
        <w:trPr>
          <w:trHeight w:val="240"/>
        </w:trPr>
        <w:tc>
          <w:tcPr>
            <w:tcW w:w="1453" w:type="dxa"/>
            <w:gridSpan w:val="3"/>
            <w:tcBorders>
              <w:top w:val="nil"/>
              <w:left w:val="nil"/>
              <w:bottom w:val="nil"/>
              <w:right w:val="nil"/>
            </w:tcBorders>
            <w:noWrap/>
            <w:vAlign w:val="bottom"/>
            <w:hideMark/>
          </w:tcPr>
          <w:p w14:paraId="2F2A0BD3" w14:textId="77777777" w:rsidR="009840DD" w:rsidRPr="009840DD" w:rsidRDefault="009840DD" w:rsidP="009840DD">
            <w:pPr>
              <w:spacing w:after="0" w:line="240" w:lineRule="auto"/>
              <w:rPr>
                <w:rFonts w:ascii="Times New Roman" w:eastAsia="Times New Roman" w:hAnsi="Times New Roman" w:cs="Times New Roman"/>
                <w:sz w:val="16"/>
                <w:szCs w:val="16"/>
              </w:rPr>
            </w:pPr>
            <w:r w:rsidRPr="009840DD">
              <w:rPr>
                <w:rFonts w:ascii="Times New Roman" w:eastAsia="Times New Roman" w:hAnsi="Times New Roman" w:cs="Times New Roman"/>
                <w:sz w:val="16"/>
                <w:szCs w:val="16"/>
              </w:rPr>
              <w:t>всего в наряде, ч</w:t>
            </w:r>
          </w:p>
        </w:tc>
        <w:tc>
          <w:tcPr>
            <w:tcW w:w="397" w:type="dxa"/>
            <w:tcBorders>
              <w:top w:val="nil"/>
              <w:left w:val="nil"/>
              <w:bottom w:val="nil"/>
              <w:right w:val="nil"/>
            </w:tcBorders>
            <w:noWrap/>
            <w:vAlign w:val="bottom"/>
            <w:hideMark/>
          </w:tcPr>
          <w:p w14:paraId="7B145F49" w14:textId="77777777" w:rsidR="009840DD" w:rsidRPr="009840DD" w:rsidRDefault="009840DD" w:rsidP="009840DD">
            <w:pPr>
              <w:spacing w:after="0" w:line="240" w:lineRule="auto"/>
              <w:rPr>
                <w:rFonts w:ascii="Times New Roman" w:eastAsia="Times New Roman" w:hAnsi="Times New Roman" w:cs="Times New Roman"/>
                <w:sz w:val="16"/>
                <w:szCs w:val="16"/>
              </w:rPr>
            </w:pPr>
          </w:p>
        </w:tc>
        <w:tc>
          <w:tcPr>
            <w:tcW w:w="3049" w:type="dxa"/>
            <w:gridSpan w:val="4"/>
            <w:tcBorders>
              <w:top w:val="single" w:sz="8" w:space="0" w:color="auto"/>
              <w:left w:val="single" w:sz="8" w:space="0" w:color="auto"/>
              <w:bottom w:val="single" w:sz="8" w:space="0" w:color="auto"/>
              <w:right w:val="single" w:sz="8" w:space="0" w:color="000000"/>
            </w:tcBorders>
            <w:noWrap/>
            <w:vAlign w:val="bottom"/>
            <w:hideMark/>
          </w:tcPr>
          <w:p w14:paraId="57987837"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222" w:type="dxa"/>
            <w:tcBorders>
              <w:top w:val="nil"/>
              <w:left w:val="nil"/>
              <w:bottom w:val="nil"/>
              <w:right w:val="nil"/>
            </w:tcBorders>
            <w:noWrap/>
            <w:vAlign w:val="bottom"/>
            <w:hideMark/>
          </w:tcPr>
          <w:p w14:paraId="0F48CA33"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p>
        </w:tc>
        <w:tc>
          <w:tcPr>
            <w:tcW w:w="222" w:type="dxa"/>
            <w:tcBorders>
              <w:top w:val="nil"/>
              <w:left w:val="nil"/>
              <w:bottom w:val="nil"/>
              <w:right w:val="nil"/>
            </w:tcBorders>
            <w:noWrap/>
            <w:vAlign w:val="bottom"/>
            <w:hideMark/>
          </w:tcPr>
          <w:p w14:paraId="7681AF6F"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019" w:type="dxa"/>
            <w:gridSpan w:val="5"/>
            <w:tcBorders>
              <w:top w:val="nil"/>
              <w:left w:val="nil"/>
              <w:bottom w:val="nil"/>
              <w:right w:val="nil"/>
            </w:tcBorders>
            <w:noWrap/>
            <w:vAlign w:val="bottom"/>
            <w:hideMark/>
          </w:tcPr>
          <w:p w14:paraId="68343C45" w14:textId="77777777" w:rsidR="009840DD" w:rsidRPr="009840DD" w:rsidRDefault="009840DD" w:rsidP="009840DD">
            <w:pPr>
              <w:spacing w:after="0" w:line="240" w:lineRule="auto"/>
              <w:rPr>
                <w:rFonts w:ascii="Times New Roman" w:eastAsia="Times New Roman" w:hAnsi="Times New Roman" w:cs="Times New Roman"/>
                <w:sz w:val="16"/>
                <w:szCs w:val="16"/>
              </w:rPr>
            </w:pPr>
            <w:r w:rsidRPr="009840DD">
              <w:rPr>
                <w:rFonts w:ascii="Times New Roman" w:eastAsia="Times New Roman" w:hAnsi="Times New Roman" w:cs="Times New Roman"/>
                <w:sz w:val="16"/>
                <w:szCs w:val="16"/>
              </w:rPr>
              <w:t>за километраж, руб. коп.</w:t>
            </w:r>
          </w:p>
        </w:tc>
        <w:tc>
          <w:tcPr>
            <w:tcW w:w="2277" w:type="dxa"/>
            <w:gridSpan w:val="3"/>
            <w:tcBorders>
              <w:top w:val="single" w:sz="8" w:space="0" w:color="auto"/>
              <w:left w:val="single" w:sz="8" w:space="0" w:color="auto"/>
              <w:bottom w:val="single" w:sz="8" w:space="0" w:color="auto"/>
              <w:right w:val="single" w:sz="8" w:space="0" w:color="000000"/>
            </w:tcBorders>
            <w:noWrap/>
            <w:vAlign w:val="bottom"/>
            <w:hideMark/>
          </w:tcPr>
          <w:p w14:paraId="36F90227"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r>
      <w:tr w:rsidR="009840DD" w:rsidRPr="009840DD" w14:paraId="5E05B525" w14:textId="77777777" w:rsidTr="009840DD">
        <w:trPr>
          <w:trHeight w:val="240"/>
        </w:trPr>
        <w:tc>
          <w:tcPr>
            <w:tcW w:w="298" w:type="dxa"/>
            <w:tcBorders>
              <w:top w:val="nil"/>
              <w:left w:val="nil"/>
              <w:bottom w:val="nil"/>
              <w:right w:val="nil"/>
            </w:tcBorders>
            <w:noWrap/>
            <w:vAlign w:val="bottom"/>
            <w:hideMark/>
          </w:tcPr>
          <w:p w14:paraId="32635B61"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p>
        </w:tc>
        <w:tc>
          <w:tcPr>
            <w:tcW w:w="601" w:type="dxa"/>
            <w:tcBorders>
              <w:top w:val="nil"/>
              <w:left w:val="nil"/>
              <w:bottom w:val="nil"/>
              <w:right w:val="nil"/>
            </w:tcBorders>
            <w:noWrap/>
            <w:vAlign w:val="bottom"/>
            <w:hideMark/>
          </w:tcPr>
          <w:p w14:paraId="28B55A54"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noWrap/>
            <w:vAlign w:val="bottom"/>
            <w:hideMark/>
          </w:tcPr>
          <w:p w14:paraId="505703EF"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noWrap/>
            <w:vAlign w:val="bottom"/>
            <w:hideMark/>
          </w:tcPr>
          <w:p w14:paraId="353EC33D"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nil"/>
            </w:tcBorders>
            <w:noWrap/>
            <w:vAlign w:val="bottom"/>
            <w:hideMark/>
          </w:tcPr>
          <w:p w14:paraId="43D4C5B7"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54B1CD0E" w14:textId="77777777" w:rsidR="009840DD" w:rsidRPr="009840DD" w:rsidRDefault="009840DD" w:rsidP="009840DD">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4414682E" w14:textId="77777777" w:rsidR="009840DD" w:rsidRPr="009840DD" w:rsidRDefault="009840DD" w:rsidP="009840DD">
            <w:pPr>
              <w:spacing w:after="0" w:line="240" w:lineRule="auto"/>
              <w:jc w:val="center"/>
              <w:rPr>
                <w:rFonts w:ascii="Times New Roman" w:eastAsia="Times New Roman" w:hAnsi="Times New Roman" w:cs="Times New Roman"/>
                <w:sz w:val="20"/>
                <w:szCs w:val="20"/>
              </w:rPr>
            </w:pPr>
          </w:p>
        </w:tc>
        <w:tc>
          <w:tcPr>
            <w:tcW w:w="1283" w:type="dxa"/>
            <w:tcBorders>
              <w:top w:val="nil"/>
              <w:left w:val="nil"/>
              <w:bottom w:val="nil"/>
              <w:right w:val="nil"/>
            </w:tcBorders>
            <w:noWrap/>
            <w:vAlign w:val="bottom"/>
            <w:hideMark/>
          </w:tcPr>
          <w:p w14:paraId="5DED7B3C" w14:textId="77777777" w:rsidR="009840DD" w:rsidRPr="009840DD" w:rsidRDefault="009840DD" w:rsidP="009840DD">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A9D946B" w14:textId="77777777" w:rsidR="009840DD" w:rsidRPr="009840DD" w:rsidRDefault="009840DD" w:rsidP="009840DD">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A53D518"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noWrap/>
            <w:vAlign w:val="bottom"/>
            <w:hideMark/>
          </w:tcPr>
          <w:p w14:paraId="4D22B5E3"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486" w:type="dxa"/>
            <w:tcBorders>
              <w:top w:val="nil"/>
              <w:left w:val="nil"/>
              <w:bottom w:val="nil"/>
              <w:right w:val="nil"/>
            </w:tcBorders>
            <w:noWrap/>
            <w:vAlign w:val="bottom"/>
            <w:hideMark/>
          </w:tcPr>
          <w:p w14:paraId="47A899D5"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448" w:type="dxa"/>
            <w:tcBorders>
              <w:top w:val="nil"/>
              <w:left w:val="nil"/>
              <w:bottom w:val="nil"/>
              <w:right w:val="nil"/>
            </w:tcBorders>
            <w:noWrap/>
            <w:vAlign w:val="bottom"/>
            <w:hideMark/>
          </w:tcPr>
          <w:p w14:paraId="2A226E73"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533" w:type="dxa"/>
            <w:tcBorders>
              <w:top w:val="nil"/>
              <w:left w:val="nil"/>
              <w:bottom w:val="nil"/>
              <w:right w:val="nil"/>
            </w:tcBorders>
            <w:noWrap/>
            <w:vAlign w:val="bottom"/>
            <w:hideMark/>
          </w:tcPr>
          <w:p w14:paraId="05F4051A"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noWrap/>
            <w:vAlign w:val="bottom"/>
            <w:hideMark/>
          </w:tcPr>
          <w:p w14:paraId="7D746951"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606" w:type="dxa"/>
            <w:tcBorders>
              <w:top w:val="nil"/>
              <w:left w:val="nil"/>
              <w:bottom w:val="nil"/>
              <w:right w:val="nil"/>
            </w:tcBorders>
            <w:noWrap/>
            <w:vAlign w:val="bottom"/>
            <w:hideMark/>
          </w:tcPr>
          <w:p w14:paraId="75F95570"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495" w:type="dxa"/>
            <w:tcBorders>
              <w:top w:val="nil"/>
              <w:left w:val="nil"/>
              <w:bottom w:val="nil"/>
              <w:right w:val="nil"/>
            </w:tcBorders>
            <w:noWrap/>
            <w:vAlign w:val="bottom"/>
            <w:hideMark/>
          </w:tcPr>
          <w:p w14:paraId="794FA431" w14:textId="77777777" w:rsidR="009840DD" w:rsidRPr="009840DD" w:rsidRDefault="009840DD" w:rsidP="009840DD">
            <w:pPr>
              <w:spacing w:after="0" w:line="240" w:lineRule="auto"/>
              <w:jc w:val="center"/>
              <w:rPr>
                <w:rFonts w:ascii="Times New Roman" w:eastAsia="Times New Roman" w:hAnsi="Times New Roman" w:cs="Times New Roman"/>
                <w:sz w:val="20"/>
                <w:szCs w:val="20"/>
              </w:rPr>
            </w:pPr>
          </w:p>
        </w:tc>
        <w:tc>
          <w:tcPr>
            <w:tcW w:w="1176" w:type="dxa"/>
            <w:tcBorders>
              <w:top w:val="nil"/>
              <w:left w:val="nil"/>
              <w:bottom w:val="nil"/>
              <w:right w:val="nil"/>
            </w:tcBorders>
            <w:noWrap/>
            <w:vAlign w:val="bottom"/>
            <w:hideMark/>
          </w:tcPr>
          <w:p w14:paraId="7F5AEB66" w14:textId="77777777" w:rsidR="009840DD" w:rsidRPr="009840DD" w:rsidRDefault="009840DD" w:rsidP="009840DD">
            <w:pPr>
              <w:spacing w:after="0" w:line="240" w:lineRule="auto"/>
              <w:jc w:val="center"/>
              <w:rPr>
                <w:rFonts w:ascii="Times New Roman" w:eastAsia="Times New Roman" w:hAnsi="Times New Roman" w:cs="Times New Roman"/>
                <w:sz w:val="20"/>
                <w:szCs w:val="20"/>
              </w:rPr>
            </w:pPr>
          </w:p>
        </w:tc>
      </w:tr>
      <w:tr w:rsidR="009840DD" w:rsidRPr="009840DD" w14:paraId="447B047D" w14:textId="77777777" w:rsidTr="009840DD">
        <w:trPr>
          <w:trHeight w:val="240"/>
        </w:trPr>
        <w:tc>
          <w:tcPr>
            <w:tcW w:w="1453" w:type="dxa"/>
            <w:gridSpan w:val="3"/>
            <w:tcBorders>
              <w:top w:val="nil"/>
              <w:left w:val="nil"/>
              <w:bottom w:val="nil"/>
              <w:right w:val="nil"/>
            </w:tcBorders>
            <w:noWrap/>
            <w:vAlign w:val="bottom"/>
            <w:hideMark/>
          </w:tcPr>
          <w:p w14:paraId="1C03277B" w14:textId="77777777" w:rsidR="009840DD" w:rsidRPr="009840DD" w:rsidRDefault="009840DD" w:rsidP="009840DD">
            <w:pPr>
              <w:spacing w:after="0" w:line="240" w:lineRule="auto"/>
              <w:rPr>
                <w:rFonts w:ascii="Times New Roman" w:eastAsia="Times New Roman" w:hAnsi="Times New Roman" w:cs="Times New Roman"/>
                <w:sz w:val="16"/>
                <w:szCs w:val="16"/>
              </w:rPr>
            </w:pPr>
            <w:r w:rsidRPr="009840DD">
              <w:rPr>
                <w:rFonts w:ascii="Times New Roman" w:eastAsia="Times New Roman" w:hAnsi="Times New Roman" w:cs="Times New Roman"/>
                <w:sz w:val="16"/>
                <w:szCs w:val="16"/>
              </w:rPr>
              <w:t>пройдено, км</w:t>
            </w:r>
          </w:p>
        </w:tc>
        <w:tc>
          <w:tcPr>
            <w:tcW w:w="397" w:type="dxa"/>
            <w:tcBorders>
              <w:top w:val="nil"/>
              <w:left w:val="nil"/>
              <w:bottom w:val="nil"/>
              <w:right w:val="nil"/>
            </w:tcBorders>
            <w:noWrap/>
            <w:vAlign w:val="bottom"/>
            <w:hideMark/>
          </w:tcPr>
          <w:p w14:paraId="400E67C2" w14:textId="77777777" w:rsidR="009840DD" w:rsidRPr="009840DD" w:rsidRDefault="009840DD" w:rsidP="009840DD">
            <w:pPr>
              <w:spacing w:after="0" w:line="240" w:lineRule="auto"/>
              <w:rPr>
                <w:rFonts w:ascii="Times New Roman" w:eastAsia="Times New Roman" w:hAnsi="Times New Roman" w:cs="Times New Roman"/>
                <w:sz w:val="16"/>
                <w:szCs w:val="16"/>
              </w:rPr>
            </w:pPr>
          </w:p>
        </w:tc>
        <w:tc>
          <w:tcPr>
            <w:tcW w:w="3049" w:type="dxa"/>
            <w:gridSpan w:val="4"/>
            <w:tcBorders>
              <w:top w:val="single" w:sz="8" w:space="0" w:color="auto"/>
              <w:left w:val="single" w:sz="8" w:space="0" w:color="auto"/>
              <w:bottom w:val="single" w:sz="8" w:space="0" w:color="auto"/>
              <w:right w:val="single" w:sz="8" w:space="0" w:color="000000"/>
            </w:tcBorders>
            <w:noWrap/>
            <w:vAlign w:val="bottom"/>
            <w:hideMark/>
          </w:tcPr>
          <w:p w14:paraId="03AF61A9"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c>
          <w:tcPr>
            <w:tcW w:w="222" w:type="dxa"/>
            <w:tcBorders>
              <w:top w:val="nil"/>
              <w:left w:val="nil"/>
              <w:bottom w:val="nil"/>
              <w:right w:val="nil"/>
            </w:tcBorders>
            <w:noWrap/>
            <w:vAlign w:val="bottom"/>
            <w:hideMark/>
          </w:tcPr>
          <w:p w14:paraId="7A423E3F"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p>
        </w:tc>
        <w:tc>
          <w:tcPr>
            <w:tcW w:w="222" w:type="dxa"/>
            <w:tcBorders>
              <w:top w:val="nil"/>
              <w:left w:val="nil"/>
              <w:bottom w:val="nil"/>
              <w:right w:val="nil"/>
            </w:tcBorders>
            <w:noWrap/>
            <w:vAlign w:val="bottom"/>
            <w:hideMark/>
          </w:tcPr>
          <w:p w14:paraId="5A5AFD62"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785" w:type="dxa"/>
            <w:gridSpan w:val="4"/>
            <w:tcBorders>
              <w:top w:val="nil"/>
              <w:left w:val="nil"/>
              <w:bottom w:val="nil"/>
              <w:right w:val="nil"/>
            </w:tcBorders>
            <w:noWrap/>
            <w:vAlign w:val="bottom"/>
            <w:hideMark/>
          </w:tcPr>
          <w:p w14:paraId="6FB7743C" w14:textId="77777777" w:rsidR="009840DD" w:rsidRPr="009840DD" w:rsidRDefault="009840DD" w:rsidP="009840DD">
            <w:pPr>
              <w:spacing w:after="0" w:line="240" w:lineRule="auto"/>
              <w:rPr>
                <w:rFonts w:ascii="Times New Roman" w:eastAsia="Times New Roman" w:hAnsi="Times New Roman" w:cs="Times New Roman"/>
                <w:sz w:val="16"/>
                <w:szCs w:val="16"/>
              </w:rPr>
            </w:pPr>
            <w:r w:rsidRPr="009840DD">
              <w:rPr>
                <w:rFonts w:ascii="Times New Roman" w:eastAsia="Times New Roman" w:hAnsi="Times New Roman" w:cs="Times New Roman"/>
                <w:sz w:val="16"/>
                <w:szCs w:val="16"/>
              </w:rPr>
              <w:t>за часы, руб. коп.</w:t>
            </w:r>
          </w:p>
        </w:tc>
        <w:tc>
          <w:tcPr>
            <w:tcW w:w="234" w:type="dxa"/>
            <w:tcBorders>
              <w:top w:val="nil"/>
              <w:left w:val="nil"/>
              <w:bottom w:val="nil"/>
              <w:right w:val="nil"/>
            </w:tcBorders>
            <w:noWrap/>
            <w:vAlign w:val="bottom"/>
            <w:hideMark/>
          </w:tcPr>
          <w:p w14:paraId="6BF3279E" w14:textId="77777777" w:rsidR="009840DD" w:rsidRPr="009840DD" w:rsidRDefault="009840DD" w:rsidP="009840DD">
            <w:pPr>
              <w:spacing w:after="0" w:line="240" w:lineRule="auto"/>
              <w:rPr>
                <w:rFonts w:ascii="Times New Roman" w:eastAsia="Times New Roman" w:hAnsi="Times New Roman" w:cs="Times New Roman"/>
                <w:sz w:val="16"/>
                <w:szCs w:val="16"/>
              </w:rPr>
            </w:pPr>
          </w:p>
        </w:tc>
        <w:tc>
          <w:tcPr>
            <w:tcW w:w="2277" w:type="dxa"/>
            <w:gridSpan w:val="3"/>
            <w:tcBorders>
              <w:top w:val="single" w:sz="8" w:space="0" w:color="auto"/>
              <w:left w:val="single" w:sz="8" w:space="0" w:color="auto"/>
              <w:bottom w:val="single" w:sz="8" w:space="0" w:color="auto"/>
              <w:right w:val="single" w:sz="8" w:space="0" w:color="000000"/>
            </w:tcBorders>
            <w:noWrap/>
            <w:vAlign w:val="bottom"/>
            <w:hideMark/>
          </w:tcPr>
          <w:p w14:paraId="6A43C21F"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r>
      <w:tr w:rsidR="009840DD" w:rsidRPr="009840DD" w14:paraId="1DD93F49" w14:textId="77777777" w:rsidTr="009840DD">
        <w:trPr>
          <w:trHeight w:val="240"/>
        </w:trPr>
        <w:tc>
          <w:tcPr>
            <w:tcW w:w="298" w:type="dxa"/>
            <w:tcBorders>
              <w:top w:val="nil"/>
              <w:left w:val="nil"/>
              <w:bottom w:val="nil"/>
              <w:right w:val="nil"/>
            </w:tcBorders>
            <w:noWrap/>
            <w:vAlign w:val="bottom"/>
            <w:hideMark/>
          </w:tcPr>
          <w:p w14:paraId="3E681876"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p>
        </w:tc>
        <w:tc>
          <w:tcPr>
            <w:tcW w:w="601" w:type="dxa"/>
            <w:tcBorders>
              <w:top w:val="nil"/>
              <w:left w:val="nil"/>
              <w:bottom w:val="nil"/>
              <w:right w:val="nil"/>
            </w:tcBorders>
            <w:noWrap/>
            <w:vAlign w:val="bottom"/>
            <w:hideMark/>
          </w:tcPr>
          <w:p w14:paraId="3A7F33AB"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noWrap/>
            <w:vAlign w:val="bottom"/>
            <w:hideMark/>
          </w:tcPr>
          <w:p w14:paraId="3CEE07EE"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noWrap/>
            <w:vAlign w:val="bottom"/>
            <w:hideMark/>
          </w:tcPr>
          <w:p w14:paraId="12B30304"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nil"/>
            </w:tcBorders>
            <w:noWrap/>
            <w:vAlign w:val="bottom"/>
            <w:hideMark/>
          </w:tcPr>
          <w:p w14:paraId="788763DA"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D0E9342"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33344EED"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283" w:type="dxa"/>
            <w:tcBorders>
              <w:top w:val="nil"/>
              <w:left w:val="nil"/>
              <w:bottom w:val="nil"/>
              <w:right w:val="nil"/>
            </w:tcBorders>
            <w:noWrap/>
            <w:vAlign w:val="bottom"/>
            <w:hideMark/>
          </w:tcPr>
          <w:p w14:paraId="78C4AEFD"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2C7A1865"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306B787"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4296" w:type="dxa"/>
            <w:gridSpan w:val="8"/>
            <w:tcBorders>
              <w:top w:val="nil"/>
              <w:left w:val="nil"/>
              <w:bottom w:val="single" w:sz="4" w:space="0" w:color="auto"/>
              <w:right w:val="nil"/>
            </w:tcBorders>
            <w:noWrap/>
            <w:vAlign w:val="bottom"/>
            <w:hideMark/>
          </w:tcPr>
          <w:p w14:paraId="13BB91E8" w14:textId="77777777" w:rsidR="009840DD" w:rsidRPr="009840DD" w:rsidRDefault="009840DD" w:rsidP="009840DD">
            <w:pPr>
              <w:spacing w:after="0" w:line="240" w:lineRule="auto"/>
              <w:rPr>
                <w:rFonts w:ascii="Times New Roman" w:eastAsia="Times New Roman" w:hAnsi="Times New Roman" w:cs="Times New Roman"/>
                <w:sz w:val="16"/>
                <w:szCs w:val="16"/>
              </w:rPr>
            </w:pPr>
            <w:r w:rsidRPr="009840DD">
              <w:rPr>
                <w:rFonts w:ascii="Times New Roman" w:eastAsia="Times New Roman" w:hAnsi="Times New Roman" w:cs="Times New Roman"/>
                <w:sz w:val="16"/>
                <w:szCs w:val="16"/>
              </w:rPr>
              <w:t> </w:t>
            </w:r>
          </w:p>
        </w:tc>
      </w:tr>
      <w:tr w:rsidR="009840DD" w:rsidRPr="009840DD" w14:paraId="77C684EF" w14:textId="77777777" w:rsidTr="009840DD">
        <w:trPr>
          <w:trHeight w:val="240"/>
        </w:trPr>
        <w:tc>
          <w:tcPr>
            <w:tcW w:w="298" w:type="dxa"/>
            <w:tcBorders>
              <w:top w:val="nil"/>
              <w:left w:val="nil"/>
              <w:bottom w:val="nil"/>
              <w:right w:val="nil"/>
            </w:tcBorders>
            <w:noWrap/>
            <w:vAlign w:val="bottom"/>
            <w:hideMark/>
          </w:tcPr>
          <w:p w14:paraId="325D8A5E" w14:textId="77777777" w:rsidR="009840DD" w:rsidRPr="009840DD" w:rsidRDefault="009840DD" w:rsidP="009840DD">
            <w:pPr>
              <w:spacing w:after="0" w:line="240" w:lineRule="auto"/>
              <w:rPr>
                <w:rFonts w:ascii="Times New Roman" w:eastAsia="Times New Roman" w:hAnsi="Times New Roman" w:cs="Times New Roman"/>
                <w:sz w:val="16"/>
                <w:szCs w:val="16"/>
              </w:rPr>
            </w:pPr>
          </w:p>
        </w:tc>
        <w:tc>
          <w:tcPr>
            <w:tcW w:w="601" w:type="dxa"/>
            <w:tcBorders>
              <w:top w:val="nil"/>
              <w:left w:val="nil"/>
              <w:bottom w:val="nil"/>
              <w:right w:val="nil"/>
            </w:tcBorders>
            <w:noWrap/>
            <w:vAlign w:val="bottom"/>
            <w:hideMark/>
          </w:tcPr>
          <w:p w14:paraId="4992107D"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noWrap/>
            <w:vAlign w:val="bottom"/>
            <w:hideMark/>
          </w:tcPr>
          <w:p w14:paraId="038F6B2C"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397" w:type="dxa"/>
            <w:tcBorders>
              <w:top w:val="nil"/>
              <w:left w:val="nil"/>
              <w:bottom w:val="nil"/>
              <w:right w:val="nil"/>
            </w:tcBorders>
            <w:noWrap/>
            <w:vAlign w:val="bottom"/>
            <w:hideMark/>
          </w:tcPr>
          <w:p w14:paraId="300F2FB5"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322" w:type="dxa"/>
            <w:tcBorders>
              <w:top w:val="nil"/>
              <w:left w:val="nil"/>
              <w:bottom w:val="nil"/>
              <w:right w:val="nil"/>
            </w:tcBorders>
            <w:noWrap/>
            <w:vAlign w:val="bottom"/>
            <w:hideMark/>
          </w:tcPr>
          <w:p w14:paraId="51A5F97C"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760F5DE"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0DC52E1A"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283" w:type="dxa"/>
            <w:tcBorders>
              <w:top w:val="nil"/>
              <w:left w:val="nil"/>
              <w:bottom w:val="nil"/>
              <w:right w:val="nil"/>
            </w:tcBorders>
            <w:noWrap/>
            <w:vAlign w:val="bottom"/>
            <w:hideMark/>
          </w:tcPr>
          <w:p w14:paraId="608656DD"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CBF37B3"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EC89894"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318" w:type="dxa"/>
            <w:tcBorders>
              <w:top w:val="nil"/>
              <w:left w:val="nil"/>
              <w:bottom w:val="nil"/>
              <w:right w:val="nil"/>
            </w:tcBorders>
            <w:noWrap/>
            <w:vAlign w:val="bottom"/>
            <w:hideMark/>
          </w:tcPr>
          <w:p w14:paraId="20925BB4"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486" w:type="dxa"/>
            <w:tcBorders>
              <w:top w:val="nil"/>
              <w:left w:val="nil"/>
              <w:bottom w:val="nil"/>
              <w:right w:val="nil"/>
            </w:tcBorders>
            <w:noWrap/>
            <w:vAlign w:val="bottom"/>
            <w:hideMark/>
          </w:tcPr>
          <w:p w14:paraId="29D4DEA3"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448" w:type="dxa"/>
            <w:tcBorders>
              <w:top w:val="nil"/>
              <w:left w:val="nil"/>
              <w:bottom w:val="nil"/>
              <w:right w:val="nil"/>
            </w:tcBorders>
            <w:noWrap/>
            <w:vAlign w:val="bottom"/>
            <w:hideMark/>
          </w:tcPr>
          <w:p w14:paraId="666DC950"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533" w:type="dxa"/>
            <w:tcBorders>
              <w:top w:val="nil"/>
              <w:left w:val="nil"/>
              <w:bottom w:val="nil"/>
              <w:right w:val="nil"/>
            </w:tcBorders>
            <w:noWrap/>
            <w:vAlign w:val="bottom"/>
            <w:hideMark/>
          </w:tcPr>
          <w:p w14:paraId="1CD0E173"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34" w:type="dxa"/>
            <w:tcBorders>
              <w:top w:val="nil"/>
              <w:left w:val="nil"/>
              <w:bottom w:val="nil"/>
              <w:right w:val="nil"/>
            </w:tcBorders>
            <w:noWrap/>
            <w:vAlign w:val="bottom"/>
            <w:hideMark/>
          </w:tcPr>
          <w:p w14:paraId="1465B506"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606" w:type="dxa"/>
            <w:tcBorders>
              <w:top w:val="nil"/>
              <w:left w:val="nil"/>
              <w:bottom w:val="nil"/>
              <w:right w:val="nil"/>
            </w:tcBorders>
            <w:noWrap/>
            <w:vAlign w:val="bottom"/>
            <w:hideMark/>
          </w:tcPr>
          <w:p w14:paraId="1CDE5C28"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495" w:type="dxa"/>
            <w:tcBorders>
              <w:top w:val="nil"/>
              <w:left w:val="nil"/>
              <w:bottom w:val="nil"/>
              <w:right w:val="nil"/>
            </w:tcBorders>
            <w:noWrap/>
            <w:vAlign w:val="bottom"/>
            <w:hideMark/>
          </w:tcPr>
          <w:p w14:paraId="19822E1F"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176" w:type="dxa"/>
            <w:tcBorders>
              <w:top w:val="nil"/>
              <w:left w:val="nil"/>
              <w:bottom w:val="nil"/>
              <w:right w:val="nil"/>
            </w:tcBorders>
            <w:noWrap/>
            <w:vAlign w:val="bottom"/>
            <w:hideMark/>
          </w:tcPr>
          <w:p w14:paraId="32300898" w14:textId="77777777" w:rsidR="009840DD" w:rsidRPr="009840DD" w:rsidRDefault="009840DD" w:rsidP="009840DD">
            <w:pPr>
              <w:spacing w:after="0" w:line="240" w:lineRule="auto"/>
              <w:rPr>
                <w:rFonts w:ascii="Times New Roman" w:eastAsia="Times New Roman" w:hAnsi="Times New Roman" w:cs="Times New Roman"/>
                <w:sz w:val="20"/>
                <w:szCs w:val="20"/>
              </w:rPr>
            </w:pPr>
          </w:p>
        </w:tc>
      </w:tr>
      <w:tr w:rsidR="009840DD" w:rsidRPr="009840DD" w14:paraId="420572E1" w14:textId="77777777" w:rsidTr="009840DD">
        <w:trPr>
          <w:trHeight w:val="240"/>
        </w:trPr>
        <w:tc>
          <w:tcPr>
            <w:tcW w:w="298" w:type="dxa"/>
            <w:tcBorders>
              <w:top w:val="nil"/>
              <w:left w:val="nil"/>
              <w:bottom w:val="nil"/>
              <w:right w:val="nil"/>
            </w:tcBorders>
            <w:noWrap/>
            <w:vAlign w:val="bottom"/>
            <w:hideMark/>
          </w:tcPr>
          <w:p w14:paraId="15E6BD3D"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601" w:type="dxa"/>
            <w:tcBorders>
              <w:top w:val="nil"/>
              <w:left w:val="nil"/>
              <w:bottom w:val="nil"/>
              <w:right w:val="nil"/>
            </w:tcBorders>
            <w:noWrap/>
            <w:vAlign w:val="bottom"/>
            <w:hideMark/>
          </w:tcPr>
          <w:p w14:paraId="4FF67CBD"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noWrap/>
            <w:vAlign w:val="bottom"/>
            <w:hideMark/>
          </w:tcPr>
          <w:p w14:paraId="3E1C459D"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719" w:type="dxa"/>
            <w:gridSpan w:val="2"/>
            <w:vMerge w:val="restart"/>
            <w:tcBorders>
              <w:top w:val="nil"/>
              <w:left w:val="nil"/>
              <w:bottom w:val="single" w:sz="4" w:space="0" w:color="000000"/>
              <w:right w:val="nil"/>
            </w:tcBorders>
            <w:vAlign w:val="bottom"/>
            <w:hideMark/>
          </w:tcPr>
          <w:p w14:paraId="5DA7618A"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955CC3D" w14:textId="77777777" w:rsidR="009840DD" w:rsidRPr="009840DD" w:rsidRDefault="009840DD" w:rsidP="009840DD">
            <w:pPr>
              <w:spacing w:after="0" w:line="240" w:lineRule="auto"/>
              <w:jc w:val="cente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6B892995"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283" w:type="dxa"/>
            <w:tcBorders>
              <w:top w:val="nil"/>
              <w:left w:val="nil"/>
              <w:bottom w:val="nil"/>
              <w:right w:val="nil"/>
            </w:tcBorders>
            <w:noWrap/>
            <w:vAlign w:val="bottom"/>
            <w:hideMark/>
          </w:tcPr>
          <w:p w14:paraId="080D28DA"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7BE4E013"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675318A"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785" w:type="dxa"/>
            <w:gridSpan w:val="4"/>
            <w:tcBorders>
              <w:top w:val="nil"/>
              <w:left w:val="nil"/>
              <w:bottom w:val="nil"/>
              <w:right w:val="nil"/>
            </w:tcBorders>
            <w:noWrap/>
            <w:vAlign w:val="bottom"/>
            <w:hideMark/>
          </w:tcPr>
          <w:p w14:paraId="28FA3FB2" w14:textId="77777777" w:rsidR="009840DD" w:rsidRPr="009840DD" w:rsidRDefault="009840DD" w:rsidP="009840DD">
            <w:pPr>
              <w:spacing w:after="0" w:line="240" w:lineRule="auto"/>
              <w:rPr>
                <w:rFonts w:ascii="Times New Roman" w:eastAsia="Times New Roman" w:hAnsi="Times New Roman" w:cs="Times New Roman"/>
                <w:sz w:val="16"/>
                <w:szCs w:val="16"/>
              </w:rPr>
            </w:pPr>
            <w:r w:rsidRPr="009840DD">
              <w:rPr>
                <w:rFonts w:ascii="Times New Roman" w:eastAsia="Times New Roman" w:hAnsi="Times New Roman" w:cs="Times New Roman"/>
                <w:sz w:val="16"/>
                <w:szCs w:val="16"/>
              </w:rPr>
              <w:t xml:space="preserve">   Итого, руб. коп.</w:t>
            </w:r>
          </w:p>
        </w:tc>
        <w:tc>
          <w:tcPr>
            <w:tcW w:w="234" w:type="dxa"/>
            <w:tcBorders>
              <w:top w:val="nil"/>
              <w:left w:val="nil"/>
              <w:bottom w:val="nil"/>
              <w:right w:val="nil"/>
            </w:tcBorders>
            <w:noWrap/>
            <w:vAlign w:val="bottom"/>
            <w:hideMark/>
          </w:tcPr>
          <w:p w14:paraId="236A4ADC" w14:textId="77777777" w:rsidR="009840DD" w:rsidRPr="009840DD" w:rsidRDefault="009840DD" w:rsidP="009840DD">
            <w:pPr>
              <w:spacing w:after="0" w:line="240" w:lineRule="auto"/>
              <w:rPr>
                <w:rFonts w:ascii="Times New Roman" w:eastAsia="Times New Roman" w:hAnsi="Times New Roman" w:cs="Times New Roman"/>
                <w:sz w:val="16"/>
                <w:szCs w:val="16"/>
              </w:rPr>
            </w:pPr>
          </w:p>
        </w:tc>
        <w:tc>
          <w:tcPr>
            <w:tcW w:w="2277" w:type="dxa"/>
            <w:gridSpan w:val="3"/>
            <w:tcBorders>
              <w:top w:val="single" w:sz="8" w:space="0" w:color="auto"/>
              <w:left w:val="single" w:sz="8" w:space="0" w:color="auto"/>
              <w:bottom w:val="single" w:sz="8" w:space="0" w:color="auto"/>
              <w:right w:val="single" w:sz="8" w:space="0" w:color="000000"/>
            </w:tcBorders>
            <w:noWrap/>
            <w:vAlign w:val="bottom"/>
            <w:hideMark/>
          </w:tcPr>
          <w:p w14:paraId="3FC6A06E"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r>
      <w:tr w:rsidR="009840DD" w:rsidRPr="009840DD" w14:paraId="3FD9C239" w14:textId="77777777" w:rsidTr="009840DD">
        <w:trPr>
          <w:trHeight w:val="240"/>
        </w:trPr>
        <w:tc>
          <w:tcPr>
            <w:tcW w:w="1453" w:type="dxa"/>
            <w:gridSpan w:val="3"/>
            <w:tcBorders>
              <w:top w:val="nil"/>
              <w:left w:val="nil"/>
              <w:bottom w:val="nil"/>
              <w:right w:val="nil"/>
            </w:tcBorders>
            <w:noWrap/>
            <w:vAlign w:val="bottom"/>
            <w:hideMark/>
          </w:tcPr>
          <w:p w14:paraId="6614F030" w14:textId="77777777" w:rsidR="009840DD" w:rsidRPr="009840DD" w:rsidRDefault="009840DD" w:rsidP="009840DD">
            <w:pPr>
              <w:spacing w:after="0" w:line="240" w:lineRule="auto"/>
              <w:rPr>
                <w:rFonts w:ascii="Times New Roman" w:eastAsia="Times New Roman" w:hAnsi="Times New Roman" w:cs="Times New Roman"/>
                <w:sz w:val="16"/>
                <w:szCs w:val="16"/>
              </w:rPr>
            </w:pPr>
            <w:r w:rsidRPr="009840DD">
              <w:rPr>
                <w:rFonts w:ascii="Times New Roman" w:eastAsia="Times New Roman" w:hAnsi="Times New Roman" w:cs="Times New Roman"/>
                <w:sz w:val="16"/>
                <w:szCs w:val="16"/>
              </w:rPr>
              <w:t>Расчет произвел</w:t>
            </w:r>
          </w:p>
        </w:tc>
        <w:tc>
          <w:tcPr>
            <w:tcW w:w="1719" w:type="dxa"/>
            <w:gridSpan w:val="2"/>
            <w:vMerge/>
            <w:tcBorders>
              <w:top w:val="nil"/>
              <w:left w:val="nil"/>
              <w:bottom w:val="single" w:sz="4" w:space="0" w:color="000000"/>
              <w:right w:val="nil"/>
            </w:tcBorders>
            <w:vAlign w:val="center"/>
            <w:hideMark/>
          </w:tcPr>
          <w:p w14:paraId="4C4F4218"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17A778B3" w14:textId="77777777" w:rsidR="009840DD" w:rsidRPr="009840DD" w:rsidRDefault="009840DD" w:rsidP="009840DD">
            <w:pPr>
              <w:spacing w:after="0" w:line="240" w:lineRule="auto"/>
              <w:rPr>
                <w:rFonts w:ascii="Times New Roman" w:eastAsia="Times New Roman" w:hAnsi="Times New Roman" w:cs="Times New Roman"/>
                <w:sz w:val="16"/>
                <w:szCs w:val="16"/>
              </w:rPr>
            </w:pPr>
          </w:p>
        </w:tc>
        <w:tc>
          <w:tcPr>
            <w:tcW w:w="1727" w:type="dxa"/>
            <w:gridSpan w:val="3"/>
            <w:tcBorders>
              <w:top w:val="nil"/>
              <w:left w:val="nil"/>
              <w:bottom w:val="single" w:sz="4" w:space="0" w:color="auto"/>
              <w:right w:val="nil"/>
            </w:tcBorders>
            <w:noWrap/>
            <w:vAlign w:val="bottom"/>
            <w:hideMark/>
          </w:tcPr>
          <w:p w14:paraId="0ECE26AC"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6"/>
                <w:szCs w:val="16"/>
              </w:rPr>
            </w:pPr>
            <w:r w:rsidRPr="009840DD">
              <w:rPr>
                <w:rFonts w:ascii="Times New Roman" w:eastAsia="Times New Roman" w:hAnsi="Times New Roman" w:cs="Times New Roman"/>
                <w:i/>
                <w:iCs/>
                <w:color w:val="FF0000"/>
                <w:sz w:val="16"/>
                <w:szCs w:val="16"/>
              </w:rPr>
              <w:t> </w:t>
            </w:r>
          </w:p>
        </w:tc>
        <w:tc>
          <w:tcPr>
            <w:tcW w:w="222" w:type="dxa"/>
            <w:tcBorders>
              <w:top w:val="nil"/>
              <w:left w:val="nil"/>
              <w:bottom w:val="nil"/>
              <w:right w:val="nil"/>
            </w:tcBorders>
            <w:noWrap/>
            <w:vAlign w:val="bottom"/>
            <w:hideMark/>
          </w:tcPr>
          <w:p w14:paraId="15AE5E71" w14:textId="77777777" w:rsidR="009840DD" w:rsidRPr="009840DD" w:rsidRDefault="009840DD" w:rsidP="009840DD">
            <w:pPr>
              <w:spacing w:after="0" w:line="240" w:lineRule="auto"/>
              <w:jc w:val="center"/>
              <w:rPr>
                <w:rFonts w:ascii="Times New Roman" w:eastAsia="Times New Roman" w:hAnsi="Times New Roman" w:cs="Times New Roman"/>
                <w:i/>
                <w:iCs/>
                <w:color w:val="FF0000"/>
                <w:sz w:val="16"/>
                <w:szCs w:val="16"/>
              </w:rPr>
            </w:pPr>
          </w:p>
        </w:tc>
        <w:tc>
          <w:tcPr>
            <w:tcW w:w="4296" w:type="dxa"/>
            <w:gridSpan w:val="8"/>
            <w:tcBorders>
              <w:top w:val="nil"/>
              <w:left w:val="nil"/>
              <w:bottom w:val="single" w:sz="4" w:space="0" w:color="auto"/>
              <w:right w:val="nil"/>
            </w:tcBorders>
            <w:noWrap/>
            <w:vAlign w:val="bottom"/>
            <w:hideMark/>
          </w:tcPr>
          <w:p w14:paraId="5D69D33D"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r w:rsidRPr="009840DD">
              <w:rPr>
                <w:rFonts w:ascii="Times New Roman" w:eastAsia="Times New Roman" w:hAnsi="Times New Roman" w:cs="Times New Roman"/>
                <w:color w:val="FF0000"/>
                <w:sz w:val="16"/>
                <w:szCs w:val="16"/>
              </w:rPr>
              <w:t> </w:t>
            </w:r>
          </w:p>
        </w:tc>
      </w:tr>
      <w:tr w:rsidR="009840DD" w:rsidRPr="009840DD" w14:paraId="0D3B26D5" w14:textId="77777777" w:rsidTr="009840DD">
        <w:trPr>
          <w:trHeight w:val="240"/>
        </w:trPr>
        <w:tc>
          <w:tcPr>
            <w:tcW w:w="298" w:type="dxa"/>
            <w:tcBorders>
              <w:top w:val="nil"/>
              <w:left w:val="nil"/>
              <w:bottom w:val="nil"/>
              <w:right w:val="nil"/>
            </w:tcBorders>
            <w:noWrap/>
            <w:vAlign w:val="bottom"/>
            <w:hideMark/>
          </w:tcPr>
          <w:p w14:paraId="1FFCD03D" w14:textId="77777777" w:rsidR="009840DD" w:rsidRPr="009840DD" w:rsidRDefault="009840DD" w:rsidP="009840DD">
            <w:pPr>
              <w:spacing w:after="0" w:line="240" w:lineRule="auto"/>
              <w:jc w:val="center"/>
              <w:rPr>
                <w:rFonts w:ascii="Times New Roman" w:eastAsia="Times New Roman" w:hAnsi="Times New Roman" w:cs="Times New Roman"/>
                <w:color w:val="FF0000"/>
                <w:sz w:val="16"/>
                <w:szCs w:val="16"/>
              </w:rPr>
            </w:pPr>
          </w:p>
        </w:tc>
        <w:tc>
          <w:tcPr>
            <w:tcW w:w="601" w:type="dxa"/>
            <w:tcBorders>
              <w:top w:val="nil"/>
              <w:left w:val="nil"/>
              <w:bottom w:val="nil"/>
              <w:right w:val="nil"/>
            </w:tcBorders>
            <w:noWrap/>
            <w:vAlign w:val="bottom"/>
            <w:hideMark/>
          </w:tcPr>
          <w:p w14:paraId="40CD6B3C"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554" w:type="dxa"/>
            <w:tcBorders>
              <w:top w:val="nil"/>
              <w:left w:val="nil"/>
              <w:bottom w:val="nil"/>
              <w:right w:val="nil"/>
            </w:tcBorders>
            <w:noWrap/>
            <w:vAlign w:val="bottom"/>
            <w:hideMark/>
          </w:tcPr>
          <w:p w14:paraId="2397A3AE" w14:textId="77777777" w:rsidR="009840DD" w:rsidRPr="009840DD" w:rsidRDefault="009840DD" w:rsidP="009840DD">
            <w:pPr>
              <w:spacing w:after="0" w:line="240" w:lineRule="auto"/>
              <w:rPr>
                <w:rFonts w:ascii="Times New Roman" w:eastAsia="Times New Roman" w:hAnsi="Times New Roman" w:cs="Times New Roman"/>
                <w:sz w:val="20"/>
                <w:szCs w:val="20"/>
              </w:rPr>
            </w:pPr>
          </w:p>
        </w:tc>
        <w:tc>
          <w:tcPr>
            <w:tcW w:w="1719" w:type="dxa"/>
            <w:gridSpan w:val="2"/>
            <w:tcBorders>
              <w:top w:val="single" w:sz="4" w:space="0" w:color="auto"/>
              <w:left w:val="nil"/>
              <w:bottom w:val="nil"/>
              <w:right w:val="nil"/>
            </w:tcBorders>
            <w:noWrap/>
            <w:hideMark/>
          </w:tcPr>
          <w:p w14:paraId="0B6F1D9C" w14:textId="77777777" w:rsidR="009840DD" w:rsidRPr="009840DD" w:rsidRDefault="009840DD" w:rsidP="009840DD">
            <w:pPr>
              <w:spacing w:after="0" w:line="240" w:lineRule="auto"/>
              <w:jc w:val="center"/>
              <w:rPr>
                <w:rFonts w:ascii="Times New Roman" w:eastAsia="Times New Roman" w:hAnsi="Times New Roman" w:cs="Times New Roman"/>
                <w:sz w:val="12"/>
                <w:szCs w:val="12"/>
              </w:rPr>
            </w:pPr>
            <w:r w:rsidRPr="009840DD">
              <w:rPr>
                <w:rFonts w:ascii="Times New Roman" w:eastAsia="Times New Roman" w:hAnsi="Times New Roman" w:cs="Times New Roman"/>
                <w:sz w:val="12"/>
                <w:szCs w:val="12"/>
              </w:rPr>
              <w:t>(должность)</w:t>
            </w:r>
          </w:p>
        </w:tc>
        <w:tc>
          <w:tcPr>
            <w:tcW w:w="222" w:type="dxa"/>
            <w:tcBorders>
              <w:top w:val="nil"/>
              <w:left w:val="nil"/>
              <w:bottom w:val="nil"/>
              <w:right w:val="nil"/>
            </w:tcBorders>
            <w:noWrap/>
            <w:hideMark/>
          </w:tcPr>
          <w:p w14:paraId="40CFA384" w14:textId="77777777" w:rsidR="009840DD" w:rsidRPr="009840DD" w:rsidRDefault="009840DD" w:rsidP="009840DD">
            <w:pPr>
              <w:spacing w:after="0" w:line="240" w:lineRule="auto"/>
              <w:jc w:val="center"/>
              <w:rPr>
                <w:rFonts w:ascii="Times New Roman" w:eastAsia="Times New Roman" w:hAnsi="Times New Roman" w:cs="Times New Roman"/>
                <w:sz w:val="12"/>
                <w:szCs w:val="12"/>
              </w:rPr>
            </w:pPr>
          </w:p>
        </w:tc>
        <w:tc>
          <w:tcPr>
            <w:tcW w:w="1727" w:type="dxa"/>
            <w:gridSpan w:val="3"/>
            <w:tcBorders>
              <w:top w:val="single" w:sz="4" w:space="0" w:color="auto"/>
              <w:left w:val="nil"/>
              <w:bottom w:val="nil"/>
              <w:right w:val="nil"/>
            </w:tcBorders>
            <w:noWrap/>
            <w:hideMark/>
          </w:tcPr>
          <w:p w14:paraId="78C0E17B" w14:textId="77777777" w:rsidR="009840DD" w:rsidRPr="009840DD" w:rsidRDefault="009840DD" w:rsidP="009840DD">
            <w:pPr>
              <w:spacing w:after="0" w:line="240" w:lineRule="auto"/>
              <w:jc w:val="center"/>
              <w:rPr>
                <w:rFonts w:ascii="Times New Roman" w:eastAsia="Times New Roman" w:hAnsi="Times New Roman" w:cs="Times New Roman"/>
                <w:sz w:val="12"/>
                <w:szCs w:val="12"/>
              </w:rPr>
            </w:pPr>
            <w:r w:rsidRPr="009840DD">
              <w:rPr>
                <w:rFonts w:ascii="Times New Roman" w:eastAsia="Times New Roman" w:hAnsi="Times New Roman" w:cs="Times New Roman"/>
                <w:sz w:val="12"/>
                <w:szCs w:val="12"/>
              </w:rPr>
              <w:t>(подпись)</w:t>
            </w:r>
          </w:p>
        </w:tc>
        <w:tc>
          <w:tcPr>
            <w:tcW w:w="222" w:type="dxa"/>
            <w:tcBorders>
              <w:top w:val="nil"/>
              <w:left w:val="nil"/>
              <w:bottom w:val="nil"/>
              <w:right w:val="nil"/>
            </w:tcBorders>
            <w:noWrap/>
            <w:hideMark/>
          </w:tcPr>
          <w:p w14:paraId="1A97266B" w14:textId="77777777" w:rsidR="009840DD" w:rsidRPr="009840DD" w:rsidRDefault="009840DD" w:rsidP="009840DD">
            <w:pPr>
              <w:spacing w:after="0" w:line="240" w:lineRule="auto"/>
              <w:jc w:val="center"/>
              <w:rPr>
                <w:rFonts w:ascii="Times New Roman" w:eastAsia="Times New Roman" w:hAnsi="Times New Roman" w:cs="Times New Roman"/>
                <w:sz w:val="12"/>
                <w:szCs w:val="12"/>
              </w:rPr>
            </w:pPr>
          </w:p>
        </w:tc>
        <w:tc>
          <w:tcPr>
            <w:tcW w:w="4296" w:type="dxa"/>
            <w:gridSpan w:val="8"/>
            <w:tcBorders>
              <w:top w:val="single" w:sz="4" w:space="0" w:color="auto"/>
              <w:left w:val="nil"/>
              <w:bottom w:val="nil"/>
              <w:right w:val="nil"/>
            </w:tcBorders>
            <w:noWrap/>
            <w:hideMark/>
          </w:tcPr>
          <w:p w14:paraId="33A99EBA" w14:textId="77777777" w:rsidR="009840DD" w:rsidRPr="009840DD" w:rsidRDefault="009840DD" w:rsidP="009840DD">
            <w:pPr>
              <w:spacing w:after="0" w:line="240" w:lineRule="auto"/>
              <w:jc w:val="center"/>
              <w:rPr>
                <w:rFonts w:ascii="Times New Roman" w:eastAsia="Times New Roman" w:hAnsi="Times New Roman" w:cs="Times New Roman"/>
                <w:sz w:val="12"/>
                <w:szCs w:val="12"/>
              </w:rPr>
            </w:pPr>
            <w:r w:rsidRPr="009840DD">
              <w:rPr>
                <w:rFonts w:ascii="Times New Roman" w:eastAsia="Times New Roman" w:hAnsi="Times New Roman" w:cs="Times New Roman"/>
                <w:sz w:val="12"/>
                <w:szCs w:val="12"/>
              </w:rPr>
              <w:t>(расшифровка подписи)</w:t>
            </w:r>
          </w:p>
        </w:tc>
      </w:tr>
    </w:tbl>
    <w:p w14:paraId="314D6404" w14:textId="77777777" w:rsidR="008B6F41" w:rsidRDefault="008B6F41" w:rsidP="007F34AE">
      <w:pPr>
        <w:jc w:val="right"/>
        <w:rPr>
          <w:rFonts w:ascii="Times New Roman" w:hAnsi="Times New Roman" w:cs="Times New Roman"/>
          <w:sz w:val="24"/>
          <w:szCs w:val="24"/>
        </w:rPr>
      </w:pPr>
    </w:p>
    <w:p w14:paraId="0102AE7F" w14:textId="77777777" w:rsidR="006D22B8" w:rsidRDefault="006D22B8" w:rsidP="007F34AE">
      <w:pPr>
        <w:jc w:val="right"/>
        <w:rPr>
          <w:rFonts w:ascii="Times New Roman" w:hAnsi="Times New Roman" w:cs="Times New Roman"/>
          <w:sz w:val="24"/>
          <w:szCs w:val="24"/>
        </w:rPr>
      </w:pPr>
    </w:p>
    <w:p w14:paraId="5EECE4B9" w14:textId="77777777" w:rsidR="00275C48" w:rsidRDefault="00275C48" w:rsidP="007F34AE">
      <w:pPr>
        <w:jc w:val="right"/>
        <w:rPr>
          <w:rFonts w:ascii="Times New Roman" w:hAnsi="Times New Roman" w:cs="Times New Roman"/>
          <w:sz w:val="24"/>
          <w:szCs w:val="24"/>
        </w:rPr>
      </w:pPr>
    </w:p>
    <w:p w14:paraId="410F7BF4" w14:textId="77777777" w:rsidR="00275C48" w:rsidRDefault="00275C48" w:rsidP="007F34AE">
      <w:pPr>
        <w:jc w:val="right"/>
        <w:rPr>
          <w:rFonts w:ascii="Times New Roman" w:hAnsi="Times New Roman" w:cs="Times New Roman"/>
          <w:sz w:val="24"/>
          <w:szCs w:val="24"/>
        </w:rPr>
      </w:pPr>
    </w:p>
    <w:p w14:paraId="0A13106B" w14:textId="77777777" w:rsidR="00275C48" w:rsidRDefault="00275C48" w:rsidP="007F34AE">
      <w:pPr>
        <w:jc w:val="right"/>
        <w:rPr>
          <w:rFonts w:ascii="Times New Roman" w:hAnsi="Times New Roman" w:cs="Times New Roman"/>
          <w:sz w:val="24"/>
          <w:szCs w:val="24"/>
        </w:rPr>
      </w:pPr>
    </w:p>
    <w:p w14:paraId="18698502" w14:textId="77777777" w:rsidR="00275C48" w:rsidRDefault="00275C48" w:rsidP="007F34AE">
      <w:pPr>
        <w:jc w:val="right"/>
        <w:rPr>
          <w:rFonts w:ascii="Times New Roman" w:hAnsi="Times New Roman" w:cs="Times New Roman"/>
          <w:sz w:val="24"/>
          <w:szCs w:val="24"/>
        </w:rPr>
      </w:pPr>
    </w:p>
    <w:p w14:paraId="232050AE" w14:textId="77777777" w:rsidR="00275C48" w:rsidRDefault="00275C48" w:rsidP="007F34AE">
      <w:pPr>
        <w:jc w:val="right"/>
        <w:rPr>
          <w:rFonts w:ascii="Times New Roman" w:hAnsi="Times New Roman" w:cs="Times New Roman"/>
          <w:sz w:val="24"/>
          <w:szCs w:val="24"/>
        </w:rPr>
      </w:pPr>
    </w:p>
    <w:p w14:paraId="212BFFB3" w14:textId="77777777" w:rsidR="004B49C9" w:rsidRDefault="004B49C9" w:rsidP="007F34AE">
      <w:pPr>
        <w:jc w:val="right"/>
        <w:rPr>
          <w:rFonts w:ascii="Times New Roman" w:hAnsi="Times New Roman" w:cs="Times New Roman"/>
          <w:sz w:val="24"/>
          <w:szCs w:val="24"/>
        </w:rPr>
      </w:pPr>
    </w:p>
    <w:p w14:paraId="29C3EA78" w14:textId="77777777" w:rsidR="00275C48" w:rsidRDefault="00275C48" w:rsidP="007F34AE">
      <w:pPr>
        <w:jc w:val="right"/>
        <w:rPr>
          <w:rFonts w:ascii="Times New Roman" w:hAnsi="Times New Roman" w:cs="Times New Roman"/>
          <w:sz w:val="24"/>
          <w:szCs w:val="24"/>
        </w:rPr>
      </w:pPr>
    </w:p>
    <w:p w14:paraId="5C06CD77" w14:textId="77777777" w:rsidR="00275C48" w:rsidRDefault="00275C48" w:rsidP="007F34AE">
      <w:pPr>
        <w:jc w:val="right"/>
        <w:rPr>
          <w:rFonts w:ascii="Times New Roman" w:hAnsi="Times New Roman" w:cs="Times New Roman"/>
          <w:sz w:val="24"/>
          <w:szCs w:val="24"/>
        </w:rPr>
      </w:pPr>
    </w:p>
    <w:p w14:paraId="0C054033" w14:textId="77777777" w:rsidR="009F02AF" w:rsidRDefault="009F02AF" w:rsidP="007F34AE">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№11</w:t>
      </w:r>
    </w:p>
    <w:p w14:paraId="407CA291" w14:textId="77777777" w:rsidR="009F02AF" w:rsidRPr="00B37679" w:rsidRDefault="009F02AF" w:rsidP="009F02AF">
      <w:pPr>
        <w:spacing w:after="0" w:line="240" w:lineRule="auto"/>
        <w:jc w:val="center"/>
        <w:rPr>
          <w:rFonts w:ascii="Times New Roman" w:eastAsia="Calibri" w:hAnsi="Times New Roman" w:cs="Times New Roman"/>
          <w:b/>
          <w:bCs/>
          <w:sz w:val="24"/>
          <w:szCs w:val="24"/>
        </w:rPr>
      </w:pPr>
      <w:r w:rsidRPr="00B37679">
        <w:rPr>
          <w:rFonts w:ascii="Times New Roman" w:eastAsia="Calibri" w:hAnsi="Times New Roman" w:cs="Times New Roman"/>
          <w:b/>
          <w:bCs/>
          <w:sz w:val="24"/>
          <w:szCs w:val="24"/>
        </w:rPr>
        <w:t>ПОЛОЖЕНИЕ</w:t>
      </w:r>
    </w:p>
    <w:p w14:paraId="08757DCE" w14:textId="77777777" w:rsidR="009F02AF" w:rsidRPr="00B37679" w:rsidRDefault="00736DD2" w:rsidP="009F02AF">
      <w:pPr>
        <w:spacing w:after="0" w:line="240" w:lineRule="auto"/>
        <w:jc w:val="center"/>
        <w:rPr>
          <w:rFonts w:ascii="Times New Roman" w:eastAsia="Calibri" w:hAnsi="Times New Roman" w:cs="Times New Roman"/>
          <w:b/>
          <w:bCs/>
          <w:sz w:val="24"/>
          <w:szCs w:val="24"/>
        </w:rPr>
      </w:pPr>
      <w:r w:rsidRPr="00B37679">
        <w:rPr>
          <w:rFonts w:ascii="Times New Roman" w:eastAsia="Calibri" w:hAnsi="Times New Roman" w:cs="Times New Roman"/>
          <w:b/>
          <w:bCs/>
          <w:sz w:val="24"/>
          <w:szCs w:val="24"/>
        </w:rPr>
        <w:t>О списании</w:t>
      </w:r>
      <w:r w:rsidR="009F02AF" w:rsidRPr="00B37679">
        <w:rPr>
          <w:rFonts w:ascii="Times New Roman" w:eastAsia="Calibri" w:hAnsi="Times New Roman" w:cs="Times New Roman"/>
          <w:b/>
          <w:bCs/>
          <w:sz w:val="24"/>
          <w:szCs w:val="24"/>
        </w:rPr>
        <w:t xml:space="preserve"> дебиторской и кредиторской задолженности</w:t>
      </w:r>
      <w:r w:rsidR="009F02AF" w:rsidRPr="00B37679">
        <w:rPr>
          <w:rFonts w:ascii="Times New Roman" w:eastAsia="Calibri" w:hAnsi="Times New Roman" w:cs="Times New Roman"/>
          <w:sz w:val="24"/>
          <w:szCs w:val="24"/>
        </w:rPr>
        <w:br/>
      </w:r>
    </w:p>
    <w:p w14:paraId="1E67F53F" w14:textId="77777777" w:rsidR="009F02AF" w:rsidRPr="00B37679" w:rsidRDefault="009F02AF" w:rsidP="009F02AF">
      <w:pPr>
        <w:spacing w:after="0" w:line="240" w:lineRule="auto"/>
        <w:jc w:val="center"/>
        <w:rPr>
          <w:rFonts w:ascii="Times New Roman" w:eastAsia="Calibri" w:hAnsi="Times New Roman" w:cs="Times New Roman"/>
          <w:sz w:val="24"/>
          <w:szCs w:val="24"/>
        </w:rPr>
      </w:pPr>
      <w:r w:rsidRPr="00B37679">
        <w:rPr>
          <w:rFonts w:ascii="Times New Roman" w:eastAsia="Calibri" w:hAnsi="Times New Roman" w:cs="Times New Roman"/>
          <w:b/>
          <w:bCs/>
          <w:sz w:val="24"/>
          <w:szCs w:val="24"/>
        </w:rPr>
        <w:t>1. Общие положения</w:t>
      </w:r>
    </w:p>
    <w:p w14:paraId="15382836" w14:textId="77777777" w:rsidR="009F02AF" w:rsidRPr="00B37679" w:rsidRDefault="009F02AF" w:rsidP="009F02AF">
      <w:pPr>
        <w:spacing w:after="0" w:line="240" w:lineRule="auto"/>
        <w:rPr>
          <w:rFonts w:ascii="Times New Roman" w:eastAsia="Calibri" w:hAnsi="Times New Roman" w:cs="Times New Roman"/>
          <w:sz w:val="24"/>
          <w:szCs w:val="24"/>
        </w:rPr>
      </w:pPr>
    </w:p>
    <w:p w14:paraId="266B6D8B" w14:textId="77777777" w:rsidR="009F02AF" w:rsidRPr="00B37679" w:rsidRDefault="009F02AF" w:rsidP="009F02AF">
      <w:pPr>
        <w:spacing w:after="0" w:line="240" w:lineRule="auto"/>
        <w:ind w:firstLine="284"/>
        <w:jc w:val="both"/>
        <w:rPr>
          <w:rFonts w:ascii="Times New Roman" w:eastAsia="Calibri" w:hAnsi="Times New Roman" w:cs="Times New Roman"/>
          <w:color w:val="000000"/>
          <w:sz w:val="24"/>
          <w:szCs w:val="24"/>
          <w:shd w:val="clear" w:color="auto" w:fill="FFFFFF"/>
        </w:rPr>
      </w:pPr>
      <w:r w:rsidRPr="00B37679">
        <w:rPr>
          <w:rFonts w:ascii="Times New Roman" w:eastAsia="Calibri" w:hAnsi="Times New Roman" w:cs="Times New Roman"/>
          <w:b/>
          <w:sz w:val="24"/>
          <w:szCs w:val="24"/>
        </w:rPr>
        <w:t xml:space="preserve">1.1. </w:t>
      </w:r>
      <w:r w:rsidRPr="00B37679">
        <w:rPr>
          <w:rFonts w:ascii="Times New Roman" w:eastAsia="Calibri" w:hAnsi="Times New Roman" w:cs="Times New Roman"/>
          <w:sz w:val="24"/>
          <w:szCs w:val="24"/>
        </w:rPr>
        <w:t xml:space="preserve">Настоящее Положение разработано в соответствии с Гражданским кодексом, Законом от 02.10.2007 № 229-ФЗ и приказом Минфина от 27.02.2018 № 32н, </w:t>
      </w:r>
      <w:r w:rsidRPr="00B37679">
        <w:rPr>
          <w:rFonts w:ascii="Times New Roman" w:eastAsia="Calibri" w:hAnsi="Times New Roman" w:cs="Times New Roman"/>
          <w:color w:val="000000"/>
          <w:sz w:val="24"/>
          <w:szCs w:val="24"/>
          <w:shd w:val="clear" w:color="auto" w:fill="FFFFFF"/>
        </w:rPr>
        <w:t>Постановлением Правительства РФ от 06.05.2016 № 393.</w:t>
      </w:r>
    </w:p>
    <w:p w14:paraId="025643BE"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b/>
          <w:sz w:val="24"/>
          <w:szCs w:val="24"/>
        </w:rPr>
        <w:t xml:space="preserve">1.2. </w:t>
      </w:r>
      <w:r w:rsidRPr="00B37679">
        <w:rPr>
          <w:rFonts w:ascii="Times New Roman" w:eastAsia="Calibri" w:hAnsi="Times New Roman" w:cs="Times New Roman"/>
          <w:sz w:val="24"/>
          <w:szCs w:val="24"/>
        </w:rPr>
        <w:t xml:space="preserve">Положение устанавливает порядок </w:t>
      </w:r>
      <w:r w:rsidR="00736DD2" w:rsidRPr="00B37679">
        <w:rPr>
          <w:rFonts w:ascii="Times New Roman" w:eastAsia="Calibri" w:hAnsi="Times New Roman" w:cs="Times New Roman"/>
          <w:sz w:val="24"/>
          <w:szCs w:val="24"/>
        </w:rPr>
        <w:t>списания дебиторской</w:t>
      </w:r>
      <w:r w:rsidRPr="00B37679">
        <w:rPr>
          <w:rFonts w:ascii="Times New Roman" w:eastAsia="Calibri" w:hAnsi="Times New Roman" w:cs="Times New Roman"/>
          <w:sz w:val="24"/>
          <w:szCs w:val="24"/>
        </w:rPr>
        <w:t xml:space="preserve"> и кредиторской задолженности, правила и условия признания сомнительной или безнадежной к взыс</w:t>
      </w:r>
      <w:r w:rsidR="00B37679" w:rsidRPr="00B37679">
        <w:rPr>
          <w:rFonts w:ascii="Times New Roman" w:eastAsia="Calibri" w:hAnsi="Times New Roman" w:cs="Times New Roman"/>
          <w:sz w:val="24"/>
          <w:szCs w:val="24"/>
        </w:rPr>
        <w:t>канию дебиторской задолженности</w:t>
      </w:r>
      <w:r w:rsidRPr="00B37679">
        <w:rPr>
          <w:rFonts w:ascii="Times New Roman" w:eastAsia="Calibri" w:hAnsi="Times New Roman" w:cs="Times New Roman"/>
          <w:sz w:val="24"/>
          <w:szCs w:val="24"/>
        </w:rPr>
        <w:t>.</w:t>
      </w:r>
    </w:p>
    <w:p w14:paraId="4271861F" w14:textId="77777777" w:rsidR="009F02AF" w:rsidRPr="00B37679" w:rsidRDefault="009F02AF" w:rsidP="009F02AF">
      <w:pPr>
        <w:spacing w:after="0" w:line="240" w:lineRule="auto"/>
        <w:rPr>
          <w:rFonts w:ascii="Times New Roman" w:eastAsia="Calibri" w:hAnsi="Times New Roman" w:cs="Times New Roman"/>
          <w:b/>
          <w:bCs/>
          <w:sz w:val="24"/>
          <w:szCs w:val="24"/>
        </w:rPr>
      </w:pPr>
    </w:p>
    <w:p w14:paraId="183332A7" w14:textId="77777777" w:rsidR="009F02AF" w:rsidRPr="00B37679" w:rsidRDefault="009F02AF" w:rsidP="009F02AF">
      <w:pPr>
        <w:spacing w:after="0" w:line="240" w:lineRule="auto"/>
        <w:jc w:val="center"/>
        <w:rPr>
          <w:rFonts w:ascii="Times New Roman" w:eastAsia="Calibri" w:hAnsi="Times New Roman" w:cs="Times New Roman"/>
          <w:b/>
          <w:bCs/>
          <w:sz w:val="24"/>
          <w:szCs w:val="24"/>
        </w:rPr>
      </w:pPr>
      <w:r w:rsidRPr="00B37679">
        <w:rPr>
          <w:rFonts w:ascii="Times New Roman" w:eastAsia="Calibri" w:hAnsi="Times New Roman" w:cs="Times New Roman"/>
          <w:b/>
          <w:bCs/>
          <w:sz w:val="24"/>
          <w:szCs w:val="24"/>
        </w:rPr>
        <w:t>2. Критерии признания дебиторской задолженности сомнительной или безнадежной к взысканию</w:t>
      </w:r>
    </w:p>
    <w:p w14:paraId="7F2ADD8C"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b/>
          <w:sz w:val="24"/>
          <w:szCs w:val="24"/>
        </w:rPr>
        <w:t xml:space="preserve">2.1. </w:t>
      </w:r>
      <w:r w:rsidRPr="00B37679">
        <w:rPr>
          <w:rFonts w:ascii="Times New Roman" w:eastAsia="Calibri" w:hAnsi="Times New Roman" w:cs="Times New Roman"/>
          <w:sz w:val="24"/>
          <w:szCs w:val="24"/>
        </w:rPr>
        <w:t>Безнадежной к взысканию признается дебиторская задолженность, по которой меры, принятые по ее взысканию, носят полный характер и свидетельствуют о невозможности проведения дальнейших действий по возвращению задолженности.</w:t>
      </w:r>
    </w:p>
    <w:p w14:paraId="2A823C7F"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b/>
          <w:sz w:val="24"/>
          <w:szCs w:val="24"/>
        </w:rPr>
        <w:t xml:space="preserve">2.2. </w:t>
      </w:r>
      <w:r w:rsidRPr="00B37679">
        <w:rPr>
          <w:rFonts w:ascii="Times New Roman" w:eastAsia="Calibri" w:hAnsi="Times New Roman" w:cs="Times New Roman"/>
          <w:sz w:val="24"/>
          <w:szCs w:val="24"/>
        </w:rPr>
        <w:t>Основанием для признания дебиторской задолженности безнадежной к взысканию является:</w:t>
      </w:r>
    </w:p>
    <w:p w14:paraId="615798B2"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ликвидации организации-должника после завершения ликвидационного процесса в установленном законодательством Российской Федерации порядке и внесении записи о ликвидации в Единый государственный реестр юридических лиц (ЕГРЮЛ);</w:t>
      </w:r>
    </w:p>
    <w:p w14:paraId="7889C638"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вынесение определения о завершении конкурсного производства по делу о банкротстве организации-должника и внесение в Единый государственный реестр юридических лиц (ЕГРЮЛ) записи о ликвидации организации;</w:t>
      </w:r>
    </w:p>
    <w:p w14:paraId="58863F37"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определение о завершении конкурсного производства по делу о банкротстве в отношении индивидуального предпринимателя или крестьянского (фермерского) хозяйства;</w:t>
      </w:r>
    </w:p>
    <w:p w14:paraId="3133F7F9"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постановление о прекращении исполнительного производства и о возвращении взыскателю исполнительного документа по основаниям, предусмотренным пунктами 3–4 статьи 46 Закона от 02.10.2007 № 229-ФЗ;</w:t>
      </w:r>
    </w:p>
    <w:p w14:paraId="31BCE0E0"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вступление в силу решения суда об отказе в удовлетворении требований (части требований) заявителя о взыскании задолженности;</w:t>
      </w:r>
    </w:p>
    <w:p w14:paraId="360BCDEA"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смерть должника – физического лица (индивидуального предпринимателя), или объявление его умершим, или признание безвестно отсутствующим в порядке, установленном гражданским процессуальным законодательством Российской Федерации, если обязанности не могут перейти к правопреемнику;</w:t>
      </w:r>
    </w:p>
    <w:p w14:paraId="7DE749FE"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 истечение срока исковой давности, если </w:t>
      </w:r>
      <w:r w:rsidR="00BA2875" w:rsidRPr="00B37679">
        <w:rPr>
          <w:rFonts w:ascii="Times New Roman" w:eastAsia="Calibri" w:hAnsi="Times New Roman" w:cs="Times New Roman"/>
          <w:sz w:val="24"/>
          <w:szCs w:val="24"/>
        </w:rPr>
        <w:t>принимаемые учреждением меры</w:t>
      </w:r>
      <w:r w:rsidRPr="00B37679">
        <w:rPr>
          <w:rFonts w:ascii="Times New Roman" w:eastAsia="Calibri" w:hAnsi="Times New Roman" w:cs="Times New Roman"/>
          <w:sz w:val="24"/>
          <w:szCs w:val="24"/>
        </w:rPr>
        <w:t xml:space="preserve"> не принесли результата при условии, что срок исковой давности не прерывался и не приостанавливался в порядке, установленном гражданским законодательством;</w:t>
      </w:r>
    </w:p>
    <w:p w14:paraId="2D0E9A1F"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издание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 и обязательство прекращается полностью или в соответствующей части.</w:t>
      </w:r>
    </w:p>
    <w:p w14:paraId="243B730D"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2.3 Сомнительной </w:t>
      </w:r>
      <w:r w:rsidRPr="00B37679">
        <w:rPr>
          <w:rFonts w:ascii="Times New Roman" w:eastAsia="Calibri" w:hAnsi="Times New Roman" w:cs="Times New Roman"/>
          <w:color w:val="000000"/>
          <w:sz w:val="24"/>
          <w:szCs w:val="24"/>
          <w:shd w:val="clear" w:color="auto" w:fill="FFFFFF"/>
        </w:rPr>
        <w:t>признается задолженность при условии, что должник нарушил сроки исполнения обязательства, и наличии одного из следующих обст</w:t>
      </w:r>
      <w:r w:rsidRPr="00B37679">
        <w:rPr>
          <w:rFonts w:ascii="Times New Roman" w:eastAsia="Calibri" w:hAnsi="Times New Roman" w:cs="Times New Roman"/>
          <w:sz w:val="24"/>
          <w:szCs w:val="24"/>
        </w:rPr>
        <w:t>оятельств:</w:t>
      </w:r>
    </w:p>
    <w:p w14:paraId="17B980C2"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отсутствие обеспечения долга залогом, задатком, поручительством, банковской гарантией и т. п.;</w:t>
      </w:r>
    </w:p>
    <w:p w14:paraId="428D4D72"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значительные финансовые затруднения должника, ставшие известными из СМИ или других источников;</w:t>
      </w:r>
    </w:p>
    <w:p w14:paraId="41E0E661"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возбуждение процедуры б</w:t>
      </w:r>
      <w:r w:rsidR="00B37679">
        <w:rPr>
          <w:rFonts w:ascii="Times New Roman" w:eastAsia="Calibri" w:hAnsi="Times New Roman" w:cs="Times New Roman"/>
          <w:sz w:val="24"/>
          <w:szCs w:val="24"/>
        </w:rPr>
        <w:t>анкротства в отношении должника;</w:t>
      </w:r>
    </w:p>
    <w:p w14:paraId="6BF2FA84"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наличие справки из органов внутренних дел о приостановлении возбужденного дела;</w:t>
      </w:r>
    </w:p>
    <w:p w14:paraId="63818DA4"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 наличие </w:t>
      </w:r>
      <w:r w:rsidR="00BA2875" w:rsidRPr="00B37679">
        <w:rPr>
          <w:rFonts w:ascii="Times New Roman" w:eastAsia="Calibri" w:hAnsi="Times New Roman" w:cs="Times New Roman"/>
          <w:sz w:val="24"/>
          <w:szCs w:val="24"/>
        </w:rPr>
        <w:t xml:space="preserve">решение </w:t>
      </w:r>
      <w:r w:rsidR="00BA2875">
        <w:rPr>
          <w:rFonts w:ascii="Times New Roman" w:eastAsia="Calibri" w:hAnsi="Times New Roman" w:cs="Times New Roman"/>
          <w:sz w:val="24"/>
          <w:szCs w:val="24"/>
        </w:rPr>
        <w:t>судебных</w:t>
      </w:r>
      <w:r w:rsidR="00B37679">
        <w:rPr>
          <w:rFonts w:ascii="Times New Roman" w:eastAsia="Calibri" w:hAnsi="Times New Roman" w:cs="Times New Roman"/>
          <w:sz w:val="24"/>
          <w:szCs w:val="24"/>
        </w:rPr>
        <w:t xml:space="preserve"> органов (</w:t>
      </w:r>
      <w:r w:rsidRPr="00B37679">
        <w:rPr>
          <w:rFonts w:ascii="Times New Roman" w:eastAsia="Calibri" w:hAnsi="Times New Roman" w:cs="Times New Roman"/>
          <w:sz w:val="24"/>
          <w:szCs w:val="24"/>
        </w:rPr>
        <w:t>судебных приставов) о приостановлении взыскания.</w:t>
      </w:r>
    </w:p>
    <w:p w14:paraId="7C23B7CC"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b/>
          <w:sz w:val="24"/>
          <w:szCs w:val="24"/>
        </w:rPr>
        <w:t xml:space="preserve">2.4. </w:t>
      </w:r>
      <w:r w:rsidRPr="00B37679">
        <w:rPr>
          <w:rFonts w:ascii="Times New Roman" w:eastAsia="Calibri" w:hAnsi="Times New Roman" w:cs="Times New Roman"/>
          <w:sz w:val="24"/>
          <w:szCs w:val="24"/>
        </w:rPr>
        <w:t>Не признаются сомнительными:</w:t>
      </w:r>
    </w:p>
    <w:p w14:paraId="014F0A8B"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обязательство должника, просрочка ис</w:t>
      </w:r>
      <w:r w:rsidR="00B37679">
        <w:rPr>
          <w:rFonts w:ascii="Times New Roman" w:eastAsia="Calibri" w:hAnsi="Times New Roman" w:cs="Times New Roman"/>
          <w:sz w:val="24"/>
          <w:szCs w:val="24"/>
        </w:rPr>
        <w:t xml:space="preserve">полнения которого </w:t>
      </w:r>
      <w:r w:rsidR="00B37679" w:rsidRPr="00BA2875">
        <w:rPr>
          <w:rFonts w:ascii="Times New Roman" w:eastAsia="Calibri" w:hAnsi="Times New Roman" w:cs="Times New Roman"/>
          <w:sz w:val="24"/>
          <w:szCs w:val="24"/>
        </w:rPr>
        <w:t xml:space="preserve">не превышает </w:t>
      </w:r>
      <w:r w:rsidR="00BA2875">
        <w:rPr>
          <w:rFonts w:ascii="Times New Roman" w:eastAsia="Calibri" w:hAnsi="Times New Roman" w:cs="Times New Roman"/>
          <w:sz w:val="24"/>
          <w:szCs w:val="24"/>
        </w:rPr>
        <w:t>30</w:t>
      </w:r>
      <w:r w:rsidRPr="00BA2875">
        <w:rPr>
          <w:rFonts w:ascii="Times New Roman" w:eastAsia="Calibri" w:hAnsi="Times New Roman" w:cs="Times New Roman"/>
          <w:sz w:val="24"/>
          <w:szCs w:val="24"/>
        </w:rPr>
        <w:t xml:space="preserve"> дней;</w:t>
      </w:r>
    </w:p>
    <w:p w14:paraId="50542CAB"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lastRenderedPageBreak/>
        <w:t>– задолженность заказчиков по договорам оказания услуг или выполнения работ, по которым срок действия договора не истек.</w:t>
      </w:r>
    </w:p>
    <w:p w14:paraId="48428279" w14:textId="77777777" w:rsidR="009F02AF" w:rsidRPr="00B37679" w:rsidRDefault="009F02AF" w:rsidP="009F02AF">
      <w:pPr>
        <w:spacing w:after="0" w:line="240" w:lineRule="auto"/>
        <w:ind w:firstLine="284"/>
        <w:jc w:val="both"/>
        <w:rPr>
          <w:rFonts w:ascii="Times New Roman" w:eastAsia="Calibri" w:hAnsi="Times New Roman" w:cs="Times New Roman"/>
          <w:b/>
          <w:sz w:val="24"/>
          <w:szCs w:val="24"/>
        </w:rPr>
      </w:pPr>
    </w:p>
    <w:p w14:paraId="3A9445E8" w14:textId="77777777" w:rsidR="009F02AF" w:rsidRPr="00B37679" w:rsidRDefault="009F02AF" w:rsidP="009F02AF">
      <w:pPr>
        <w:spacing w:after="0" w:line="240" w:lineRule="auto"/>
        <w:jc w:val="center"/>
        <w:rPr>
          <w:rFonts w:ascii="Times New Roman" w:eastAsia="Calibri" w:hAnsi="Times New Roman" w:cs="Times New Roman"/>
          <w:b/>
          <w:bCs/>
          <w:sz w:val="24"/>
          <w:szCs w:val="24"/>
        </w:rPr>
      </w:pPr>
      <w:r w:rsidRPr="00B37679">
        <w:rPr>
          <w:rFonts w:ascii="Times New Roman" w:eastAsia="Calibri" w:hAnsi="Times New Roman" w:cs="Times New Roman"/>
          <w:b/>
          <w:sz w:val="24"/>
          <w:szCs w:val="24"/>
        </w:rPr>
        <w:t xml:space="preserve">3. Порядок </w:t>
      </w:r>
      <w:r w:rsidRPr="00B37679">
        <w:rPr>
          <w:rFonts w:ascii="Times New Roman" w:eastAsia="Calibri" w:hAnsi="Times New Roman" w:cs="Times New Roman"/>
          <w:b/>
          <w:bCs/>
          <w:sz w:val="24"/>
          <w:szCs w:val="24"/>
        </w:rPr>
        <w:t>признания дебиторской задолженности сомнительной или безнадежной к взысканию</w:t>
      </w:r>
    </w:p>
    <w:p w14:paraId="654AA8F9" w14:textId="77777777" w:rsidR="009F02AF" w:rsidRPr="00B37679" w:rsidRDefault="009F02AF" w:rsidP="009F02AF">
      <w:pPr>
        <w:spacing w:after="0" w:line="240" w:lineRule="auto"/>
        <w:rPr>
          <w:rFonts w:ascii="Times New Roman" w:eastAsia="Calibri" w:hAnsi="Times New Roman" w:cs="Times New Roman"/>
          <w:sz w:val="24"/>
          <w:szCs w:val="24"/>
        </w:rPr>
      </w:pPr>
    </w:p>
    <w:p w14:paraId="7C415489"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b/>
          <w:sz w:val="24"/>
          <w:szCs w:val="24"/>
        </w:rPr>
        <w:t xml:space="preserve">3.1. </w:t>
      </w:r>
      <w:r w:rsidRPr="00B37679">
        <w:rPr>
          <w:rFonts w:ascii="Times New Roman" w:eastAsia="Calibri" w:hAnsi="Times New Roman" w:cs="Times New Roman"/>
          <w:sz w:val="24"/>
          <w:szCs w:val="24"/>
        </w:rPr>
        <w:t xml:space="preserve">Решение о признании дебиторской задолженности сомнительной или безнадежной к взысканию принимает комиссия по поступлению и выбытию активов. </w:t>
      </w:r>
    </w:p>
    <w:p w14:paraId="7155042D"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Комиссия принимает </w:t>
      </w:r>
      <w:r w:rsidR="00BA2875" w:rsidRPr="00B37679">
        <w:rPr>
          <w:rFonts w:ascii="Times New Roman" w:eastAsia="Calibri" w:hAnsi="Times New Roman" w:cs="Times New Roman"/>
          <w:sz w:val="24"/>
          <w:szCs w:val="24"/>
        </w:rPr>
        <w:t>решение после</w:t>
      </w:r>
      <w:r w:rsidR="00B37679">
        <w:rPr>
          <w:rFonts w:ascii="Times New Roman" w:eastAsia="Calibri" w:hAnsi="Times New Roman" w:cs="Times New Roman"/>
          <w:sz w:val="24"/>
          <w:szCs w:val="24"/>
        </w:rPr>
        <w:t xml:space="preserve"> проведения инвентаризации </w:t>
      </w:r>
      <w:r w:rsidRPr="00B37679">
        <w:rPr>
          <w:rFonts w:ascii="Times New Roman" w:eastAsia="Calibri" w:hAnsi="Times New Roman" w:cs="Times New Roman"/>
          <w:sz w:val="24"/>
          <w:szCs w:val="24"/>
        </w:rPr>
        <w:t>о признании дебиторской задолженности сомнительной или безнадежной к взысканию.</w:t>
      </w:r>
    </w:p>
    <w:p w14:paraId="658E2EA7"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b/>
          <w:sz w:val="24"/>
          <w:szCs w:val="24"/>
        </w:rPr>
        <w:t xml:space="preserve">3.2. </w:t>
      </w:r>
      <w:r w:rsidRPr="00B37679">
        <w:rPr>
          <w:rFonts w:ascii="Times New Roman" w:eastAsia="Calibri" w:hAnsi="Times New Roman" w:cs="Times New Roman"/>
          <w:sz w:val="24"/>
          <w:szCs w:val="24"/>
        </w:rPr>
        <w:t xml:space="preserve">Комиссия может признать дебиторскую задолженность сомнительной или безнадежной к взысканию или откажет в признании. Для этого комиссия проводит анализ документов, указанных в пункте </w:t>
      </w:r>
      <w:r w:rsidRPr="00B37679">
        <w:rPr>
          <w:rFonts w:ascii="Times New Roman" w:eastAsia="Calibri" w:hAnsi="Times New Roman" w:cs="Times New Roman"/>
          <w:b/>
          <w:sz w:val="24"/>
          <w:szCs w:val="24"/>
        </w:rPr>
        <w:t xml:space="preserve">3.5. </w:t>
      </w:r>
      <w:r w:rsidRPr="00B37679">
        <w:rPr>
          <w:rFonts w:ascii="Times New Roman" w:eastAsia="Calibri" w:hAnsi="Times New Roman" w:cs="Times New Roman"/>
          <w:sz w:val="24"/>
          <w:szCs w:val="24"/>
        </w:rPr>
        <w:t>настоящего Положения, и устанавливает факт возникновения обстоятельств для признания дебиторской задолженности сомнительной или безнадежной к взысканию.</w:t>
      </w:r>
    </w:p>
    <w:p w14:paraId="1AA0A3B2"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b/>
          <w:sz w:val="24"/>
          <w:szCs w:val="24"/>
        </w:rPr>
        <w:t xml:space="preserve">3.3. </w:t>
      </w:r>
      <w:r w:rsidRPr="00B37679">
        <w:rPr>
          <w:rFonts w:ascii="Times New Roman" w:eastAsia="Calibri" w:hAnsi="Times New Roman" w:cs="Times New Roman"/>
          <w:sz w:val="24"/>
          <w:szCs w:val="24"/>
        </w:rPr>
        <w:t>Комиссия признает дебиторскую задолженность сомнительной или безнадежной к взысканию, если имеются основания для возобновления процедуры взыскания задолженности или отсутствуют основания для возобновления процедуры взыскания задолженности, предусмотренные законодательством Российской Федерации.</w:t>
      </w:r>
    </w:p>
    <w:p w14:paraId="1FB4B424"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При наличии оснований для возобновления процедуры взыскания дебиторской задолженности указывается дата окончания срока возможного возобновления процедуры взыскания.</w:t>
      </w:r>
    </w:p>
    <w:p w14:paraId="726F7FB3"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b/>
          <w:sz w:val="24"/>
          <w:szCs w:val="24"/>
        </w:rPr>
        <w:t xml:space="preserve">3.4. </w:t>
      </w:r>
      <w:r w:rsidRPr="00B37679">
        <w:rPr>
          <w:rFonts w:ascii="Times New Roman" w:eastAsia="Calibri" w:hAnsi="Times New Roman" w:cs="Times New Roman"/>
          <w:sz w:val="24"/>
          <w:szCs w:val="24"/>
        </w:rPr>
        <w:t>В случае разногласия мнений членов комиссии принимается решение об отказе в признании дебиторской задолженности сомнительной или безнадежной к взысканию.</w:t>
      </w:r>
    </w:p>
    <w:p w14:paraId="3A82DFD4"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b/>
          <w:sz w:val="24"/>
          <w:szCs w:val="24"/>
        </w:rPr>
        <w:t xml:space="preserve">3.5. </w:t>
      </w:r>
      <w:r w:rsidRPr="00B37679">
        <w:rPr>
          <w:rFonts w:ascii="Times New Roman" w:eastAsia="Calibri" w:hAnsi="Times New Roman" w:cs="Times New Roman"/>
          <w:sz w:val="24"/>
          <w:szCs w:val="24"/>
        </w:rPr>
        <w:t>Для признания дебиторской задолженности сомнительной или безнадежной к взысканию необходимы следующие документы:</w:t>
      </w:r>
    </w:p>
    <w:p w14:paraId="49D18DC6" w14:textId="77777777" w:rsidR="009F02AF" w:rsidRPr="00B37679" w:rsidRDefault="009F02AF" w:rsidP="005F4EEA">
      <w:pPr>
        <w:numPr>
          <w:ilvl w:val="0"/>
          <w:numId w:val="47"/>
        </w:numPr>
        <w:spacing w:after="0" w:line="240" w:lineRule="auto"/>
        <w:ind w:hanging="153"/>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  Инвентаризационная ведомость;</w:t>
      </w:r>
    </w:p>
    <w:p w14:paraId="0738C2E5" w14:textId="77777777" w:rsidR="009F02AF" w:rsidRPr="00B37679" w:rsidRDefault="009F02AF" w:rsidP="005F4EEA">
      <w:pPr>
        <w:numPr>
          <w:ilvl w:val="0"/>
          <w:numId w:val="47"/>
        </w:numPr>
        <w:spacing w:after="0" w:line="240" w:lineRule="auto"/>
        <w:ind w:left="0" w:firstLine="567"/>
        <w:jc w:val="both"/>
        <w:rPr>
          <w:rFonts w:ascii="Times New Roman" w:eastAsia="Calibri" w:hAnsi="Times New Roman" w:cs="Times New Roman"/>
          <w:b/>
          <w:sz w:val="24"/>
          <w:szCs w:val="24"/>
        </w:rPr>
      </w:pPr>
      <w:r w:rsidRPr="00B37679">
        <w:rPr>
          <w:rFonts w:ascii="Times New Roman" w:eastAsia="Calibri" w:hAnsi="Times New Roman" w:cs="Times New Roman"/>
          <w:b/>
          <w:sz w:val="24"/>
          <w:szCs w:val="24"/>
        </w:rPr>
        <w:t>документы, подтверждающие случаи признания задолженности безнадежной к взысканию:</w:t>
      </w:r>
    </w:p>
    <w:p w14:paraId="27997621" w14:textId="77777777" w:rsidR="009F02AF" w:rsidRPr="00B37679" w:rsidRDefault="009F02AF" w:rsidP="005F4EEA">
      <w:pPr>
        <w:numPr>
          <w:ilvl w:val="0"/>
          <w:numId w:val="48"/>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документ, содержащий сведения из ЕГРЮЛ о ликвидации юридического лица или об отсутствии сведений о юридическом лице в ЕГРЮЛ;</w:t>
      </w:r>
    </w:p>
    <w:p w14:paraId="45558689" w14:textId="77777777" w:rsidR="009F02AF" w:rsidRPr="00B37679" w:rsidRDefault="009F02AF" w:rsidP="005F4EEA">
      <w:pPr>
        <w:numPr>
          <w:ilvl w:val="0"/>
          <w:numId w:val="48"/>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w:t>
      </w:r>
    </w:p>
    <w:p w14:paraId="7D171899" w14:textId="77777777" w:rsidR="009F02AF" w:rsidRPr="00B37679" w:rsidRDefault="009F02AF" w:rsidP="005F4EEA">
      <w:pPr>
        <w:numPr>
          <w:ilvl w:val="0"/>
          <w:numId w:val="48"/>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копия решения арбитражного суда о признании индивидуального предпринимателя или крестьянского (фермерского) хозяйства банкротом и копия определения арбитражного суда о завершении конкурсного производства по делу о банкротстве;</w:t>
      </w:r>
    </w:p>
    <w:p w14:paraId="7A1795D2" w14:textId="77777777" w:rsidR="009F02AF" w:rsidRPr="00B37679" w:rsidRDefault="009F02AF" w:rsidP="005F4EEA">
      <w:pPr>
        <w:numPr>
          <w:ilvl w:val="0"/>
          <w:numId w:val="48"/>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копия постановления о прекращении исполнительного производства;</w:t>
      </w:r>
    </w:p>
    <w:p w14:paraId="75DB9D62" w14:textId="77777777" w:rsidR="009F02AF" w:rsidRPr="00B37679" w:rsidRDefault="009F02AF" w:rsidP="005F4EEA">
      <w:pPr>
        <w:numPr>
          <w:ilvl w:val="0"/>
          <w:numId w:val="48"/>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копия постановления о приостановлении исполнительного производства;</w:t>
      </w:r>
    </w:p>
    <w:p w14:paraId="0531C1CD" w14:textId="77777777" w:rsidR="009F02AF" w:rsidRPr="00B37679" w:rsidRDefault="009F02AF" w:rsidP="005F4EEA">
      <w:pPr>
        <w:numPr>
          <w:ilvl w:val="0"/>
          <w:numId w:val="48"/>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копия решения суда об отказе в удовлетворении требований (части требований) о взыскании задолженности с должника;</w:t>
      </w:r>
    </w:p>
    <w:p w14:paraId="60E47910" w14:textId="77777777" w:rsidR="009F02AF" w:rsidRPr="00B37679" w:rsidRDefault="009F02AF" w:rsidP="005F4EEA">
      <w:pPr>
        <w:numPr>
          <w:ilvl w:val="0"/>
          <w:numId w:val="48"/>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копия решения органов внутренних дел о </w:t>
      </w:r>
      <w:r w:rsidR="007417F4" w:rsidRPr="00B37679">
        <w:rPr>
          <w:rFonts w:ascii="Times New Roman" w:eastAsia="Calibri" w:hAnsi="Times New Roman" w:cs="Times New Roman"/>
          <w:sz w:val="24"/>
          <w:szCs w:val="24"/>
        </w:rPr>
        <w:t>приостановлении возбужденного</w:t>
      </w:r>
      <w:r w:rsidRPr="00B37679">
        <w:rPr>
          <w:rFonts w:ascii="Times New Roman" w:eastAsia="Calibri" w:hAnsi="Times New Roman" w:cs="Times New Roman"/>
          <w:sz w:val="24"/>
          <w:szCs w:val="24"/>
        </w:rPr>
        <w:t xml:space="preserve"> дела;</w:t>
      </w:r>
    </w:p>
    <w:p w14:paraId="38053F5E" w14:textId="77777777" w:rsidR="009F02AF" w:rsidRPr="00B37679" w:rsidRDefault="009F02AF" w:rsidP="005F4EEA">
      <w:pPr>
        <w:numPr>
          <w:ilvl w:val="0"/>
          <w:numId w:val="48"/>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 копия решения арбитражного суда о признании организации банкротом и копия определения арбитражного суда о завершении конкурсного производства;</w:t>
      </w:r>
    </w:p>
    <w:p w14:paraId="3C5CC9D9" w14:textId="77777777" w:rsidR="009F02AF" w:rsidRPr="00B37679" w:rsidRDefault="009F02AF" w:rsidP="005F4EEA">
      <w:pPr>
        <w:numPr>
          <w:ilvl w:val="0"/>
          <w:numId w:val="48"/>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 документы, подтверждающие истечение срока исковой давности (договоры, платежные документы, товарные накладные, акты выполненных работ (оказанных услуг), акты инвентаризации дебиторской задолженности на конец отчетного периода, другие документы, подтверждающие истечение срока исковой давности);</w:t>
      </w:r>
    </w:p>
    <w:p w14:paraId="4EB8555C" w14:textId="77777777" w:rsidR="009F02AF" w:rsidRPr="00B37679" w:rsidRDefault="009F02AF" w:rsidP="005F4EEA">
      <w:pPr>
        <w:numPr>
          <w:ilvl w:val="0"/>
          <w:numId w:val="48"/>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 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14:paraId="10AF87DC" w14:textId="77777777" w:rsidR="009F02AF" w:rsidRPr="00B37679" w:rsidRDefault="009F02AF" w:rsidP="005F4EEA">
      <w:pPr>
        <w:numPr>
          <w:ilvl w:val="0"/>
          <w:numId w:val="48"/>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 документ, содержащий сведения уполномоченного органа о наступлении чрезвычайных или других непредвиденных обстоятельств;</w:t>
      </w:r>
    </w:p>
    <w:p w14:paraId="38FBC9CE" w14:textId="77777777" w:rsidR="009F02AF" w:rsidRPr="00B37679" w:rsidRDefault="009F02AF" w:rsidP="005F4EEA">
      <w:pPr>
        <w:numPr>
          <w:ilvl w:val="0"/>
          <w:numId w:val="48"/>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 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его безвестно отсутствующим;</w:t>
      </w:r>
    </w:p>
    <w:p w14:paraId="2E79B73C" w14:textId="77777777" w:rsidR="009F02AF" w:rsidRPr="00B37679" w:rsidRDefault="009F02AF" w:rsidP="005F4EEA">
      <w:pPr>
        <w:numPr>
          <w:ilvl w:val="0"/>
          <w:numId w:val="49"/>
        </w:numPr>
        <w:tabs>
          <w:tab w:val="left" w:pos="851"/>
        </w:tabs>
        <w:spacing w:after="0" w:line="240" w:lineRule="auto"/>
        <w:ind w:left="0" w:firstLine="567"/>
        <w:jc w:val="both"/>
        <w:rPr>
          <w:rFonts w:ascii="Times New Roman" w:eastAsia="Calibri" w:hAnsi="Times New Roman" w:cs="Times New Roman"/>
          <w:b/>
          <w:sz w:val="24"/>
          <w:szCs w:val="24"/>
        </w:rPr>
      </w:pPr>
      <w:r w:rsidRPr="00B37679">
        <w:rPr>
          <w:rFonts w:ascii="Times New Roman" w:eastAsia="Calibri" w:hAnsi="Times New Roman" w:cs="Times New Roman"/>
          <w:b/>
          <w:sz w:val="24"/>
          <w:szCs w:val="24"/>
        </w:rPr>
        <w:lastRenderedPageBreak/>
        <w:t>документы, подтверждающие случаи признания задолженности сомнительной:</w:t>
      </w:r>
    </w:p>
    <w:p w14:paraId="0E7732A5" w14:textId="77777777" w:rsidR="009F02AF" w:rsidRPr="00B37679" w:rsidRDefault="009F02AF" w:rsidP="005F4EEA">
      <w:pPr>
        <w:numPr>
          <w:ilvl w:val="0"/>
          <w:numId w:val="50"/>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договор с контрагентом, выписка из него или копия договора;</w:t>
      </w:r>
    </w:p>
    <w:p w14:paraId="0DDEA01D" w14:textId="77777777" w:rsidR="009F02AF" w:rsidRPr="00B37679" w:rsidRDefault="009F02AF" w:rsidP="005F4EEA">
      <w:pPr>
        <w:numPr>
          <w:ilvl w:val="0"/>
          <w:numId w:val="50"/>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копии документов, ссылки на сайт в сети Интернет, подтверждающие значительные финансовые затруднения контрагента;</w:t>
      </w:r>
    </w:p>
    <w:p w14:paraId="30B1268B" w14:textId="77777777" w:rsidR="009F02AF" w:rsidRPr="00B37679" w:rsidRDefault="009F02AF" w:rsidP="005F4EEA">
      <w:pPr>
        <w:numPr>
          <w:ilvl w:val="0"/>
          <w:numId w:val="50"/>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документы, подтверждающие возбуждение процедуры банкротства, или ссылки на сайт в сети Интернет с информацией о начале процедуры банкротства.</w:t>
      </w:r>
    </w:p>
    <w:p w14:paraId="17206A35" w14:textId="77777777" w:rsidR="009F02AF"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b/>
          <w:sz w:val="24"/>
          <w:szCs w:val="24"/>
        </w:rPr>
        <w:t xml:space="preserve">3.6. </w:t>
      </w:r>
      <w:r w:rsidRPr="00B37679">
        <w:rPr>
          <w:rFonts w:ascii="Times New Roman" w:eastAsia="Calibri" w:hAnsi="Times New Roman" w:cs="Times New Roman"/>
          <w:sz w:val="24"/>
          <w:szCs w:val="24"/>
        </w:rPr>
        <w:t>Решение комиссии о признании дебиторской задолженности сомнительной или безнадежной к взысканию утверждается руководителем.</w:t>
      </w:r>
    </w:p>
    <w:p w14:paraId="51972036" w14:textId="77777777" w:rsidR="00DE5C16" w:rsidRPr="00B37679" w:rsidRDefault="00DE5C16" w:rsidP="009F02AF">
      <w:pPr>
        <w:spacing w:after="0" w:line="240" w:lineRule="auto"/>
        <w:ind w:firstLine="284"/>
        <w:jc w:val="both"/>
        <w:rPr>
          <w:rFonts w:ascii="Times New Roman" w:eastAsia="Calibri" w:hAnsi="Times New Roman" w:cs="Times New Roman"/>
          <w:sz w:val="24"/>
          <w:szCs w:val="24"/>
        </w:rPr>
      </w:pPr>
    </w:p>
    <w:p w14:paraId="2DBB90DC" w14:textId="77777777" w:rsidR="00DE5C16" w:rsidRDefault="00DE5C16" w:rsidP="00DE5C16">
      <w:pPr>
        <w:spacing w:after="0" w:line="240" w:lineRule="auto"/>
        <w:ind w:firstLine="284"/>
        <w:jc w:val="center"/>
        <w:rPr>
          <w:rFonts w:ascii="Times New Roman" w:eastAsia="Calibri" w:hAnsi="Times New Roman" w:cs="Times New Roman"/>
          <w:b/>
          <w:sz w:val="24"/>
          <w:szCs w:val="24"/>
        </w:rPr>
      </w:pPr>
      <w:r>
        <w:rPr>
          <w:rFonts w:ascii="Times New Roman" w:eastAsia="Calibri" w:hAnsi="Times New Roman" w:cs="Times New Roman"/>
          <w:b/>
          <w:sz w:val="24"/>
          <w:szCs w:val="24"/>
        </w:rPr>
        <w:t>4. Порядок признания кредиторской задолженности</w:t>
      </w:r>
    </w:p>
    <w:p w14:paraId="0FB10837" w14:textId="77777777" w:rsidR="00DE5C16" w:rsidRPr="00DE5C16" w:rsidRDefault="00DE5C16" w:rsidP="00DE5C16">
      <w:pPr>
        <w:spacing w:after="0" w:line="240" w:lineRule="auto"/>
        <w:ind w:firstLine="284"/>
        <w:jc w:val="center"/>
        <w:rPr>
          <w:rFonts w:ascii="Times New Roman" w:eastAsia="Calibri" w:hAnsi="Times New Roman" w:cs="Times New Roman"/>
          <w:b/>
          <w:sz w:val="24"/>
          <w:szCs w:val="24"/>
        </w:rPr>
      </w:pPr>
    </w:p>
    <w:p w14:paraId="1594D39D" w14:textId="77777777" w:rsidR="009F02AF" w:rsidRPr="00B37679" w:rsidRDefault="005A136D"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Кредиторская задолженность,</w:t>
      </w:r>
      <w:r w:rsidR="009F02AF" w:rsidRPr="00B37679">
        <w:rPr>
          <w:rFonts w:ascii="Times New Roman" w:eastAsia="Calibri" w:hAnsi="Times New Roman" w:cs="Times New Roman"/>
          <w:sz w:val="24"/>
          <w:szCs w:val="24"/>
        </w:rPr>
        <w:t xml:space="preserve"> невостребованная </w:t>
      </w:r>
      <w:r w:rsidRPr="00B37679">
        <w:rPr>
          <w:rFonts w:ascii="Times New Roman" w:eastAsia="Calibri" w:hAnsi="Times New Roman" w:cs="Times New Roman"/>
          <w:sz w:val="24"/>
          <w:szCs w:val="24"/>
        </w:rPr>
        <w:t>кредитором,</w:t>
      </w:r>
      <w:r w:rsidR="009F02AF" w:rsidRPr="00B37679">
        <w:rPr>
          <w:rFonts w:ascii="Times New Roman" w:eastAsia="Calibri" w:hAnsi="Times New Roman" w:cs="Times New Roman"/>
          <w:sz w:val="24"/>
          <w:szCs w:val="24"/>
        </w:rPr>
        <w:t xml:space="preserve"> списывается с </w:t>
      </w:r>
      <w:r w:rsidR="007417F4" w:rsidRPr="00B37679">
        <w:rPr>
          <w:rFonts w:ascii="Times New Roman" w:eastAsia="Calibri" w:hAnsi="Times New Roman" w:cs="Times New Roman"/>
          <w:sz w:val="24"/>
          <w:szCs w:val="24"/>
        </w:rPr>
        <w:t>баланса по</w:t>
      </w:r>
      <w:r w:rsidR="009F02AF" w:rsidRPr="00B37679">
        <w:rPr>
          <w:rFonts w:ascii="Times New Roman" w:eastAsia="Calibri" w:hAnsi="Times New Roman" w:cs="Times New Roman"/>
          <w:sz w:val="24"/>
          <w:szCs w:val="24"/>
        </w:rPr>
        <w:t xml:space="preserve"> факту провед</w:t>
      </w:r>
      <w:r w:rsidR="00DE5C16">
        <w:rPr>
          <w:rFonts w:ascii="Times New Roman" w:eastAsia="Calibri" w:hAnsi="Times New Roman" w:cs="Times New Roman"/>
          <w:sz w:val="24"/>
          <w:szCs w:val="24"/>
        </w:rPr>
        <w:t>ения инвентаризации при условии</w:t>
      </w:r>
      <w:r w:rsidR="009F02AF" w:rsidRPr="00B37679">
        <w:rPr>
          <w:rFonts w:ascii="Times New Roman" w:eastAsia="Calibri" w:hAnsi="Times New Roman" w:cs="Times New Roman"/>
          <w:sz w:val="24"/>
          <w:szCs w:val="24"/>
        </w:rPr>
        <w:t xml:space="preserve">: </w:t>
      </w:r>
    </w:p>
    <w:p w14:paraId="0986F944" w14:textId="77777777" w:rsidR="009F02AF" w:rsidRPr="00B37679" w:rsidRDefault="009F02AF" w:rsidP="005F4EEA">
      <w:pPr>
        <w:numPr>
          <w:ilvl w:val="0"/>
          <w:numId w:val="50"/>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акты сверки, направляемые в адрес </w:t>
      </w:r>
      <w:r w:rsidR="007417F4" w:rsidRPr="00B37679">
        <w:rPr>
          <w:rFonts w:ascii="Times New Roman" w:eastAsia="Calibri" w:hAnsi="Times New Roman" w:cs="Times New Roman"/>
          <w:sz w:val="24"/>
          <w:szCs w:val="24"/>
        </w:rPr>
        <w:t>Кредитора,</w:t>
      </w:r>
      <w:r w:rsidRPr="00B37679">
        <w:rPr>
          <w:rFonts w:ascii="Times New Roman" w:eastAsia="Calibri" w:hAnsi="Times New Roman" w:cs="Times New Roman"/>
          <w:sz w:val="24"/>
          <w:szCs w:val="24"/>
        </w:rPr>
        <w:t xml:space="preserve"> возвращаются неподписанными;</w:t>
      </w:r>
    </w:p>
    <w:p w14:paraId="1A156745" w14:textId="77777777" w:rsidR="009F02AF" w:rsidRPr="00B37679" w:rsidRDefault="009F02AF" w:rsidP="005F4EEA">
      <w:pPr>
        <w:numPr>
          <w:ilvl w:val="0"/>
          <w:numId w:val="50"/>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 кредитор не отвечает на </w:t>
      </w:r>
      <w:r w:rsidR="007417F4" w:rsidRPr="00B37679">
        <w:rPr>
          <w:rFonts w:ascii="Times New Roman" w:eastAsia="Calibri" w:hAnsi="Times New Roman" w:cs="Times New Roman"/>
          <w:sz w:val="24"/>
          <w:szCs w:val="24"/>
        </w:rPr>
        <w:t>обращения, направляемые</w:t>
      </w:r>
      <w:r w:rsidRPr="00B37679">
        <w:rPr>
          <w:rFonts w:ascii="Times New Roman" w:eastAsia="Calibri" w:hAnsi="Times New Roman" w:cs="Times New Roman"/>
          <w:sz w:val="24"/>
          <w:szCs w:val="24"/>
        </w:rPr>
        <w:t xml:space="preserve"> в его адрес, не приходит </w:t>
      </w:r>
      <w:r w:rsidR="007417F4" w:rsidRPr="00B37679">
        <w:rPr>
          <w:rFonts w:ascii="Times New Roman" w:eastAsia="Calibri" w:hAnsi="Times New Roman" w:cs="Times New Roman"/>
          <w:sz w:val="24"/>
          <w:szCs w:val="24"/>
        </w:rPr>
        <w:t>за суммой</w:t>
      </w:r>
      <w:r w:rsidRPr="00B37679">
        <w:rPr>
          <w:rFonts w:ascii="Times New Roman" w:eastAsia="Calibri" w:hAnsi="Times New Roman" w:cs="Times New Roman"/>
          <w:sz w:val="24"/>
          <w:szCs w:val="24"/>
        </w:rPr>
        <w:t xml:space="preserve"> задолженности или не сообщает реквизиты, по </w:t>
      </w:r>
      <w:r w:rsidR="007417F4" w:rsidRPr="00B37679">
        <w:rPr>
          <w:rFonts w:ascii="Times New Roman" w:eastAsia="Calibri" w:hAnsi="Times New Roman" w:cs="Times New Roman"/>
          <w:sz w:val="24"/>
          <w:szCs w:val="24"/>
        </w:rPr>
        <w:t>которым возможно</w:t>
      </w:r>
      <w:r w:rsidRPr="00B37679">
        <w:rPr>
          <w:rFonts w:ascii="Times New Roman" w:eastAsia="Calibri" w:hAnsi="Times New Roman" w:cs="Times New Roman"/>
          <w:sz w:val="24"/>
          <w:szCs w:val="24"/>
        </w:rPr>
        <w:t xml:space="preserve"> вернуть задолженность. </w:t>
      </w:r>
    </w:p>
    <w:p w14:paraId="42277312" w14:textId="77777777" w:rsidR="009F02AF" w:rsidRPr="00B37679" w:rsidRDefault="009F02AF" w:rsidP="005F4EEA">
      <w:pPr>
        <w:numPr>
          <w:ilvl w:val="0"/>
          <w:numId w:val="50"/>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 кредитор не отвечает на звонки, на письма.</w:t>
      </w:r>
    </w:p>
    <w:p w14:paraId="7E764B6F" w14:textId="77777777" w:rsidR="009F02AF" w:rsidRPr="00B37679" w:rsidRDefault="009F02AF" w:rsidP="005F4EEA">
      <w:pPr>
        <w:numPr>
          <w:ilvl w:val="0"/>
          <w:numId w:val="50"/>
        </w:numPr>
        <w:tabs>
          <w:tab w:val="left" w:pos="851"/>
        </w:tabs>
        <w:spacing w:after="0" w:line="240" w:lineRule="auto"/>
        <w:ind w:left="0" w:firstLine="567"/>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 Имеется подтвержденная информац</w:t>
      </w:r>
      <w:r w:rsidR="00DE5C16">
        <w:rPr>
          <w:rFonts w:ascii="Times New Roman" w:eastAsia="Calibri" w:hAnsi="Times New Roman" w:cs="Times New Roman"/>
          <w:sz w:val="24"/>
          <w:szCs w:val="24"/>
        </w:rPr>
        <w:t>ия (справка налогового органа)</w:t>
      </w:r>
      <w:r w:rsidRPr="00B37679">
        <w:rPr>
          <w:rFonts w:ascii="Times New Roman" w:eastAsia="Calibri" w:hAnsi="Times New Roman" w:cs="Times New Roman"/>
          <w:sz w:val="24"/>
          <w:szCs w:val="24"/>
        </w:rPr>
        <w:t>, что кредитор исключен их ЕГРЮЛ или реестра индивидуальных предпринимателей.</w:t>
      </w:r>
    </w:p>
    <w:p w14:paraId="1B38CF9F"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В случае исключение кредитора из ЕГРЮЛ или реестра индивидуальных </w:t>
      </w:r>
      <w:r w:rsidR="007417F4" w:rsidRPr="00B37679">
        <w:rPr>
          <w:rFonts w:ascii="Times New Roman" w:eastAsia="Calibri" w:hAnsi="Times New Roman" w:cs="Times New Roman"/>
          <w:sz w:val="24"/>
          <w:szCs w:val="24"/>
        </w:rPr>
        <w:t>предпринимателей кредиторская</w:t>
      </w:r>
      <w:r w:rsidRPr="00B37679">
        <w:rPr>
          <w:rFonts w:ascii="Times New Roman" w:eastAsia="Calibri" w:hAnsi="Times New Roman" w:cs="Times New Roman"/>
          <w:sz w:val="24"/>
          <w:szCs w:val="24"/>
        </w:rPr>
        <w:t xml:space="preserve"> задолженность списывается с балансового учета и на забалансовый счет не ставится.  Во всех остальных </w:t>
      </w:r>
      <w:r w:rsidR="007417F4" w:rsidRPr="00B37679">
        <w:rPr>
          <w:rFonts w:ascii="Times New Roman" w:eastAsia="Calibri" w:hAnsi="Times New Roman" w:cs="Times New Roman"/>
          <w:sz w:val="24"/>
          <w:szCs w:val="24"/>
        </w:rPr>
        <w:t>случаях кредиторская</w:t>
      </w:r>
      <w:r w:rsidRPr="00B37679">
        <w:rPr>
          <w:rFonts w:ascii="Times New Roman" w:eastAsia="Calibri" w:hAnsi="Times New Roman" w:cs="Times New Roman"/>
          <w:sz w:val="24"/>
          <w:szCs w:val="24"/>
        </w:rPr>
        <w:t xml:space="preserve"> задолженность списывается с баланса и ставится на учет на 20 забалансов</w:t>
      </w:r>
      <w:r w:rsidR="00DE5C16">
        <w:rPr>
          <w:rFonts w:ascii="Times New Roman" w:eastAsia="Calibri" w:hAnsi="Times New Roman" w:cs="Times New Roman"/>
          <w:sz w:val="24"/>
          <w:szCs w:val="24"/>
        </w:rPr>
        <w:t>ый счет</w:t>
      </w:r>
      <w:r w:rsidRPr="00B37679">
        <w:rPr>
          <w:rFonts w:ascii="Times New Roman" w:eastAsia="Calibri" w:hAnsi="Times New Roman" w:cs="Times New Roman"/>
          <w:sz w:val="24"/>
          <w:szCs w:val="24"/>
        </w:rPr>
        <w:t>.</w:t>
      </w:r>
    </w:p>
    <w:p w14:paraId="6D81C89F" w14:textId="77777777" w:rsidR="009F02AF" w:rsidRPr="00B37679" w:rsidRDefault="009F02AF" w:rsidP="009F02AF">
      <w:pPr>
        <w:spacing w:after="0" w:line="240" w:lineRule="auto"/>
        <w:ind w:firstLine="284"/>
        <w:jc w:val="both"/>
        <w:rPr>
          <w:rFonts w:ascii="Times New Roman" w:eastAsia="Calibri" w:hAnsi="Times New Roman" w:cs="Times New Roman"/>
          <w:sz w:val="24"/>
          <w:szCs w:val="24"/>
        </w:rPr>
      </w:pPr>
      <w:r w:rsidRPr="00B37679">
        <w:rPr>
          <w:rFonts w:ascii="Times New Roman" w:eastAsia="Calibri" w:hAnsi="Times New Roman" w:cs="Times New Roman"/>
          <w:sz w:val="24"/>
          <w:szCs w:val="24"/>
        </w:rPr>
        <w:t xml:space="preserve">С 20 забалансового счета кредиторская задолженность </w:t>
      </w:r>
      <w:r w:rsidR="007417F4" w:rsidRPr="00B37679">
        <w:rPr>
          <w:rFonts w:ascii="Times New Roman" w:eastAsia="Calibri" w:hAnsi="Times New Roman" w:cs="Times New Roman"/>
          <w:sz w:val="24"/>
          <w:szCs w:val="24"/>
        </w:rPr>
        <w:t>списывается по</w:t>
      </w:r>
      <w:r w:rsidRPr="00B37679">
        <w:rPr>
          <w:rFonts w:ascii="Times New Roman" w:eastAsia="Calibri" w:hAnsi="Times New Roman" w:cs="Times New Roman"/>
          <w:sz w:val="24"/>
          <w:szCs w:val="24"/>
        </w:rPr>
        <w:t xml:space="preserve"> истечении срока исковой давности в соответствии с Гражданским кодексом. </w:t>
      </w:r>
    </w:p>
    <w:p w14:paraId="26FA6F01" w14:textId="77777777" w:rsidR="009F02AF" w:rsidRPr="00B37679" w:rsidRDefault="009F02AF" w:rsidP="009F0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color w:val="FF0000"/>
          <w:sz w:val="24"/>
          <w:szCs w:val="24"/>
        </w:rPr>
      </w:pPr>
    </w:p>
    <w:p w14:paraId="70813AEC" w14:textId="77777777" w:rsidR="009F02AF" w:rsidRDefault="009F02AF" w:rsidP="007F34AE">
      <w:pPr>
        <w:jc w:val="right"/>
        <w:rPr>
          <w:rFonts w:ascii="Times New Roman" w:hAnsi="Times New Roman" w:cs="Times New Roman"/>
          <w:sz w:val="24"/>
          <w:szCs w:val="24"/>
        </w:rPr>
      </w:pPr>
    </w:p>
    <w:p w14:paraId="28BE6D77" w14:textId="77777777" w:rsidR="007B1247" w:rsidRDefault="007B1247" w:rsidP="007F34AE">
      <w:pPr>
        <w:jc w:val="right"/>
        <w:rPr>
          <w:rFonts w:ascii="Times New Roman" w:hAnsi="Times New Roman" w:cs="Times New Roman"/>
          <w:sz w:val="24"/>
          <w:szCs w:val="24"/>
        </w:rPr>
      </w:pPr>
    </w:p>
    <w:p w14:paraId="2C7A4047" w14:textId="77777777" w:rsidR="007B1247" w:rsidRDefault="007B1247" w:rsidP="007F34AE">
      <w:pPr>
        <w:jc w:val="right"/>
        <w:rPr>
          <w:rFonts w:ascii="Times New Roman" w:hAnsi="Times New Roman" w:cs="Times New Roman"/>
          <w:sz w:val="24"/>
          <w:szCs w:val="24"/>
        </w:rPr>
      </w:pPr>
    </w:p>
    <w:p w14:paraId="6900B9A9" w14:textId="77777777" w:rsidR="007B1247" w:rsidRDefault="007B1247" w:rsidP="007F34AE">
      <w:pPr>
        <w:jc w:val="right"/>
        <w:rPr>
          <w:rFonts w:ascii="Times New Roman" w:hAnsi="Times New Roman" w:cs="Times New Roman"/>
          <w:sz w:val="24"/>
          <w:szCs w:val="24"/>
        </w:rPr>
      </w:pPr>
    </w:p>
    <w:p w14:paraId="5BDF6860" w14:textId="77777777" w:rsidR="007B1247" w:rsidRDefault="007B1247" w:rsidP="007F34AE">
      <w:pPr>
        <w:jc w:val="right"/>
        <w:rPr>
          <w:rFonts w:ascii="Times New Roman" w:hAnsi="Times New Roman" w:cs="Times New Roman"/>
          <w:sz w:val="24"/>
          <w:szCs w:val="24"/>
        </w:rPr>
      </w:pPr>
    </w:p>
    <w:p w14:paraId="24B41EDE" w14:textId="77777777" w:rsidR="007B1247" w:rsidRDefault="007B1247" w:rsidP="007F34AE">
      <w:pPr>
        <w:jc w:val="right"/>
        <w:rPr>
          <w:rFonts w:ascii="Times New Roman" w:hAnsi="Times New Roman" w:cs="Times New Roman"/>
          <w:sz w:val="24"/>
          <w:szCs w:val="24"/>
        </w:rPr>
      </w:pPr>
    </w:p>
    <w:p w14:paraId="2D10E505" w14:textId="77777777" w:rsidR="007B1247" w:rsidRDefault="007B1247" w:rsidP="007F34AE">
      <w:pPr>
        <w:jc w:val="right"/>
        <w:rPr>
          <w:rFonts w:ascii="Times New Roman" w:hAnsi="Times New Roman" w:cs="Times New Roman"/>
          <w:sz w:val="24"/>
          <w:szCs w:val="24"/>
        </w:rPr>
      </w:pPr>
    </w:p>
    <w:p w14:paraId="7C2EB765" w14:textId="77777777" w:rsidR="007B1247" w:rsidRDefault="007B1247" w:rsidP="007F34AE">
      <w:pPr>
        <w:jc w:val="right"/>
        <w:rPr>
          <w:rFonts w:ascii="Times New Roman" w:hAnsi="Times New Roman" w:cs="Times New Roman"/>
          <w:sz w:val="24"/>
          <w:szCs w:val="24"/>
        </w:rPr>
      </w:pPr>
    </w:p>
    <w:p w14:paraId="273EA1F1" w14:textId="77777777" w:rsidR="007B1247" w:rsidRDefault="007B1247" w:rsidP="007F34AE">
      <w:pPr>
        <w:jc w:val="right"/>
        <w:rPr>
          <w:rFonts w:ascii="Times New Roman" w:hAnsi="Times New Roman" w:cs="Times New Roman"/>
          <w:sz w:val="24"/>
          <w:szCs w:val="24"/>
        </w:rPr>
      </w:pPr>
    </w:p>
    <w:p w14:paraId="28D764F5" w14:textId="77777777" w:rsidR="007B1247" w:rsidRDefault="007B1247" w:rsidP="007F34AE">
      <w:pPr>
        <w:jc w:val="right"/>
        <w:rPr>
          <w:rFonts w:ascii="Times New Roman" w:hAnsi="Times New Roman" w:cs="Times New Roman"/>
          <w:sz w:val="24"/>
          <w:szCs w:val="24"/>
        </w:rPr>
      </w:pPr>
    </w:p>
    <w:p w14:paraId="6A48CCA4" w14:textId="77777777" w:rsidR="005A136D" w:rsidRDefault="005A136D" w:rsidP="007F34AE">
      <w:pPr>
        <w:jc w:val="right"/>
        <w:rPr>
          <w:rFonts w:ascii="Times New Roman" w:hAnsi="Times New Roman" w:cs="Times New Roman"/>
          <w:sz w:val="24"/>
          <w:szCs w:val="24"/>
        </w:rPr>
      </w:pPr>
    </w:p>
    <w:p w14:paraId="05DF8DEB" w14:textId="77777777" w:rsidR="005A136D" w:rsidRDefault="005A136D" w:rsidP="007F34AE">
      <w:pPr>
        <w:jc w:val="right"/>
        <w:rPr>
          <w:rFonts w:ascii="Times New Roman" w:hAnsi="Times New Roman" w:cs="Times New Roman"/>
          <w:sz w:val="24"/>
          <w:szCs w:val="24"/>
        </w:rPr>
      </w:pPr>
    </w:p>
    <w:p w14:paraId="6C5417C8" w14:textId="77777777" w:rsidR="005A136D" w:rsidRDefault="005A136D" w:rsidP="007F34AE">
      <w:pPr>
        <w:jc w:val="right"/>
        <w:rPr>
          <w:rFonts w:ascii="Times New Roman" w:hAnsi="Times New Roman" w:cs="Times New Roman"/>
          <w:sz w:val="24"/>
          <w:szCs w:val="24"/>
        </w:rPr>
      </w:pPr>
    </w:p>
    <w:p w14:paraId="1E73086F" w14:textId="77777777" w:rsidR="004B49C9" w:rsidRDefault="004B49C9" w:rsidP="007F34AE">
      <w:pPr>
        <w:jc w:val="right"/>
        <w:rPr>
          <w:rFonts w:ascii="Times New Roman" w:hAnsi="Times New Roman" w:cs="Times New Roman"/>
          <w:sz w:val="24"/>
          <w:szCs w:val="24"/>
        </w:rPr>
      </w:pPr>
    </w:p>
    <w:p w14:paraId="1F0657FD" w14:textId="77777777" w:rsidR="004B49C9" w:rsidRDefault="004B49C9" w:rsidP="007F34AE">
      <w:pPr>
        <w:jc w:val="right"/>
        <w:rPr>
          <w:rFonts w:ascii="Times New Roman" w:hAnsi="Times New Roman" w:cs="Times New Roman"/>
          <w:sz w:val="24"/>
          <w:szCs w:val="24"/>
        </w:rPr>
      </w:pPr>
    </w:p>
    <w:p w14:paraId="757A632F" w14:textId="77777777" w:rsidR="004B49C9" w:rsidRDefault="004B49C9" w:rsidP="007F34AE">
      <w:pPr>
        <w:jc w:val="right"/>
        <w:rPr>
          <w:rFonts w:ascii="Times New Roman" w:hAnsi="Times New Roman" w:cs="Times New Roman"/>
          <w:sz w:val="24"/>
          <w:szCs w:val="24"/>
        </w:rPr>
      </w:pPr>
    </w:p>
    <w:p w14:paraId="71214253" w14:textId="77777777" w:rsidR="007B1247" w:rsidRPr="00D53E9C" w:rsidRDefault="00397EB2" w:rsidP="007F34AE">
      <w:pPr>
        <w:jc w:val="right"/>
        <w:rPr>
          <w:rFonts w:ascii="Times New Roman" w:hAnsi="Times New Roman" w:cs="Times New Roman"/>
          <w:sz w:val="24"/>
          <w:szCs w:val="24"/>
        </w:rPr>
      </w:pPr>
      <w:r w:rsidRPr="00D53E9C">
        <w:rPr>
          <w:rFonts w:ascii="Times New Roman" w:hAnsi="Times New Roman" w:cs="Times New Roman"/>
          <w:sz w:val="24"/>
          <w:szCs w:val="24"/>
        </w:rPr>
        <w:lastRenderedPageBreak/>
        <w:t>Приложение №12</w:t>
      </w:r>
    </w:p>
    <w:p w14:paraId="23FA4EEF" w14:textId="77777777" w:rsidR="00D53E9C" w:rsidRPr="00D53E9C" w:rsidRDefault="00D53E9C" w:rsidP="00D53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Calibri" w:hAnsi="Times New Roman" w:cs="Times New Roman"/>
          <w:b/>
          <w:bCs/>
          <w:sz w:val="24"/>
          <w:szCs w:val="24"/>
        </w:rPr>
      </w:pPr>
      <w:r w:rsidRPr="00D53E9C">
        <w:rPr>
          <w:rFonts w:ascii="Times New Roman" w:eastAsia="Calibri" w:hAnsi="Times New Roman" w:cs="Times New Roman"/>
          <w:b/>
          <w:bCs/>
          <w:sz w:val="24"/>
          <w:szCs w:val="24"/>
        </w:rPr>
        <w:t xml:space="preserve">ПОРЯДОК </w:t>
      </w:r>
    </w:p>
    <w:p w14:paraId="54B2E623" w14:textId="77777777" w:rsidR="00D53E9C" w:rsidRPr="00D53E9C" w:rsidRDefault="00D53E9C" w:rsidP="00D53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Calibri" w:hAnsi="Times New Roman" w:cs="Times New Roman"/>
          <w:b/>
          <w:bCs/>
          <w:sz w:val="24"/>
          <w:szCs w:val="24"/>
        </w:rPr>
      </w:pPr>
      <w:r w:rsidRPr="00D53E9C">
        <w:rPr>
          <w:rFonts w:ascii="Times New Roman" w:eastAsia="Calibri" w:hAnsi="Times New Roman" w:cs="Times New Roman"/>
          <w:b/>
          <w:bCs/>
          <w:sz w:val="24"/>
          <w:szCs w:val="24"/>
        </w:rPr>
        <w:t>формирования и использования резервов предстоящих расходов</w:t>
      </w:r>
    </w:p>
    <w:p w14:paraId="6E33B935" w14:textId="77777777" w:rsidR="00D53E9C" w:rsidRPr="00D53E9C" w:rsidRDefault="00D53E9C" w:rsidP="00D53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Calibri" w:hAnsi="Times New Roman" w:cs="Times New Roman"/>
          <w:b/>
          <w:bCs/>
          <w:sz w:val="24"/>
          <w:szCs w:val="24"/>
        </w:rPr>
      </w:pPr>
    </w:p>
    <w:p w14:paraId="5155270E" w14:textId="77777777" w:rsidR="00D53E9C" w:rsidRPr="00D53E9C" w:rsidRDefault="00D53E9C" w:rsidP="00D53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Calibri" w:hAnsi="Times New Roman" w:cs="Times New Roman"/>
          <w:bCs/>
          <w:sz w:val="24"/>
          <w:szCs w:val="24"/>
        </w:rPr>
      </w:pPr>
      <w:r w:rsidRPr="00D53E9C">
        <w:rPr>
          <w:rFonts w:ascii="Times New Roman" w:eastAsia="Calibri" w:hAnsi="Times New Roman" w:cs="Times New Roman"/>
          <w:b/>
          <w:bCs/>
          <w:sz w:val="24"/>
          <w:szCs w:val="24"/>
        </w:rPr>
        <w:t>1.</w:t>
      </w:r>
      <w:r w:rsidRPr="00D53E9C">
        <w:rPr>
          <w:rFonts w:ascii="Times New Roman" w:eastAsia="Calibri" w:hAnsi="Times New Roman" w:cs="Times New Roman"/>
          <w:bCs/>
          <w:sz w:val="24"/>
          <w:szCs w:val="24"/>
        </w:rPr>
        <w:t xml:space="preserve"> Общие положения</w:t>
      </w:r>
    </w:p>
    <w:p w14:paraId="4AC82737" w14:textId="77777777" w:rsidR="00D53E9C" w:rsidRPr="00D53E9C" w:rsidRDefault="00D53E9C" w:rsidP="00D53E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sz w:val="24"/>
          <w:szCs w:val="24"/>
        </w:rPr>
      </w:pPr>
      <w:r w:rsidRPr="00D53E9C">
        <w:rPr>
          <w:rFonts w:ascii="Times New Roman" w:eastAsia="Calibri" w:hAnsi="Times New Roman" w:cs="Times New Roman"/>
          <w:sz w:val="24"/>
          <w:szCs w:val="24"/>
        </w:rPr>
        <w:t>Настоящий Порядок устанавливает правила отражения в бухгалтерском учете учреждения информации о состоянии и движении сумм резервов предстоящих расходов, зарезервированных в целях равномерного включения расходов на финансовый результат учреждения по обязательствам, не определенным по величине и (или) времени исполнения.</w:t>
      </w:r>
    </w:p>
    <w:p w14:paraId="7B954EBB" w14:textId="77777777" w:rsidR="00D53E9C" w:rsidRPr="00D53E9C" w:rsidRDefault="00D53E9C" w:rsidP="00D53E9C">
      <w:pPr>
        <w:spacing w:after="0" w:line="240" w:lineRule="auto"/>
        <w:ind w:firstLine="284"/>
        <w:jc w:val="center"/>
        <w:rPr>
          <w:rFonts w:ascii="Times New Roman" w:eastAsia="Calibri" w:hAnsi="Times New Roman" w:cs="Times New Roman"/>
          <w:bCs/>
          <w:sz w:val="24"/>
          <w:szCs w:val="24"/>
        </w:rPr>
      </w:pPr>
      <w:r w:rsidRPr="00D53E9C">
        <w:rPr>
          <w:rFonts w:ascii="Times New Roman" w:eastAsia="Calibri" w:hAnsi="Times New Roman" w:cs="Times New Roman"/>
          <w:b/>
          <w:bCs/>
          <w:sz w:val="24"/>
          <w:szCs w:val="24"/>
        </w:rPr>
        <w:t>2.</w:t>
      </w:r>
      <w:r w:rsidRPr="00D53E9C">
        <w:rPr>
          <w:rFonts w:ascii="Times New Roman" w:eastAsia="Calibri" w:hAnsi="Times New Roman" w:cs="Times New Roman"/>
          <w:bCs/>
          <w:sz w:val="24"/>
          <w:szCs w:val="24"/>
        </w:rPr>
        <w:t xml:space="preserve"> Виды формируемых резервов</w:t>
      </w:r>
    </w:p>
    <w:p w14:paraId="29FA4F66" w14:textId="77777777" w:rsidR="00D53E9C" w:rsidRPr="00D53E9C" w:rsidRDefault="00D53E9C" w:rsidP="00D53E9C">
      <w:pPr>
        <w:spacing w:after="0" w:line="240" w:lineRule="auto"/>
        <w:ind w:firstLine="284"/>
        <w:jc w:val="both"/>
        <w:rPr>
          <w:rFonts w:ascii="Times New Roman" w:eastAsia="Calibri" w:hAnsi="Times New Roman" w:cs="Times New Roman"/>
          <w:sz w:val="24"/>
          <w:szCs w:val="24"/>
        </w:rPr>
      </w:pPr>
      <w:r w:rsidRPr="00D53E9C">
        <w:rPr>
          <w:rFonts w:ascii="Times New Roman" w:eastAsia="Calibri" w:hAnsi="Times New Roman" w:cs="Times New Roman"/>
          <w:sz w:val="24"/>
          <w:szCs w:val="24"/>
        </w:rPr>
        <w:t xml:space="preserve">-  предстоящей оплаты отпусков за фактически отработанное время </w:t>
      </w:r>
      <w:r>
        <w:rPr>
          <w:rFonts w:ascii="Times New Roman" w:eastAsia="Calibri" w:hAnsi="Times New Roman" w:cs="Times New Roman"/>
          <w:sz w:val="24"/>
          <w:szCs w:val="24"/>
        </w:rPr>
        <w:t>(определяется ежеквартально на последний день квартала)</w:t>
      </w:r>
    </w:p>
    <w:p w14:paraId="02C4D273" w14:textId="77777777" w:rsidR="00D53E9C" w:rsidRPr="00D53E9C" w:rsidRDefault="00D53E9C" w:rsidP="00D53E9C">
      <w:pPr>
        <w:spacing w:after="0" w:line="240" w:lineRule="auto"/>
        <w:ind w:firstLine="284"/>
        <w:rPr>
          <w:rFonts w:ascii="Times New Roman" w:eastAsia="Calibri" w:hAnsi="Times New Roman" w:cs="Times New Roman"/>
          <w:sz w:val="24"/>
          <w:szCs w:val="24"/>
          <w:shd w:val="clear" w:color="auto" w:fill="FFFFFF"/>
        </w:rPr>
      </w:pPr>
      <w:r w:rsidRPr="00D53E9C">
        <w:rPr>
          <w:rFonts w:ascii="Times New Roman" w:eastAsia="Calibri" w:hAnsi="Times New Roman" w:cs="Times New Roman"/>
          <w:sz w:val="24"/>
          <w:szCs w:val="24"/>
        </w:rPr>
        <w:t xml:space="preserve">- </w:t>
      </w:r>
      <w:r w:rsidRPr="00D53E9C">
        <w:rPr>
          <w:rFonts w:ascii="Times New Roman" w:eastAsia="Calibri" w:hAnsi="Times New Roman" w:cs="Times New Roman"/>
          <w:sz w:val="24"/>
          <w:szCs w:val="24"/>
          <w:shd w:val="clear" w:color="auto" w:fill="FFFFFF"/>
        </w:rPr>
        <w:t>на оплату обязательств, по которым не поступили расчетные документы;</w:t>
      </w:r>
    </w:p>
    <w:p w14:paraId="53CA49D0" w14:textId="77777777" w:rsidR="00D53E9C" w:rsidRPr="00D53E9C" w:rsidRDefault="00D53E9C" w:rsidP="00D53E9C">
      <w:pPr>
        <w:spacing w:after="0" w:line="240" w:lineRule="auto"/>
        <w:ind w:firstLine="284"/>
        <w:jc w:val="center"/>
        <w:rPr>
          <w:rFonts w:ascii="Times New Roman" w:eastAsia="Calibri" w:hAnsi="Times New Roman" w:cs="Times New Roman"/>
          <w:sz w:val="24"/>
          <w:szCs w:val="24"/>
        </w:rPr>
      </w:pPr>
      <w:r w:rsidRPr="00D53E9C">
        <w:rPr>
          <w:rFonts w:ascii="Times New Roman" w:eastAsia="Calibri" w:hAnsi="Times New Roman" w:cs="Times New Roman"/>
          <w:b/>
          <w:bCs/>
          <w:sz w:val="24"/>
          <w:szCs w:val="24"/>
        </w:rPr>
        <w:t>3.</w:t>
      </w:r>
      <w:r w:rsidRPr="00D53E9C">
        <w:rPr>
          <w:rFonts w:ascii="Times New Roman" w:eastAsia="Calibri" w:hAnsi="Times New Roman" w:cs="Times New Roman"/>
          <w:bCs/>
          <w:sz w:val="24"/>
          <w:szCs w:val="24"/>
        </w:rPr>
        <w:t xml:space="preserve"> Оценка обязательства и формирование резерва</w:t>
      </w:r>
    </w:p>
    <w:p w14:paraId="127E87B6" w14:textId="77777777" w:rsidR="00D53E9C" w:rsidRPr="00D53E9C" w:rsidRDefault="00D53E9C" w:rsidP="00D53E9C">
      <w:pPr>
        <w:spacing w:after="0" w:line="240" w:lineRule="auto"/>
        <w:ind w:firstLine="284"/>
        <w:jc w:val="both"/>
        <w:rPr>
          <w:rFonts w:ascii="Times New Roman" w:eastAsia="Calibri" w:hAnsi="Times New Roman" w:cs="Times New Roman"/>
          <w:sz w:val="24"/>
          <w:szCs w:val="24"/>
        </w:rPr>
      </w:pPr>
      <w:r w:rsidRPr="00D53E9C">
        <w:rPr>
          <w:rFonts w:ascii="Times New Roman" w:eastAsia="Calibri" w:hAnsi="Times New Roman" w:cs="Times New Roman"/>
          <w:b/>
          <w:sz w:val="24"/>
          <w:szCs w:val="24"/>
        </w:rPr>
        <w:t xml:space="preserve">3.1. </w:t>
      </w:r>
      <w:r w:rsidRPr="00D53E9C">
        <w:rPr>
          <w:rFonts w:ascii="Times New Roman" w:eastAsia="Calibri" w:hAnsi="Times New Roman" w:cs="Times New Roman"/>
          <w:sz w:val="24"/>
          <w:szCs w:val="24"/>
        </w:rPr>
        <w:t xml:space="preserve">Оценка обязательства в связи с предстоящей оплатой отпусков и компенсаций за неиспользованный отпуск определяется на следующий год до 30 декабря текущего года. Осуществляется работником бухгалтерии на основании </w:t>
      </w:r>
      <w:r w:rsidR="00B845E2" w:rsidRPr="00D53E9C">
        <w:rPr>
          <w:rFonts w:ascii="Times New Roman" w:eastAsia="Calibri" w:hAnsi="Times New Roman" w:cs="Times New Roman"/>
          <w:sz w:val="24"/>
          <w:szCs w:val="24"/>
        </w:rPr>
        <w:t>сведений о</w:t>
      </w:r>
      <w:r w:rsidRPr="00D53E9C">
        <w:rPr>
          <w:rFonts w:ascii="Times New Roman" w:eastAsia="Calibri" w:hAnsi="Times New Roman" w:cs="Times New Roman"/>
          <w:sz w:val="24"/>
          <w:szCs w:val="24"/>
        </w:rPr>
        <w:t xml:space="preserve"> количестве полагающихся дней отпуска в следующем году по каждому работнику. </w:t>
      </w:r>
    </w:p>
    <w:p w14:paraId="1B28FEC0" w14:textId="77777777" w:rsidR="00D53E9C" w:rsidRPr="00D53E9C" w:rsidRDefault="00D53E9C" w:rsidP="00D53E9C">
      <w:pPr>
        <w:spacing w:after="0" w:line="240" w:lineRule="auto"/>
        <w:ind w:firstLine="284"/>
        <w:rPr>
          <w:rFonts w:ascii="Times New Roman" w:eastAsia="Calibri" w:hAnsi="Times New Roman" w:cs="Times New Roman"/>
          <w:sz w:val="24"/>
          <w:szCs w:val="24"/>
        </w:rPr>
      </w:pPr>
      <w:r w:rsidRPr="00D53E9C">
        <w:rPr>
          <w:rFonts w:ascii="Times New Roman" w:eastAsia="Calibri" w:hAnsi="Times New Roman" w:cs="Times New Roman"/>
          <w:b/>
          <w:sz w:val="24"/>
          <w:szCs w:val="24"/>
        </w:rPr>
        <w:t xml:space="preserve">3.2. </w:t>
      </w:r>
      <w:r w:rsidRPr="00D53E9C">
        <w:rPr>
          <w:rFonts w:ascii="Times New Roman" w:eastAsia="Calibri" w:hAnsi="Times New Roman" w:cs="Times New Roman"/>
          <w:sz w:val="24"/>
          <w:szCs w:val="24"/>
        </w:rPr>
        <w:t xml:space="preserve">Оценка обязательства, по которым не поступили расчетные документы, формируется на основании условий </w:t>
      </w:r>
      <w:r w:rsidR="00B845E2" w:rsidRPr="00D53E9C">
        <w:rPr>
          <w:rFonts w:ascii="Times New Roman" w:eastAsia="Calibri" w:hAnsi="Times New Roman" w:cs="Times New Roman"/>
          <w:sz w:val="24"/>
          <w:szCs w:val="24"/>
        </w:rPr>
        <w:t>заключенных договоров</w:t>
      </w:r>
      <w:r w:rsidRPr="00D53E9C">
        <w:rPr>
          <w:rFonts w:ascii="Times New Roman" w:eastAsia="Calibri" w:hAnsi="Times New Roman" w:cs="Times New Roman"/>
          <w:sz w:val="24"/>
          <w:szCs w:val="24"/>
        </w:rPr>
        <w:t>.</w:t>
      </w:r>
    </w:p>
    <w:p w14:paraId="0EC1D6FB" w14:textId="77777777" w:rsidR="00D53E9C" w:rsidRPr="00D53E9C" w:rsidRDefault="00D53E9C" w:rsidP="00D53E9C">
      <w:pPr>
        <w:spacing w:after="0" w:line="240" w:lineRule="auto"/>
        <w:ind w:firstLine="284"/>
        <w:jc w:val="center"/>
        <w:rPr>
          <w:rFonts w:ascii="Times New Roman" w:eastAsia="Calibri" w:hAnsi="Times New Roman" w:cs="Times New Roman"/>
          <w:sz w:val="24"/>
          <w:szCs w:val="24"/>
        </w:rPr>
      </w:pPr>
      <w:r w:rsidRPr="00D53E9C">
        <w:rPr>
          <w:rFonts w:ascii="Times New Roman" w:eastAsia="Calibri" w:hAnsi="Times New Roman" w:cs="Times New Roman"/>
          <w:b/>
          <w:bCs/>
          <w:sz w:val="24"/>
          <w:szCs w:val="24"/>
        </w:rPr>
        <w:t>4.</w:t>
      </w:r>
      <w:r w:rsidRPr="00D53E9C">
        <w:rPr>
          <w:rFonts w:ascii="Times New Roman" w:eastAsia="Calibri" w:hAnsi="Times New Roman" w:cs="Times New Roman"/>
          <w:bCs/>
          <w:sz w:val="24"/>
          <w:szCs w:val="24"/>
        </w:rPr>
        <w:t xml:space="preserve"> Использование и учет сумм резервов</w:t>
      </w:r>
    </w:p>
    <w:p w14:paraId="3D611CBF" w14:textId="77777777" w:rsidR="00D53E9C" w:rsidRPr="00D53E9C" w:rsidRDefault="00D53E9C" w:rsidP="00D53E9C">
      <w:pPr>
        <w:spacing w:after="0" w:line="240" w:lineRule="auto"/>
        <w:ind w:firstLine="284"/>
        <w:jc w:val="both"/>
        <w:rPr>
          <w:rFonts w:ascii="Times New Roman" w:eastAsia="Calibri" w:hAnsi="Times New Roman" w:cs="Times New Roman"/>
          <w:sz w:val="24"/>
          <w:szCs w:val="24"/>
        </w:rPr>
      </w:pPr>
      <w:r w:rsidRPr="00D53E9C">
        <w:rPr>
          <w:rFonts w:ascii="Times New Roman" w:eastAsia="Calibri" w:hAnsi="Times New Roman" w:cs="Times New Roman"/>
          <w:b/>
          <w:sz w:val="24"/>
          <w:szCs w:val="24"/>
        </w:rPr>
        <w:t xml:space="preserve">4.1. </w:t>
      </w:r>
      <w:r w:rsidRPr="00D53E9C">
        <w:rPr>
          <w:rFonts w:ascii="Times New Roman" w:eastAsia="Calibri" w:hAnsi="Times New Roman" w:cs="Times New Roman"/>
          <w:sz w:val="24"/>
          <w:szCs w:val="24"/>
        </w:rPr>
        <w:t>Резерв используется только на покрытие тех расходов, в отношении которых он был создан.</w:t>
      </w:r>
    </w:p>
    <w:p w14:paraId="5198A2C1" w14:textId="77777777" w:rsidR="00D53E9C" w:rsidRPr="00D53E9C" w:rsidRDefault="00D53E9C" w:rsidP="00D53E9C">
      <w:pPr>
        <w:spacing w:after="0" w:line="240" w:lineRule="auto"/>
        <w:ind w:firstLine="284"/>
        <w:jc w:val="both"/>
        <w:rPr>
          <w:rFonts w:ascii="Times New Roman" w:eastAsia="Calibri" w:hAnsi="Times New Roman" w:cs="Times New Roman"/>
          <w:sz w:val="24"/>
          <w:szCs w:val="24"/>
        </w:rPr>
      </w:pPr>
      <w:r w:rsidRPr="00D53E9C">
        <w:rPr>
          <w:rFonts w:ascii="Times New Roman" w:eastAsia="Calibri" w:hAnsi="Times New Roman" w:cs="Times New Roman"/>
          <w:b/>
          <w:sz w:val="24"/>
          <w:szCs w:val="24"/>
        </w:rPr>
        <w:t xml:space="preserve">4.2. </w:t>
      </w:r>
      <w:r w:rsidRPr="00D53E9C">
        <w:rPr>
          <w:rFonts w:ascii="Times New Roman" w:eastAsia="Calibri" w:hAnsi="Times New Roman" w:cs="Times New Roman"/>
          <w:sz w:val="24"/>
          <w:szCs w:val="24"/>
        </w:rPr>
        <w:t>Признание в учете расходов, в отношении которых сформирован резерв, осуществляется за счет суммы созданного резерва.</w:t>
      </w:r>
    </w:p>
    <w:p w14:paraId="67A89802" w14:textId="77777777" w:rsidR="00D53E9C" w:rsidRPr="006678AC" w:rsidRDefault="00D53E9C" w:rsidP="00D53E9C">
      <w:pPr>
        <w:jc w:val="both"/>
        <w:rPr>
          <w:rFonts w:ascii="Arial" w:eastAsia="Times New Roman" w:hAnsi="Arial" w:cs="Arial"/>
          <w:b/>
          <w:sz w:val="20"/>
          <w:szCs w:val="20"/>
        </w:rPr>
      </w:pPr>
      <w:r w:rsidRPr="006678AC">
        <w:rPr>
          <w:rFonts w:ascii="Arial" w:eastAsia="Times New Roman" w:hAnsi="Arial" w:cs="Arial"/>
          <w:b/>
          <w:sz w:val="20"/>
          <w:szCs w:val="20"/>
        </w:rPr>
        <w:br w:type="page"/>
      </w:r>
    </w:p>
    <w:p w14:paraId="49DC7305" w14:textId="77777777" w:rsidR="00397EB2" w:rsidRDefault="00543B5C" w:rsidP="007F34AE">
      <w:pPr>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№13</w:t>
      </w:r>
    </w:p>
    <w:p w14:paraId="29356F0B"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543B5C">
        <w:rPr>
          <w:rFonts w:ascii="Times New Roman" w:eastAsia="Times New Roman" w:hAnsi="Times New Roman" w:cs="Times New Roman"/>
          <w:b/>
          <w:bCs/>
          <w:sz w:val="24"/>
          <w:szCs w:val="24"/>
        </w:rPr>
        <w:t xml:space="preserve">ПОРЯДОК </w:t>
      </w:r>
    </w:p>
    <w:p w14:paraId="01F1C5E0"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43B5C">
        <w:rPr>
          <w:rFonts w:ascii="Times New Roman" w:eastAsia="Times New Roman" w:hAnsi="Times New Roman" w:cs="Times New Roman"/>
          <w:b/>
          <w:sz w:val="24"/>
          <w:szCs w:val="24"/>
        </w:rPr>
        <w:t>расчета резервов по отпускам</w:t>
      </w:r>
    </w:p>
    <w:p w14:paraId="3340E3CA"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543B5C">
        <w:rPr>
          <w:rFonts w:ascii="Times New Roman" w:eastAsia="Times New Roman" w:hAnsi="Times New Roman" w:cs="Times New Roman"/>
          <w:sz w:val="24"/>
          <w:szCs w:val="24"/>
        </w:rPr>
        <w:t> </w:t>
      </w:r>
    </w:p>
    <w:p w14:paraId="5B6F85D0"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r w:rsidRPr="00543B5C">
        <w:rPr>
          <w:rFonts w:ascii="Times New Roman" w:eastAsia="Times New Roman" w:hAnsi="Times New Roman" w:cs="Times New Roman"/>
          <w:b/>
          <w:sz w:val="24"/>
          <w:szCs w:val="24"/>
        </w:rPr>
        <w:t>1.</w:t>
      </w:r>
      <w:r w:rsidRPr="00543B5C">
        <w:rPr>
          <w:rFonts w:ascii="Times New Roman" w:eastAsia="Times New Roman" w:hAnsi="Times New Roman" w:cs="Times New Roman"/>
          <w:sz w:val="24"/>
          <w:szCs w:val="24"/>
        </w:rPr>
        <w:t xml:space="preserve"> Оценочное обязательство по резерву на оплату отпусков за фактически отработанное время определяется ежеквартально на последний день квартала </w:t>
      </w:r>
      <w:r w:rsidR="00B845E2" w:rsidRPr="00543B5C">
        <w:rPr>
          <w:rFonts w:ascii="Times New Roman" w:eastAsia="Times New Roman" w:hAnsi="Times New Roman" w:cs="Times New Roman"/>
          <w:sz w:val="24"/>
          <w:szCs w:val="24"/>
        </w:rPr>
        <w:t>по всем источникам, из</w:t>
      </w:r>
      <w:r w:rsidRPr="00543B5C">
        <w:rPr>
          <w:rFonts w:ascii="Times New Roman" w:eastAsia="Times New Roman" w:hAnsi="Times New Roman" w:cs="Times New Roman"/>
          <w:sz w:val="24"/>
          <w:szCs w:val="24"/>
        </w:rPr>
        <w:t xml:space="preserve"> которых производится оплата труда. Сумма резерва, отраженная в бухучете до отчетной даты, корректируется до величины вновь рассчитанного резерва:</w:t>
      </w:r>
      <w:r w:rsidRPr="00543B5C">
        <w:rPr>
          <w:rFonts w:ascii="Times New Roman" w:eastAsia="Times New Roman" w:hAnsi="Times New Roman" w:cs="Times New Roman"/>
          <w:sz w:val="24"/>
          <w:szCs w:val="24"/>
        </w:rPr>
        <w:br/>
        <w:t>– в сторону увеличения – дополнительными бухгалтерскими проводками;</w:t>
      </w:r>
      <w:r w:rsidRPr="00543B5C">
        <w:rPr>
          <w:rFonts w:ascii="Times New Roman" w:eastAsia="Times New Roman" w:hAnsi="Times New Roman" w:cs="Times New Roman"/>
          <w:sz w:val="24"/>
          <w:szCs w:val="24"/>
        </w:rPr>
        <w:br/>
        <w:t>– в сторону уменьшения – проводками, оформленными методом «красное сторно». </w:t>
      </w:r>
    </w:p>
    <w:p w14:paraId="606D6DB4"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r w:rsidRPr="00543B5C">
        <w:rPr>
          <w:rFonts w:ascii="Times New Roman" w:eastAsia="Times New Roman" w:hAnsi="Times New Roman" w:cs="Times New Roman"/>
          <w:b/>
          <w:sz w:val="24"/>
          <w:szCs w:val="24"/>
        </w:rPr>
        <w:t>2.</w:t>
      </w:r>
      <w:r w:rsidRPr="00543B5C">
        <w:rPr>
          <w:rFonts w:ascii="Times New Roman" w:eastAsia="Times New Roman" w:hAnsi="Times New Roman" w:cs="Times New Roman"/>
          <w:sz w:val="24"/>
          <w:szCs w:val="24"/>
        </w:rPr>
        <w:t xml:space="preserve"> В величину резерва на оплату отпусков включается:</w:t>
      </w:r>
      <w:r w:rsidRPr="00543B5C">
        <w:rPr>
          <w:rFonts w:ascii="Times New Roman" w:eastAsia="Times New Roman" w:hAnsi="Times New Roman" w:cs="Times New Roman"/>
          <w:sz w:val="24"/>
          <w:szCs w:val="24"/>
        </w:rPr>
        <w:br/>
        <w:t>1) сумма оплаты отпусков сотрудникам за фактически отработанное время на дату расчета резерва;</w:t>
      </w:r>
      <w:r w:rsidRPr="00543B5C">
        <w:rPr>
          <w:rFonts w:ascii="Times New Roman" w:eastAsia="Times New Roman" w:hAnsi="Times New Roman" w:cs="Times New Roman"/>
          <w:sz w:val="24"/>
          <w:szCs w:val="24"/>
        </w:rPr>
        <w:br/>
        <w:t>2) начисленная на отпускные сумма страховых взносов на обязательное пенсионное (социальное, медицинское) страхование и на страхование от несчастных случаев на производстве и профессиональных заболеваний.</w:t>
      </w:r>
    </w:p>
    <w:p w14:paraId="611676DE"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r w:rsidRPr="00543B5C">
        <w:rPr>
          <w:rFonts w:ascii="Times New Roman" w:eastAsia="Times New Roman" w:hAnsi="Times New Roman" w:cs="Times New Roman"/>
          <w:sz w:val="24"/>
          <w:szCs w:val="24"/>
        </w:rPr>
        <w:t> </w:t>
      </w:r>
      <w:r w:rsidRPr="00543B5C">
        <w:rPr>
          <w:rFonts w:ascii="Times New Roman" w:eastAsia="Times New Roman" w:hAnsi="Times New Roman" w:cs="Times New Roman"/>
          <w:b/>
          <w:sz w:val="24"/>
          <w:szCs w:val="24"/>
        </w:rPr>
        <w:t>3.</w:t>
      </w:r>
      <w:r w:rsidRPr="00543B5C">
        <w:rPr>
          <w:rFonts w:ascii="Times New Roman" w:eastAsia="Times New Roman" w:hAnsi="Times New Roman" w:cs="Times New Roman"/>
          <w:sz w:val="24"/>
          <w:szCs w:val="24"/>
        </w:rPr>
        <w:t xml:space="preserve"> Сумма оплаты отпусков рассчитывается по формуле:</w:t>
      </w:r>
    </w:p>
    <w:p w14:paraId="35DB12BE"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1585"/>
        <w:gridCol w:w="352"/>
        <w:gridCol w:w="4375"/>
        <w:gridCol w:w="352"/>
        <w:gridCol w:w="3048"/>
      </w:tblGrid>
      <w:tr w:rsidR="00543B5C" w:rsidRPr="00543B5C" w14:paraId="6F5F2E53" w14:textId="77777777" w:rsidTr="005F44A9">
        <w:tc>
          <w:tcPr>
            <w:tcW w:w="0" w:type="auto"/>
            <w:tcBorders>
              <w:top w:val="single" w:sz="4" w:space="0" w:color="auto"/>
              <w:left w:val="single" w:sz="4" w:space="0" w:color="auto"/>
              <w:bottom w:val="single" w:sz="4" w:space="0" w:color="auto"/>
              <w:right w:val="single" w:sz="4" w:space="0" w:color="auto"/>
            </w:tcBorders>
            <w:vAlign w:val="center"/>
            <w:hideMark/>
          </w:tcPr>
          <w:p w14:paraId="306AD2AC"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43B5C">
              <w:rPr>
                <w:rFonts w:ascii="Times New Roman" w:eastAsia="Times New Roman" w:hAnsi="Times New Roman" w:cs="Times New Roman"/>
                <w:sz w:val="24"/>
                <w:szCs w:val="24"/>
              </w:rPr>
              <w:t>Сумма оплаты отпусков</w:t>
            </w:r>
          </w:p>
        </w:tc>
        <w:tc>
          <w:tcPr>
            <w:tcW w:w="0" w:type="auto"/>
            <w:tcBorders>
              <w:top w:val="nil"/>
              <w:left w:val="single" w:sz="4" w:space="0" w:color="auto"/>
              <w:bottom w:val="nil"/>
              <w:right w:val="single" w:sz="4" w:space="0" w:color="auto"/>
            </w:tcBorders>
            <w:vAlign w:val="center"/>
            <w:hideMark/>
          </w:tcPr>
          <w:p w14:paraId="0D20ED8C"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43B5C">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4345DE43"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43B5C">
              <w:rPr>
                <w:rFonts w:ascii="Times New Roman" w:eastAsia="Times New Roman" w:hAnsi="Times New Roman" w:cs="Times New Roman"/>
                <w:sz w:val="24"/>
                <w:szCs w:val="24"/>
              </w:rPr>
              <w:t>Количество неиспользованных всеми сотрудниками дней отпусков на последний день квартала</w:t>
            </w:r>
          </w:p>
        </w:tc>
        <w:tc>
          <w:tcPr>
            <w:tcW w:w="0" w:type="auto"/>
            <w:tcBorders>
              <w:top w:val="nil"/>
              <w:left w:val="single" w:sz="4" w:space="0" w:color="auto"/>
              <w:bottom w:val="nil"/>
              <w:right w:val="single" w:sz="4" w:space="0" w:color="auto"/>
            </w:tcBorders>
            <w:vAlign w:val="center"/>
            <w:hideMark/>
          </w:tcPr>
          <w:p w14:paraId="6A6C9857"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43B5C">
              <w:rPr>
                <w:rFonts w:ascii="Times New Roman" w:eastAsia="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31D1FF0"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543B5C">
              <w:rPr>
                <w:rFonts w:ascii="Times New Roman" w:eastAsia="Times New Roman" w:hAnsi="Times New Roman" w:cs="Times New Roman"/>
                <w:sz w:val="24"/>
                <w:szCs w:val="24"/>
              </w:rPr>
              <w:t>Средний дневной заработок по учреждению за последние 12 мес.</w:t>
            </w:r>
          </w:p>
        </w:tc>
      </w:tr>
    </w:tbl>
    <w:p w14:paraId="318114D3"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4008A111"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r w:rsidRPr="00543B5C">
        <w:rPr>
          <w:rFonts w:ascii="Times New Roman" w:eastAsia="Times New Roman" w:hAnsi="Times New Roman" w:cs="Times New Roman"/>
          <w:b/>
          <w:sz w:val="24"/>
          <w:szCs w:val="24"/>
        </w:rPr>
        <w:t>4.</w:t>
      </w:r>
      <w:r w:rsidRPr="00543B5C">
        <w:rPr>
          <w:rFonts w:ascii="Times New Roman" w:eastAsia="Times New Roman" w:hAnsi="Times New Roman" w:cs="Times New Roman"/>
          <w:sz w:val="24"/>
          <w:szCs w:val="24"/>
        </w:rPr>
        <w:t xml:space="preserve"> Данные о количестве дней неиспользованного отпуска представляет </w:t>
      </w:r>
      <w:r>
        <w:rPr>
          <w:rFonts w:ascii="Times New Roman" w:eastAsia="Times New Roman" w:hAnsi="Times New Roman" w:cs="Times New Roman"/>
          <w:sz w:val="24"/>
          <w:szCs w:val="24"/>
        </w:rPr>
        <w:t xml:space="preserve">ведущий специалист по кадрам </w:t>
      </w:r>
      <w:r w:rsidRPr="00543B5C">
        <w:rPr>
          <w:rFonts w:ascii="Times New Roman" w:eastAsia="Times New Roman" w:hAnsi="Times New Roman" w:cs="Times New Roman"/>
          <w:sz w:val="24"/>
          <w:szCs w:val="24"/>
        </w:rPr>
        <w:t>в соответствии с графиком документооборота.</w:t>
      </w:r>
    </w:p>
    <w:p w14:paraId="2617EEC8"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r w:rsidRPr="00543B5C">
        <w:rPr>
          <w:rFonts w:ascii="Times New Roman" w:eastAsia="Times New Roman" w:hAnsi="Times New Roman" w:cs="Times New Roman"/>
          <w:b/>
          <w:sz w:val="24"/>
          <w:szCs w:val="24"/>
        </w:rPr>
        <w:t>5.</w:t>
      </w:r>
      <w:r w:rsidRPr="00543B5C">
        <w:rPr>
          <w:rFonts w:ascii="Times New Roman" w:eastAsia="Times New Roman" w:hAnsi="Times New Roman" w:cs="Times New Roman"/>
          <w:sz w:val="24"/>
          <w:szCs w:val="24"/>
        </w:rPr>
        <w:t xml:space="preserve"> Средний дневной заработок (З ср.д.) в целом по учреждению определяется по формуле:</w:t>
      </w:r>
    </w:p>
    <w:p w14:paraId="7F302DD1"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43B5C">
        <w:rPr>
          <w:rFonts w:ascii="Times New Roman" w:eastAsia="Times New Roman" w:hAnsi="Times New Roman" w:cs="Times New Roman"/>
          <w:b/>
          <w:sz w:val="24"/>
          <w:szCs w:val="24"/>
        </w:rPr>
        <w:t>З ср.д. = ФОТ : 12 мес. : Ч : 29,3</w:t>
      </w:r>
    </w:p>
    <w:p w14:paraId="765AAFD8"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543B5C">
        <w:rPr>
          <w:rFonts w:ascii="Times New Roman" w:eastAsia="Times New Roman" w:hAnsi="Times New Roman" w:cs="Times New Roman"/>
          <w:sz w:val="24"/>
          <w:szCs w:val="24"/>
        </w:rPr>
        <w:t>где:</w:t>
      </w:r>
    </w:p>
    <w:p w14:paraId="1018FAAA"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r w:rsidRPr="00543B5C">
        <w:rPr>
          <w:rFonts w:ascii="Times New Roman" w:eastAsia="Times New Roman" w:hAnsi="Times New Roman" w:cs="Times New Roman"/>
          <w:sz w:val="24"/>
          <w:szCs w:val="24"/>
        </w:rPr>
        <w:t>ФОТ – фонд оплаты труда в целом по учреждению за 12 месяцев, предшествующих дате расчета резерва;</w:t>
      </w:r>
    </w:p>
    <w:p w14:paraId="295515B7"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r w:rsidRPr="00543B5C">
        <w:rPr>
          <w:rFonts w:ascii="Times New Roman" w:eastAsia="Times New Roman" w:hAnsi="Times New Roman" w:cs="Times New Roman"/>
          <w:sz w:val="24"/>
          <w:szCs w:val="24"/>
        </w:rPr>
        <w:t>Ч – количество штатных единиц по штатному расписанию, действующему на дату расчета резерва;</w:t>
      </w:r>
    </w:p>
    <w:p w14:paraId="402ECBAC"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r w:rsidRPr="00543B5C">
        <w:rPr>
          <w:rFonts w:ascii="Times New Roman" w:eastAsia="Times New Roman" w:hAnsi="Times New Roman" w:cs="Times New Roman"/>
          <w:sz w:val="24"/>
          <w:szCs w:val="24"/>
        </w:rPr>
        <w:t>29,3 – среднемесячное число календарных дней, установленное статьей 139 Трудового кодекса.</w:t>
      </w:r>
    </w:p>
    <w:p w14:paraId="5E48562E"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4"/>
          <w:szCs w:val="24"/>
        </w:rPr>
      </w:pPr>
      <w:r w:rsidRPr="00543B5C">
        <w:rPr>
          <w:rFonts w:ascii="Times New Roman" w:eastAsia="Times New Roman" w:hAnsi="Times New Roman" w:cs="Times New Roman"/>
          <w:b/>
          <w:sz w:val="24"/>
          <w:szCs w:val="24"/>
        </w:rPr>
        <w:t>6.</w:t>
      </w:r>
      <w:r w:rsidRPr="00543B5C">
        <w:rPr>
          <w:rFonts w:ascii="Times New Roman" w:eastAsia="Times New Roman" w:hAnsi="Times New Roman" w:cs="Times New Roman"/>
          <w:sz w:val="24"/>
          <w:szCs w:val="24"/>
        </w:rPr>
        <w:t xml:space="preserve"> В сумму обязательных страховых взносов для формирования резерва включается:</w:t>
      </w:r>
      <w:r w:rsidR="00F833A1">
        <w:rPr>
          <w:rFonts w:ascii="Times New Roman" w:eastAsia="Times New Roman" w:hAnsi="Times New Roman" w:cs="Times New Roman"/>
          <w:sz w:val="24"/>
          <w:szCs w:val="24"/>
        </w:rPr>
        <w:t xml:space="preserve"> </w:t>
      </w:r>
      <w:r w:rsidRPr="00543B5C">
        <w:rPr>
          <w:rFonts w:ascii="Times New Roman" w:eastAsia="Times New Roman" w:hAnsi="Times New Roman" w:cs="Times New Roman"/>
          <w:sz w:val="24"/>
          <w:szCs w:val="24"/>
        </w:rPr>
        <w:t>сумма, рассчитанная по общеустанов</w:t>
      </w:r>
      <w:r>
        <w:rPr>
          <w:rFonts w:ascii="Times New Roman" w:eastAsia="Times New Roman" w:hAnsi="Times New Roman" w:cs="Times New Roman"/>
          <w:sz w:val="24"/>
          <w:szCs w:val="24"/>
        </w:rPr>
        <w:t xml:space="preserve">ленной ставке страховых взносов. </w:t>
      </w:r>
      <w:r w:rsidRPr="00543B5C">
        <w:rPr>
          <w:rFonts w:ascii="Times New Roman" w:eastAsia="Times New Roman" w:hAnsi="Times New Roman" w:cs="Times New Roman"/>
          <w:sz w:val="24"/>
          <w:szCs w:val="24"/>
        </w:rPr>
        <w:t>Сумма, рассчитанная по общеустановленной ставке страховых взносов, определяется как величина суммы оплаты отпусков сотрудникам на расчетную дату, умноженная на 30,2 процента – суммарную ставку платежей на обязательное страхование и взносов на травматизм.</w:t>
      </w:r>
    </w:p>
    <w:p w14:paraId="181F149B" w14:textId="77777777" w:rsidR="00543B5C" w:rsidRDefault="00543B5C" w:rsidP="007F34AE">
      <w:pPr>
        <w:jc w:val="right"/>
        <w:rPr>
          <w:rFonts w:ascii="Times New Roman" w:hAnsi="Times New Roman" w:cs="Times New Roman"/>
          <w:sz w:val="24"/>
          <w:szCs w:val="24"/>
        </w:rPr>
      </w:pPr>
    </w:p>
    <w:p w14:paraId="7B663561" w14:textId="77777777" w:rsidR="00543B5C" w:rsidRDefault="00543B5C" w:rsidP="007F34AE">
      <w:pPr>
        <w:jc w:val="right"/>
        <w:rPr>
          <w:rFonts w:ascii="Times New Roman" w:hAnsi="Times New Roman" w:cs="Times New Roman"/>
          <w:sz w:val="24"/>
          <w:szCs w:val="24"/>
        </w:rPr>
      </w:pPr>
    </w:p>
    <w:p w14:paraId="1B1AB77C" w14:textId="77777777" w:rsidR="00543B5C" w:rsidRDefault="00543B5C" w:rsidP="007F34AE">
      <w:pPr>
        <w:jc w:val="right"/>
        <w:rPr>
          <w:rFonts w:ascii="Times New Roman" w:hAnsi="Times New Roman" w:cs="Times New Roman"/>
          <w:sz w:val="24"/>
          <w:szCs w:val="24"/>
        </w:rPr>
      </w:pPr>
    </w:p>
    <w:p w14:paraId="6AFDE397" w14:textId="77777777" w:rsidR="00543B5C" w:rsidRDefault="00543B5C" w:rsidP="007F34AE">
      <w:pPr>
        <w:jc w:val="right"/>
        <w:rPr>
          <w:rFonts w:ascii="Times New Roman" w:hAnsi="Times New Roman" w:cs="Times New Roman"/>
          <w:sz w:val="24"/>
          <w:szCs w:val="24"/>
        </w:rPr>
      </w:pPr>
    </w:p>
    <w:p w14:paraId="29110600" w14:textId="77777777" w:rsidR="00543B5C" w:rsidRDefault="00543B5C" w:rsidP="007F34AE">
      <w:pPr>
        <w:jc w:val="right"/>
        <w:rPr>
          <w:rFonts w:ascii="Times New Roman" w:hAnsi="Times New Roman" w:cs="Times New Roman"/>
          <w:sz w:val="24"/>
          <w:szCs w:val="24"/>
        </w:rPr>
      </w:pPr>
    </w:p>
    <w:p w14:paraId="0D200871" w14:textId="77777777" w:rsidR="00543B5C" w:rsidRDefault="00543B5C" w:rsidP="007F34AE">
      <w:pPr>
        <w:jc w:val="right"/>
        <w:rPr>
          <w:rFonts w:ascii="Times New Roman" w:hAnsi="Times New Roman" w:cs="Times New Roman"/>
          <w:sz w:val="24"/>
          <w:szCs w:val="24"/>
        </w:rPr>
      </w:pPr>
    </w:p>
    <w:p w14:paraId="20F093BF" w14:textId="77777777" w:rsidR="00543B5C" w:rsidRDefault="00543B5C" w:rsidP="007F34AE">
      <w:pPr>
        <w:jc w:val="right"/>
        <w:rPr>
          <w:rFonts w:ascii="Times New Roman" w:hAnsi="Times New Roman" w:cs="Times New Roman"/>
          <w:sz w:val="24"/>
          <w:szCs w:val="24"/>
        </w:rPr>
      </w:pPr>
    </w:p>
    <w:p w14:paraId="4860BECF" w14:textId="77777777" w:rsidR="006D22B8" w:rsidRDefault="006D22B8" w:rsidP="007F34AE">
      <w:pPr>
        <w:jc w:val="right"/>
        <w:rPr>
          <w:rFonts w:ascii="Times New Roman" w:hAnsi="Times New Roman" w:cs="Times New Roman"/>
          <w:sz w:val="24"/>
          <w:szCs w:val="24"/>
        </w:rPr>
      </w:pPr>
    </w:p>
    <w:p w14:paraId="4284DC6C" w14:textId="77777777" w:rsidR="00543B5C" w:rsidRDefault="00543B5C" w:rsidP="007F34AE">
      <w:pPr>
        <w:jc w:val="right"/>
        <w:rPr>
          <w:rFonts w:ascii="Times New Roman" w:hAnsi="Times New Roman" w:cs="Times New Roman"/>
          <w:sz w:val="24"/>
          <w:szCs w:val="24"/>
        </w:rPr>
      </w:pPr>
    </w:p>
    <w:p w14:paraId="7E08F12C" w14:textId="77777777" w:rsidR="00543B5C" w:rsidRPr="00543B5C" w:rsidRDefault="00543B5C" w:rsidP="007F34AE">
      <w:pPr>
        <w:jc w:val="right"/>
        <w:rPr>
          <w:rFonts w:ascii="Times New Roman" w:hAnsi="Times New Roman" w:cs="Times New Roman"/>
          <w:sz w:val="24"/>
          <w:szCs w:val="24"/>
        </w:rPr>
      </w:pPr>
      <w:r w:rsidRPr="00543B5C">
        <w:rPr>
          <w:rFonts w:ascii="Times New Roman" w:hAnsi="Times New Roman" w:cs="Times New Roman"/>
          <w:sz w:val="24"/>
          <w:szCs w:val="24"/>
        </w:rPr>
        <w:lastRenderedPageBreak/>
        <w:t>Приложение №14</w:t>
      </w:r>
    </w:p>
    <w:p w14:paraId="3819324D"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43B5C">
        <w:rPr>
          <w:rFonts w:ascii="Times New Roman" w:eastAsia="Times New Roman" w:hAnsi="Times New Roman" w:cs="Times New Roman"/>
          <w:b/>
          <w:sz w:val="24"/>
          <w:szCs w:val="24"/>
        </w:rPr>
        <w:t>ПОРЯДОК</w:t>
      </w:r>
    </w:p>
    <w:p w14:paraId="39AB7DA1"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43B5C">
        <w:rPr>
          <w:rFonts w:ascii="Times New Roman" w:eastAsia="Times New Roman" w:hAnsi="Times New Roman" w:cs="Times New Roman"/>
          <w:b/>
          <w:sz w:val="24"/>
          <w:szCs w:val="24"/>
        </w:rPr>
        <w:t>формирования резерва для оплаты фактически осуществленных затрат,</w:t>
      </w:r>
    </w:p>
    <w:p w14:paraId="02FF522C"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543B5C">
        <w:rPr>
          <w:rFonts w:ascii="Times New Roman" w:eastAsia="Times New Roman" w:hAnsi="Times New Roman" w:cs="Times New Roman"/>
          <w:b/>
          <w:sz w:val="24"/>
          <w:szCs w:val="24"/>
        </w:rPr>
        <w:t>по которым не поступили документы</w:t>
      </w:r>
    </w:p>
    <w:p w14:paraId="18001CCE"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575DD4DE"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543B5C">
        <w:rPr>
          <w:rFonts w:ascii="Times New Roman" w:eastAsia="Times New Roman" w:hAnsi="Times New Roman" w:cs="Times New Roman"/>
          <w:b/>
          <w:sz w:val="24"/>
          <w:szCs w:val="24"/>
        </w:rPr>
        <w:t>1.</w:t>
      </w:r>
      <w:r w:rsidRPr="00543B5C">
        <w:rPr>
          <w:rFonts w:ascii="Times New Roman" w:eastAsia="Times New Roman" w:hAnsi="Times New Roman" w:cs="Times New Roman"/>
          <w:sz w:val="24"/>
          <w:szCs w:val="24"/>
        </w:rPr>
        <w:t xml:space="preserve"> Резерв по расходам без документов создается в случае, когда расходы фактически осуществлены, однако по любым причинам соответствующие документы от контрагента не получены.</w:t>
      </w:r>
    </w:p>
    <w:p w14:paraId="45BC24CF"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543B5C">
        <w:rPr>
          <w:rFonts w:ascii="Times New Roman" w:eastAsia="Times New Roman" w:hAnsi="Times New Roman" w:cs="Times New Roman"/>
          <w:b/>
          <w:sz w:val="24"/>
          <w:szCs w:val="24"/>
        </w:rPr>
        <w:t>2.</w:t>
      </w:r>
      <w:r w:rsidRPr="00543B5C">
        <w:rPr>
          <w:rFonts w:ascii="Times New Roman" w:eastAsia="Times New Roman" w:hAnsi="Times New Roman" w:cs="Times New Roman"/>
          <w:sz w:val="24"/>
          <w:szCs w:val="24"/>
        </w:rPr>
        <w:t xml:space="preserve"> Примеры расходов, по которым создается резерв:</w:t>
      </w:r>
    </w:p>
    <w:p w14:paraId="5DDD0312"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543B5C">
        <w:rPr>
          <w:rFonts w:ascii="Times New Roman" w:eastAsia="Times New Roman" w:hAnsi="Times New Roman" w:cs="Times New Roman"/>
          <w:sz w:val="24"/>
          <w:szCs w:val="24"/>
        </w:rPr>
        <w:t>- расходы на электроэнергию, тепловую энергию, водоснабжение и т.п., по которым не поступили счета ресурсоснабжающих организаций;</w:t>
      </w:r>
    </w:p>
    <w:p w14:paraId="02CBBCA2"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543B5C">
        <w:rPr>
          <w:rFonts w:ascii="Times New Roman" w:eastAsia="Times New Roman" w:hAnsi="Times New Roman" w:cs="Times New Roman"/>
          <w:sz w:val="24"/>
          <w:szCs w:val="24"/>
        </w:rPr>
        <w:t>- расходы в виде периодических платежей, если имеются основания для их осуществления, установленные нормативными актами и (или) договором.</w:t>
      </w:r>
    </w:p>
    <w:p w14:paraId="5D104653"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543B5C">
        <w:rPr>
          <w:rFonts w:ascii="Times New Roman" w:eastAsia="Times New Roman" w:hAnsi="Times New Roman" w:cs="Times New Roman"/>
          <w:b/>
          <w:sz w:val="24"/>
          <w:szCs w:val="24"/>
        </w:rPr>
        <w:t>3.</w:t>
      </w:r>
      <w:r w:rsidRPr="00543B5C">
        <w:rPr>
          <w:rFonts w:ascii="Times New Roman" w:eastAsia="Times New Roman" w:hAnsi="Times New Roman" w:cs="Times New Roman"/>
          <w:sz w:val="24"/>
          <w:szCs w:val="24"/>
        </w:rPr>
        <w:t xml:space="preserve"> Работник, ответственный за осуществление расходов и (или) за взаимодействие с соответствующим контрагентом, обязан сообщить лицу, ответственному за ведение учета и составление отчетности, о фактическом осуществлении расходов и об отсутствии документов контрагента не позднее рабочего дня, следующего за днем, когда документы должны были быть получены.</w:t>
      </w:r>
    </w:p>
    <w:p w14:paraId="5466D630"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543B5C">
        <w:rPr>
          <w:rFonts w:ascii="Times New Roman" w:eastAsia="Times New Roman" w:hAnsi="Times New Roman" w:cs="Times New Roman"/>
          <w:b/>
          <w:sz w:val="24"/>
          <w:szCs w:val="24"/>
        </w:rPr>
        <w:t>4.</w:t>
      </w:r>
      <w:r w:rsidRPr="00543B5C">
        <w:rPr>
          <w:rFonts w:ascii="Times New Roman" w:eastAsia="Times New Roman" w:hAnsi="Times New Roman" w:cs="Times New Roman"/>
          <w:sz w:val="24"/>
          <w:szCs w:val="24"/>
        </w:rPr>
        <w:t xml:space="preserve"> Резерв создается в сумме, отражающей наиболее достоверную денежную оценку расходов, необходимых для расчетов с контрагентом.</w:t>
      </w:r>
    </w:p>
    <w:p w14:paraId="0833DFD5" w14:textId="77777777" w:rsidR="00543B5C" w:rsidRP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543B5C">
        <w:rPr>
          <w:rFonts w:ascii="Times New Roman" w:eastAsia="Times New Roman" w:hAnsi="Times New Roman" w:cs="Times New Roman"/>
          <w:b/>
          <w:sz w:val="24"/>
          <w:szCs w:val="24"/>
        </w:rPr>
        <w:t>5.</w:t>
      </w:r>
      <w:r w:rsidRPr="00543B5C">
        <w:rPr>
          <w:rFonts w:ascii="Times New Roman" w:eastAsia="Times New Roman" w:hAnsi="Times New Roman" w:cs="Times New Roman"/>
          <w:sz w:val="24"/>
          <w:szCs w:val="24"/>
        </w:rPr>
        <w:t xml:space="preserve"> Наиболее достоверная оценка расходов представляет собой величину, необходимую непосредственно для исполнения (погашения) обязательства перед контрагентом по состоянию на отчетную дату или для перевода обязательства перед контрагентом на другое лицо по состоянию на отчетную дату.</w:t>
      </w:r>
    </w:p>
    <w:p w14:paraId="491EB38A" w14:textId="334D927B" w:rsidR="00543B5C" w:rsidRDefault="00543B5C"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Calibri" w:hAnsi="Times New Roman" w:cs="Times New Roman"/>
          <w:lang w:eastAsia="en-US"/>
        </w:rPr>
      </w:pPr>
      <w:r w:rsidRPr="00543B5C">
        <w:rPr>
          <w:rFonts w:ascii="Times New Roman" w:eastAsia="Times New Roman" w:hAnsi="Times New Roman" w:cs="Times New Roman"/>
          <w:b/>
          <w:sz w:val="24"/>
          <w:szCs w:val="24"/>
        </w:rPr>
        <w:t>6.</w:t>
      </w:r>
      <w:r w:rsidRPr="00543B5C">
        <w:rPr>
          <w:rFonts w:ascii="Times New Roman" w:eastAsia="Times New Roman" w:hAnsi="Times New Roman" w:cs="Times New Roman"/>
          <w:sz w:val="24"/>
          <w:szCs w:val="24"/>
        </w:rPr>
        <w:t xml:space="preserve"> Величина создаваемого резерва определяется </w:t>
      </w:r>
      <w:r w:rsidR="0033414D">
        <w:rPr>
          <w:rFonts w:ascii="Times New Roman" w:eastAsia="Times New Roman" w:hAnsi="Times New Roman" w:cs="Times New Roman"/>
          <w:sz w:val="24"/>
          <w:szCs w:val="24"/>
        </w:rPr>
        <w:t xml:space="preserve">расчетным путем </w:t>
      </w:r>
      <w:r w:rsidR="0033414D" w:rsidRPr="00AB2657">
        <w:rPr>
          <w:rFonts w:ascii="Times New Roman" w:eastAsia="Calibri" w:hAnsi="Times New Roman" w:cs="Times New Roman"/>
          <w:lang w:eastAsia="en-US"/>
        </w:rPr>
        <w:t>исходя из сложившейся динамики потребления и тарифов (цены) на</w:t>
      </w:r>
      <w:r w:rsidR="0033414D">
        <w:rPr>
          <w:rFonts w:ascii="Times New Roman" w:eastAsia="Calibri" w:hAnsi="Times New Roman" w:cs="Times New Roman"/>
          <w:lang w:eastAsia="en-US"/>
        </w:rPr>
        <w:t xml:space="preserve"> данные работы (услуги, товары) </w:t>
      </w:r>
      <w:r w:rsidR="0033414D" w:rsidRPr="00AB2657">
        <w:rPr>
          <w:rFonts w:ascii="Times New Roman" w:eastAsia="Calibri" w:hAnsi="Times New Roman" w:cs="Times New Roman"/>
          <w:lang w:eastAsia="en-US"/>
        </w:rPr>
        <w:t>в расчетной (месячной) оценке по условиям контракта</w:t>
      </w:r>
      <w:r w:rsidR="0033414D">
        <w:rPr>
          <w:rFonts w:ascii="Times New Roman" w:eastAsia="Calibri" w:hAnsi="Times New Roman" w:cs="Times New Roman"/>
          <w:lang w:eastAsia="en-US"/>
        </w:rPr>
        <w:t>, либо в размере договорных отношений.</w:t>
      </w:r>
    </w:p>
    <w:p w14:paraId="5ABADED6" w14:textId="77777777" w:rsidR="0033414D" w:rsidRPr="0033414D" w:rsidRDefault="0033414D" w:rsidP="0033414D">
      <w:pPr>
        <w:pStyle w:val="a3"/>
        <w:autoSpaceDE w:val="0"/>
        <w:autoSpaceDN w:val="0"/>
        <w:adjustRightInd w:val="0"/>
        <w:spacing w:after="0"/>
        <w:ind w:left="0" w:firstLine="426"/>
        <w:jc w:val="both"/>
        <w:rPr>
          <w:rFonts w:ascii="Times New Roman" w:eastAsia="Calibri" w:hAnsi="Times New Roman" w:cs="Times New Roman"/>
          <w:sz w:val="24"/>
          <w:szCs w:val="24"/>
          <w:lang w:eastAsia="en-US"/>
        </w:rPr>
      </w:pPr>
      <w:r w:rsidRPr="0033414D">
        <w:rPr>
          <w:rFonts w:ascii="Times New Roman" w:eastAsia="Calibri" w:hAnsi="Times New Roman" w:cs="Times New Roman"/>
          <w:b/>
          <w:bCs/>
          <w:sz w:val="24"/>
          <w:szCs w:val="24"/>
          <w:lang w:eastAsia="en-US"/>
        </w:rPr>
        <w:t xml:space="preserve">7. </w:t>
      </w:r>
      <w:r w:rsidRPr="0033414D">
        <w:rPr>
          <w:rFonts w:ascii="Times New Roman" w:eastAsia="Calibri" w:hAnsi="Times New Roman" w:cs="Times New Roman"/>
          <w:sz w:val="24"/>
          <w:szCs w:val="24"/>
          <w:lang w:eastAsia="en-US"/>
        </w:rPr>
        <w:t>Учреждение создает резерв за поставленные материальные ценности, сданные работы, предоставленные (потребленные) услуги, обусловленные обязанностью государственного (муниципального) заказчика (заказчика)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приемки не в момент поставки товара (сдачи результатов работ (оказания услуг).</w:t>
      </w:r>
    </w:p>
    <w:p w14:paraId="4E03A5BD"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На дату отгрузки на основании первичных документов, подтверждающих факт отгрузки, в бухгалтерском учете признается резерв по приемке в сумме полученных ценностей (оказанных услуг, выполненных работ) с одновременным признанием отложенного обязательства:</w:t>
      </w:r>
    </w:p>
    <w:p w14:paraId="7CFA1002"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ДЕБЕТ 0 106 00 340 КРЕДИТ 0 401 60 340;</w:t>
      </w:r>
    </w:p>
    <w:p w14:paraId="20452074"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ДЕБЕТ 0 105 00 340 КРЕДИТ 0 106 00 340;</w:t>
      </w:r>
    </w:p>
    <w:p w14:paraId="16FAC235"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ДЕБЕТ 0 106 00 300 КРЕДИТ 0 401 60 300;</w:t>
      </w:r>
    </w:p>
    <w:p w14:paraId="2CF92A58"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ДЕБЕТ 0 401 20 200 КРЕДИТ 0 401 60 200;</w:t>
      </w:r>
    </w:p>
    <w:p w14:paraId="6DDA498F"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ДЕБЕТ 0 506 90 000 КРЕДИТ 0 502 99 000.</w:t>
      </w:r>
    </w:p>
    <w:p w14:paraId="6A44D9C0"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По факту приемки в бухгалтерском учете за счет ранее сформированного резерва признается обязательство перед поставщиком с одновременным признанием денежного обязательства в сумме документа о приемке и корректировкой ранее отраженного отложенного обязательства методом «красное сторно»:</w:t>
      </w:r>
    </w:p>
    <w:p w14:paraId="6E627CAE"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ДЕБЕТ 0 401 60 000 КРЕДИТ 0 302 00 730;</w:t>
      </w:r>
    </w:p>
    <w:p w14:paraId="5356088F"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ДЕБЕТ 0 502 11 000 КРЕДИТ 0 502 12 000;</w:t>
      </w:r>
    </w:p>
    <w:p w14:paraId="26933EC7"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ДЕБЕТ 0 506 90 000 КРЕДИТ 0 502 99 000 (СТОРНО).</w:t>
      </w:r>
    </w:p>
    <w:p w14:paraId="79DC1030"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В случае отказа комиссии в приемке ранее произведенные операции поставки уточняются обратной записью, отложенные обязательства сторнируются:</w:t>
      </w:r>
    </w:p>
    <w:p w14:paraId="0A65EE9D"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ДЕБЕТ 0 401 60 340 КРЕДИТ 0 105 00 340;</w:t>
      </w:r>
    </w:p>
    <w:p w14:paraId="037FA32D"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lastRenderedPageBreak/>
        <w:t>ДЕБЕТ 0 401 60 300 КРЕДИТ 0 106 00 300;</w:t>
      </w:r>
    </w:p>
    <w:p w14:paraId="52A3BA48"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ДЕБЕТ 0 401 60 200 КРЕДИТ 0 401 20 200;</w:t>
      </w:r>
    </w:p>
    <w:p w14:paraId="6E2E3A30" w14:textId="77777777" w:rsidR="0033414D" w:rsidRPr="0033414D" w:rsidRDefault="0033414D" w:rsidP="0033414D">
      <w:pPr>
        <w:pStyle w:val="a3"/>
        <w:autoSpaceDE w:val="0"/>
        <w:autoSpaceDN w:val="0"/>
        <w:adjustRightInd w:val="0"/>
        <w:spacing w:after="0"/>
        <w:ind w:left="0" w:firstLine="709"/>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ДЕБЕТ 0 501 90 000 КРЕДИТ 0 502 99 000 (СТОРНО).</w:t>
      </w:r>
    </w:p>
    <w:p w14:paraId="107BC2EC" w14:textId="7E7B4210" w:rsidR="0033414D" w:rsidRPr="0033414D" w:rsidRDefault="0033414D"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b/>
          <w:bCs/>
          <w:sz w:val="24"/>
          <w:szCs w:val="24"/>
        </w:rPr>
      </w:pPr>
    </w:p>
    <w:p w14:paraId="0FEDCF89" w14:textId="17E8B66B" w:rsidR="0033414D" w:rsidRDefault="0033414D"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w:t>
      </w:r>
      <w:r w:rsidR="00543B5C" w:rsidRPr="0033414D">
        <w:rPr>
          <w:rFonts w:ascii="Times New Roman" w:eastAsia="Times New Roman" w:hAnsi="Times New Roman" w:cs="Times New Roman"/>
          <w:b/>
          <w:sz w:val="24"/>
          <w:szCs w:val="24"/>
        </w:rPr>
        <w:t>.</w:t>
      </w:r>
      <w:r w:rsidR="00543B5C" w:rsidRPr="003341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Резерв используется только на покрытие тех расходов, в отношении которых он был создан.</w:t>
      </w:r>
    </w:p>
    <w:p w14:paraId="3A3DDA96" w14:textId="77777777" w:rsidR="0033414D" w:rsidRDefault="0033414D"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Calibri" w:hAnsi="Times New Roman" w:cs="Times New Roman"/>
          <w:sz w:val="24"/>
          <w:szCs w:val="24"/>
          <w:lang w:eastAsia="en-US"/>
        </w:rPr>
      </w:pPr>
      <w:r w:rsidRPr="0033414D">
        <w:rPr>
          <w:rFonts w:ascii="Times New Roman" w:eastAsia="Times New Roman" w:hAnsi="Times New Roman" w:cs="Times New Roman"/>
          <w:b/>
          <w:bCs/>
          <w:sz w:val="24"/>
          <w:szCs w:val="24"/>
        </w:rPr>
        <w:t xml:space="preserve">9. </w:t>
      </w:r>
      <w:r w:rsidRPr="0033414D">
        <w:rPr>
          <w:rFonts w:ascii="Times New Roman" w:eastAsia="Calibri" w:hAnsi="Times New Roman" w:cs="Times New Roman"/>
          <w:sz w:val="24"/>
          <w:szCs w:val="24"/>
          <w:lang w:eastAsia="en-US"/>
        </w:rPr>
        <w:t>Признание в учете расходов, в отношении которых сформирован резерв, осуществляется за счет суммы созданного резерва.</w:t>
      </w:r>
      <w:r>
        <w:rPr>
          <w:rFonts w:ascii="Times New Roman" w:eastAsia="Calibri" w:hAnsi="Times New Roman" w:cs="Times New Roman"/>
          <w:sz w:val="24"/>
          <w:szCs w:val="24"/>
          <w:lang w:eastAsia="en-US"/>
        </w:rPr>
        <w:t xml:space="preserve"> </w:t>
      </w:r>
    </w:p>
    <w:p w14:paraId="5AFF5141" w14:textId="77777777" w:rsidR="0033414D" w:rsidRDefault="0033414D" w:rsidP="0033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Calibri" w:hAnsi="Times New Roman" w:cs="Times New Roman"/>
          <w:sz w:val="24"/>
          <w:szCs w:val="24"/>
          <w:lang w:eastAsia="en-US"/>
        </w:rPr>
      </w:pPr>
      <w:r w:rsidRPr="0033414D">
        <w:rPr>
          <w:rFonts w:ascii="Times New Roman" w:eastAsia="Calibri" w:hAnsi="Times New Roman" w:cs="Times New Roman"/>
          <w:sz w:val="24"/>
          <w:szCs w:val="24"/>
          <w:lang w:eastAsia="en-US"/>
        </w:rPr>
        <w:t>При недостаточности сумм резерва осуществляется его изменение (уточнение).</w:t>
      </w:r>
      <w:r>
        <w:rPr>
          <w:rFonts w:ascii="Times New Roman" w:eastAsia="Calibri" w:hAnsi="Times New Roman" w:cs="Times New Roman"/>
          <w:sz w:val="24"/>
          <w:szCs w:val="24"/>
          <w:lang w:eastAsia="en-US"/>
        </w:rPr>
        <w:t xml:space="preserve"> </w:t>
      </w:r>
    </w:p>
    <w:p w14:paraId="08CCC953" w14:textId="0E868DEC" w:rsidR="0033414D" w:rsidRPr="0033414D" w:rsidRDefault="0033414D" w:rsidP="0033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bCs/>
          <w:sz w:val="24"/>
          <w:szCs w:val="24"/>
        </w:rPr>
      </w:pPr>
      <w:r w:rsidRPr="0033414D">
        <w:rPr>
          <w:rFonts w:ascii="Times New Roman" w:eastAsia="Times New Roman" w:hAnsi="Times New Roman" w:cs="Times New Roman"/>
          <w:sz w:val="24"/>
          <w:szCs w:val="24"/>
        </w:rPr>
        <w:t>На основании поступивших от контрагента документов фактические расходы отражаются следующим образом:</w:t>
      </w:r>
    </w:p>
    <w:p w14:paraId="33542076" w14:textId="77777777" w:rsidR="0033414D" w:rsidRPr="0033414D" w:rsidRDefault="0033414D" w:rsidP="0033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33414D">
        <w:rPr>
          <w:rFonts w:ascii="Times New Roman" w:eastAsia="Times New Roman" w:hAnsi="Times New Roman" w:cs="Times New Roman"/>
          <w:sz w:val="24"/>
          <w:szCs w:val="24"/>
        </w:rPr>
        <w:t>- 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14:paraId="3D6E2842" w14:textId="77777777" w:rsidR="0033414D" w:rsidRPr="0033414D" w:rsidRDefault="0033414D" w:rsidP="0033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imes New Roman" w:hAnsi="Times New Roman" w:cs="Times New Roman"/>
          <w:sz w:val="24"/>
          <w:szCs w:val="24"/>
        </w:rPr>
      </w:pPr>
      <w:r w:rsidRPr="0033414D">
        <w:rPr>
          <w:rFonts w:ascii="Times New Roman" w:eastAsia="Times New Roman" w:hAnsi="Times New Roman" w:cs="Times New Roman"/>
          <w:sz w:val="24"/>
          <w:szCs w:val="24"/>
        </w:rPr>
        <w:t>- если сумма фактических расходов превышает величину созданного резерва, то расходы относятся за счет резерва в полной сумме резерва, а оставшаяся величина расходов относится за счет расходов текущего финансового года.</w:t>
      </w:r>
    </w:p>
    <w:p w14:paraId="460B3A34" w14:textId="77777777" w:rsidR="0033414D" w:rsidRPr="00543B5C" w:rsidRDefault="0033414D" w:rsidP="0033414D">
      <w:pPr>
        <w:jc w:val="both"/>
        <w:rPr>
          <w:rFonts w:ascii="Times New Roman" w:eastAsia="Times New Roman" w:hAnsi="Times New Roman" w:cs="Times New Roman"/>
          <w:b/>
          <w:sz w:val="24"/>
          <w:szCs w:val="24"/>
        </w:rPr>
      </w:pPr>
      <w:r w:rsidRPr="00543B5C">
        <w:rPr>
          <w:rFonts w:ascii="Times New Roman" w:eastAsia="Times New Roman" w:hAnsi="Times New Roman" w:cs="Times New Roman"/>
          <w:b/>
          <w:sz w:val="24"/>
          <w:szCs w:val="24"/>
        </w:rPr>
        <w:br w:type="page"/>
      </w:r>
    </w:p>
    <w:p w14:paraId="37641F2F" w14:textId="37C4A8A5" w:rsidR="0033414D" w:rsidRDefault="0033414D" w:rsidP="00543B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Calibri" w:hAnsi="Times New Roman" w:cs="Times New Roman"/>
          <w:sz w:val="24"/>
          <w:szCs w:val="24"/>
          <w:lang w:eastAsia="en-US"/>
        </w:rPr>
      </w:pPr>
    </w:p>
    <w:p w14:paraId="729C1A92" w14:textId="6F5B2431" w:rsidR="00543B5C" w:rsidRPr="00543B5C" w:rsidRDefault="0033414D" w:rsidP="00334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cs="Times New Roman"/>
          <w:b/>
          <w:sz w:val="24"/>
          <w:szCs w:val="24"/>
        </w:rPr>
      </w:pPr>
      <w:r w:rsidRPr="0033414D">
        <w:rPr>
          <w:rFonts w:ascii="Times New Roman" w:hAnsi="Times New Roman" w:cs="Times New Roman"/>
          <w:sz w:val="24"/>
          <w:szCs w:val="24"/>
        </w:rPr>
        <w:t xml:space="preserve">                                                                                                                                                                                                                       </w:t>
      </w:r>
    </w:p>
    <w:p w14:paraId="69B44EAB" w14:textId="77777777" w:rsidR="00397EB2" w:rsidRPr="007B1247" w:rsidRDefault="00C916F7" w:rsidP="007F34AE">
      <w:pPr>
        <w:jc w:val="right"/>
        <w:rPr>
          <w:rFonts w:ascii="Times New Roman" w:hAnsi="Times New Roman" w:cs="Times New Roman"/>
          <w:sz w:val="24"/>
          <w:szCs w:val="24"/>
        </w:rPr>
      </w:pPr>
      <w:r>
        <w:rPr>
          <w:rFonts w:ascii="Times New Roman" w:hAnsi="Times New Roman" w:cs="Times New Roman"/>
          <w:sz w:val="24"/>
          <w:szCs w:val="24"/>
        </w:rPr>
        <w:t>Приложение №15</w:t>
      </w:r>
    </w:p>
    <w:p w14:paraId="453AEB3C" w14:textId="77777777" w:rsidR="007B1247" w:rsidRPr="007B1247" w:rsidRDefault="007B1247" w:rsidP="007F34AE">
      <w:pPr>
        <w:jc w:val="right"/>
        <w:rPr>
          <w:rFonts w:ascii="Times New Roman" w:hAnsi="Times New Roman" w:cs="Times New Roman"/>
          <w:sz w:val="24"/>
          <w:szCs w:val="24"/>
        </w:rPr>
      </w:pPr>
    </w:p>
    <w:p w14:paraId="005F32F8"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rPr>
      </w:pPr>
      <w:r w:rsidRPr="007B1247">
        <w:rPr>
          <w:rFonts w:ascii="Times New Roman" w:eastAsia="Times New Roman" w:hAnsi="Times New Roman" w:cs="Times New Roman"/>
          <w:b/>
          <w:bCs/>
          <w:sz w:val="24"/>
          <w:szCs w:val="24"/>
        </w:rPr>
        <w:t>ПОРЯДОК</w:t>
      </w:r>
    </w:p>
    <w:p w14:paraId="5F330339"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7B1247">
        <w:rPr>
          <w:rFonts w:ascii="Times New Roman" w:eastAsia="Times New Roman" w:hAnsi="Times New Roman" w:cs="Times New Roman"/>
          <w:b/>
          <w:bCs/>
          <w:sz w:val="24"/>
          <w:szCs w:val="24"/>
        </w:rPr>
        <w:t xml:space="preserve"> принятия обязательств</w:t>
      </w:r>
    </w:p>
    <w:p w14:paraId="430F8537"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rPr>
      </w:pPr>
      <w:r w:rsidRPr="007B1247">
        <w:rPr>
          <w:rFonts w:ascii="Times New Roman" w:eastAsia="Times New Roman" w:hAnsi="Times New Roman" w:cs="Times New Roman"/>
          <w:sz w:val="24"/>
          <w:szCs w:val="24"/>
        </w:rPr>
        <w:t xml:space="preserve">1. Обязательства (принятые, принимаемые, отложенные) принимаются к учету в пределах утвержденных плановых назначений. </w:t>
      </w:r>
    </w:p>
    <w:p w14:paraId="4576593C"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rPr>
      </w:pPr>
      <w:r w:rsidRPr="007B1247">
        <w:rPr>
          <w:rFonts w:ascii="Times New Roman" w:eastAsia="Times New Roman" w:hAnsi="Times New Roman" w:cs="Times New Roman"/>
          <w:sz w:val="24"/>
          <w:szCs w:val="24"/>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14:paraId="684A2CDC"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rPr>
      </w:pPr>
      <w:r w:rsidRPr="007B1247">
        <w:rPr>
          <w:rFonts w:ascii="Times New Roman" w:eastAsia="Times New Roman" w:hAnsi="Times New Roman" w:cs="Times New Roman"/>
          <w:sz w:val="24"/>
          <w:szCs w:val="24"/>
        </w:rPr>
        <w:t> К отложенным обязательствам текущего финансового года относятся обязательства по созданным резервам предстоящих расходов (на оплату отпусков, по претензионным требованиям и искам, на ремонт основных средств и т. д.).</w:t>
      </w:r>
    </w:p>
    <w:p w14:paraId="00A7DA81"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rPr>
      </w:pPr>
      <w:r w:rsidRPr="007B1247">
        <w:rPr>
          <w:rFonts w:ascii="Times New Roman" w:eastAsia="Times New Roman" w:hAnsi="Times New Roman" w:cs="Times New Roman"/>
          <w:sz w:val="24"/>
          <w:szCs w:val="24"/>
        </w:rPr>
        <w:t> Порядок принятия обязательств (принятых, принимаемых, отложенные) приведен в таблице № 1.</w:t>
      </w:r>
    </w:p>
    <w:p w14:paraId="42762D87"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color w:val="000000"/>
          <w:sz w:val="24"/>
          <w:szCs w:val="24"/>
        </w:rPr>
      </w:pPr>
      <w:r w:rsidRPr="007B1247">
        <w:rPr>
          <w:rFonts w:ascii="Times New Roman" w:eastAsia="Times New Roman" w:hAnsi="Times New Roman" w:cs="Times New Roman"/>
          <w:sz w:val="24"/>
          <w:szCs w:val="24"/>
        </w:rPr>
        <w:t xml:space="preserve"> 2. Денежные обязательства отражаются в учете </w:t>
      </w:r>
      <w:r w:rsidRPr="007B1247">
        <w:rPr>
          <w:rFonts w:ascii="Times New Roman" w:eastAsia="Times New Roman" w:hAnsi="Times New Roman" w:cs="Times New Roman"/>
          <w:b/>
          <w:color w:val="000000"/>
          <w:sz w:val="24"/>
          <w:szCs w:val="24"/>
        </w:rPr>
        <w:t>не ранее принятия принятых обязательств</w:t>
      </w:r>
      <w:r w:rsidRPr="007B1247">
        <w:rPr>
          <w:rFonts w:ascii="Times New Roman" w:eastAsia="Times New Roman" w:hAnsi="Times New Roman" w:cs="Times New Roman"/>
          <w:color w:val="000000"/>
          <w:sz w:val="24"/>
          <w:szCs w:val="24"/>
        </w:rPr>
        <w:t>.</w:t>
      </w:r>
    </w:p>
    <w:p w14:paraId="4ABD6365"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rPr>
      </w:pPr>
      <w:r w:rsidRPr="007B1247">
        <w:rPr>
          <w:rFonts w:ascii="Times New Roman" w:eastAsia="Times New Roman" w:hAnsi="Times New Roman" w:cs="Times New Roman"/>
          <w:sz w:val="24"/>
          <w:szCs w:val="24"/>
        </w:rPr>
        <w:t>Денежные обязательства принимаются к учету в сумме документа, подтверждающего их возникновение. Порядок принятия денежных обязательств приведен в таблице № 2.</w:t>
      </w:r>
    </w:p>
    <w:p w14:paraId="5E9AE657"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rPr>
      </w:pPr>
      <w:r w:rsidRPr="007B1247">
        <w:rPr>
          <w:rFonts w:ascii="Times New Roman" w:eastAsia="Times New Roman" w:hAnsi="Times New Roman" w:cs="Times New Roman"/>
          <w:sz w:val="24"/>
          <w:szCs w:val="24"/>
        </w:rPr>
        <w:t> 3. Принятые обязательства отражаются в журнале регистрации обязательств (ф. 0504064).</w:t>
      </w:r>
    </w:p>
    <w:p w14:paraId="778390D6"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rPr>
          <w:rFonts w:ascii="Times New Roman" w:eastAsia="Times New Roman" w:hAnsi="Times New Roman" w:cs="Times New Roman"/>
          <w:sz w:val="24"/>
          <w:szCs w:val="24"/>
        </w:rPr>
      </w:pPr>
      <w:r w:rsidRPr="007B1247">
        <w:rPr>
          <w:rFonts w:ascii="Times New Roman" w:eastAsia="Times New Roman" w:hAnsi="Times New Roman" w:cs="Times New Roman"/>
          <w:color w:val="000000"/>
          <w:sz w:val="24"/>
          <w:szCs w:val="24"/>
          <w:shd w:val="clear" w:color="auto" w:fill="FFFFFF"/>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 финансовым годом.</w:t>
      </w:r>
    </w:p>
    <w:p w14:paraId="0D585DE7"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121719A6"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1B3FA7A9"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740FB444"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1983858C"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65A7149D"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55CEB32F"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75BCFE58"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6E7661DD"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4E954AB4"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505FB920"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034DE362"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5E18E983"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7CC3284C"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65EDD70E"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70602034"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32C06F37"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1B77626E"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sz w:val="24"/>
          <w:szCs w:val="24"/>
        </w:rPr>
      </w:pPr>
    </w:p>
    <w:p w14:paraId="4E07DA72"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sz w:val="24"/>
          <w:szCs w:val="24"/>
        </w:rPr>
        <w:sectPr w:rsidR="007B1247" w:rsidRPr="007B1247" w:rsidSect="00085634">
          <w:pgSz w:w="11906" w:h="16838"/>
          <w:pgMar w:top="426" w:right="850" w:bottom="568" w:left="1560" w:header="708" w:footer="708" w:gutter="0"/>
          <w:cols w:space="708"/>
          <w:docGrid w:linePitch="360"/>
        </w:sectPr>
      </w:pPr>
    </w:p>
    <w:p w14:paraId="1E542201" w14:textId="77777777" w:rsidR="007B1247" w:rsidRPr="007B1247"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Times New Roman" w:hAnsi="Times New Roman" w:cs="Times New Roman"/>
          <w:b/>
          <w:sz w:val="24"/>
          <w:szCs w:val="24"/>
        </w:rPr>
      </w:pPr>
      <w:r w:rsidRPr="007B1247">
        <w:rPr>
          <w:rFonts w:ascii="Times New Roman" w:eastAsia="Times New Roman" w:hAnsi="Times New Roman" w:cs="Times New Roman"/>
          <w:b/>
          <w:sz w:val="24"/>
          <w:szCs w:val="24"/>
        </w:rPr>
        <w:lastRenderedPageBreak/>
        <w:t>Таблица № 1</w:t>
      </w:r>
    </w:p>
    <w:p w14:paraId="1CA94AFF" w14:textId="77777777" w:rsidR="007B1247" w:rsidRPr="004C5963"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Порядок учета принятых (принимаемых, отложенных) обязательств</w:t>
      </w:r>
    </w:p>
    <w:tbl>
      <w:tblPr>
        <w:tblW w:w="14790" w:type="dxa"/>
        <w:jc w:val="center"/>
        <w:tblCellMar>
          <w:top w:w="15" w:type="dxa"/>
          <w:left w:w="15" w:type="dxa"/>
          <w:bottom w:w="15" w:type="dxa"/>
          <w:right w:w="15" w:type="dxa"/>
        </w:tblCellMar>
        <w:tblLook w:val="04A0" w:firstRow="1" w:lastRow="0" w:firstColumn="1" w:lastColumn="0" w:noHBand="0" w:noVBand="1"/>
      </w:tblPr>
      <w:tblGrid>
        <w:gridCol w:w="600"/>
        <w:gridCol w:w="3198"/>
        <w:gridCol w:w="2079"/>
        <w:gridCol w:w="2725"/>
        <w:gridCol w:w="2878"/>
        <w:gridCol w:w="1655"/>
        <w:gridCol w:w="1655"/>
      </w:tblGrid>
      <w:tr w:rsidR="006D1287" w:rsidRPr="004C5963" w14:paraId="5F3C8048" w14:textId="77777777" w:rsidTr="007B1247">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5AEC8D1"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sz w:val="24"/>
                <w:szCs w:val="24"/>
              </w:rPr>
              <w:t xml:space="preserve">№ </w:t>
            </w:r>
            <w:r w:rsidRPr="004C5963">
              <w:rPr>
                <w:rFonts w:ascii="Times New Roman" w:eastAsia="Times New Roman" w:hAnsi="Times New Roman" w:cs="Times New Roman"/>
                <w:b/>
                <w:sz w:val="24"/>
                <w:szCs w:val="24"/>
              </w:rPr>
              <w:br/>
            </w:r>
            <w:r w:rsidRPr="004C5963">
              <w:rPr>
                <w:rFonts w:ascii="Times New Roman" w:eastAsia="Times New Roman" w:hAnsi="Times New Roman" w:cs="Times New Roman"/>
                <w:b/>
                <w:bCs/>
                <w:sz w:val="24"/>
                <w:szCs w:val="24"/>
              </w:rPr>
              <w:t>п/п</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D5ACBE6"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Вид обязательства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F4D0574"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Документ-основание/</w:t>
            </w:r>
            <w:r w:rsidRPr="004C5963">
              <w:rPr>
                <w:rFonts w:ascii="Times New Roman" w:eastAsia="Times New Roman" w:hAnsi="Times New Roman" w:cs="Times New Roman"/>
                <w:sz w:val="24"/>
                <w:szCs w:val="24"/>
              </w:rPr>
              <w:br/>
            </w:r>
            <w:r w:rsidRPr="004C5963">
              <w:rPr>
                <w:rFonts w:ascii="Times New Roman" w:eastAsia="Times New Roman" w:hAnsi="Times New Roman" w:cs="Times New Roman"/>
                <w:b/>
                <w:bCs/>
                <w:sz w:val="24"/>
                <w:szCs w:val="24"/>
              </w:rPr>
              <w:t>первичный учетный документ</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8D7173F"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Момент отражения в учете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EA39923"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Сумма обязательства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536B7F8"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Бухгалтерские записи</w:t>
            </w:r>
          </w:p>
        </w:tc>
      </w:tr>
      <w:tr w:rsidR="006D1287" w:rsidRPr="004C5963" w14:paraId="26CF8019"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12262B"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4F1B8E"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E111EC"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793D75"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37B096"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D7E205E"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 xml:space="preserve">Дебет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AAC80A1"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Кредит</w:t>
            </w:r>
          </w:p>
        </w:tc>
      </w:tr>
      <w:tr w:rsidR="006D1287" w:rsidRPr="004C5963" w14:paraId="27FFBCAC"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172103C"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FE57669"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0FC5EDA"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CCFCC31"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AD940C0"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B95F47F"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6</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2D17199"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7</w:t>
            </w:r>
          </w:p>
        </w:tc>
      </w:tr>
      <w:tr w:rsidR="004C5963" w:rsidRPr="004C5963" w14:paraId="28E8F255" w14:textId="77777777" w:rsidTr="007B1247">
        <w:trPr>
          <w:jc w:val="center"/>
        </w:trPr>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8F5CDE8"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iCs/>
                <w:sz w:val="24"/>
                <w:szCs w:val="24"/>
              </w:rPr>
              <w:t>1. Обязательства по контрактам (договорам)</w:t>
            </w:r>
          </w:p>
        </w:tc>
      </w:tr>
      <w:tr w:rsidR="004C5963" w:rsidRPr="004C5963" w14:paraId="6BFA13A5"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BA57170"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sz w:val="24"/>
                <w:szCs w:val="24"/>
              </w:rPr>
              <w:t>1.1</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4FD7EE5"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 xml:space="preserve">Обязательства по контрактам (договорам), которые заключены с единственным поставщиком (подрядчиком, исполнителем) </w:t>
            </w:r>
          </w:p>
        </w:tc>
      </w:tr>
      <w:tr w:rsidR="004C5963" w:rsidRPr="004C5963" w14:paraId="2410CDA5" w14:textId="77777777" w:rsidTr="007B1247">
        <w:trPr>
          <w:jc w:val="center"/>
        </w:trPr>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3D095D4" w14:textId="77777777" w:rsidR="007B1247" w:rsidRPr="004C5963" w:rsidRDefault="007B1247" w:rsidP="007B1247">
            <w:pPr>
              <w:spacing w:after="0" w:line="240" w:lineRule="auto"/>
              <w:rPr>
                <w:rFonts w:ascii="Times New Roman" w:eastAsia="Times New Roman" w:hAnsi="Times New Roman" w:cs="Times New Roman"/>
                <w:b/>
                <w:bCs/>
                <w:sz w:val="24"/>
                <w:szCs w:val="24"/>
              </w:rPr>
            </w:pPr>
            <w:r w:rsidRPr="004C5963">
              <w:rPr>
                <w:rFonts w:ascii="Times New Roman" w:eastAsia="Times New Roman" w:hAnsi="Times New Roman" w:cs="Times New Roman"/>
                <w:b/>
                <w:bCs/>
                <w:sz w:val="24"/>
                <w:szCs w:val="24"/>
              </w:rPr>
              <w:t>– по закупке, извещение о которой не публикуется в ЕИС</w:t>
            </w:r>
          </w:p>
        </w:tc>
      </w:tr>
      <w:tr w:rsidR="006D1287" w:rsidRPr="004C5963" w14:paraId="695D8960" w14:textId="77777777" w:rsidTr="007B1247">
        <w:trPr>
          <w:trHeight w:val="369"/>
          <w:jc w:val="center"/>
        </w:trPr>
        <w:tc>
          <w:tcPr>
            <w:tcW w:w="0" w:type="auto"/>
            <w:vMerge w:val="restart"/>
            <w:tcBorders>
              <w:left w:val="single" w:sz="8" w:space="0" w:color="000000"/>
              <w:right w:val="single" w:sz="8" w:space="0" w:color="000000"/>
            </w:tcBorders>
            <w:tcMar>
              <w:top w:w="60" w:type="dxa"/>
              <w:left w:w="60" w:type="dxa"/>
              <w:bottom w:w="60" w:type="dxa"/>
              <w:right w:w="60" w:type="dxa"/>
            </w:tcMar>
            <w:hideMark/>
          </w:tcPr>
          <w:p w14:paraId="33ADEE83"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1.1.1</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14:paraId="32A3DA94"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Заключение контракта (договора) на поставку продукции, выполнение работ, оказание услуг с единственным поставщиком </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14:paraId="53052214"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Контракт (договор)/</w:t>
            </w:r>
            <w:r w:rsidRPr="004C5963">
              <w:rPr>
                <w:rFonts w:ascii="Times New Roman" w:eastAsia="Times New Roman" w:hAnsi="Times New Roman" w:cs="Times New Roman"/>
                <w:sz w:val="24"/>
                <w:szCs w:val="24"/>
              </w:rPr>
              <w:br/>
              <w:t>Бухгалтерская справка (ф. 0504833)</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14:paraId="06F92998" w14:textId="77777777" w:rsidR="007B1247" w:rsidRPr="004C5963" w:rsidRDefault="00976332" w:rsidP="007B12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w:t>
            </w:r>
            <w:r w:rsidR="007B1247" w:rsidRPr="004C5963">
              <w:rPr>
                <w:rFonts w:ascii="Times New Roman" w:eastAsia="Times New Roman" w:hAnsi="Times New Roman" w:cs="Times New Roman"/>
                <w:sz w:val="24"/>
                <w:szCs w:val="24"/>
              </w:rPr>
              <w:t>подписания контракта (договора)</w:t>
            </w:r>
            <w:r w:rsidR="006D1287">
              <w:rPr>
                <w:rFonts w:ascii="Times New Roman" w:eastAsia="Times New Roman" w:hAnsi="Times New Roman" w:cs="Times New Roman"/>
                <w:sz w:val="24"/>
                <w:szCs w:val="24"/>
              </w:rPr>
              <w:t>, либо дат</w:t>
            </w:r>
            <w:r>
              <w:rPr>
                <w:rFonts w:ascii="Times New Roman" w:eastAsia="Times New Roman" w:hAnsi="Times New Roman" w:cs="Times New Roman"/>
                <w:sz w:val="24"/>
                <w:szCs w:val="24"/>
              </w:rPr>
              <w:t>а</w:t>
            </w:r>
            <w:r w:rsidR="006D1287">
              <w:rPr>
                <w:rFonts w:ascii="Times New Roman" w:eastAsia="Times New Roman" w:hAnsi="Times New Roman" w:cs="Times New Roman"/>
                <w:sz w:val="24"/>
                <w:szCs w:val="24"/>
              </w:rPr>
              <w:t xml:space="preserve"> предоставления договора в бухгалтерию</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14:paraId="1FBD54E8"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В сумме заключенного контракта</w:t>
            </w:r>
          </w:p>
        </w:tc>
        <w:tc>
          <w:tcPr>
            <w:tcW w:w="0" w:type="auto"/>
            <w:gridSpan w:val="2"/>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vAlign w:val="center"/>
            <w:hideMark/>
          </w:tcPr>
          <w:p w14:paraId="3D6F13F6" w14:textId="77777777" w:rsidR="007B1247" w:rsidRPr="004C5963" w:rsidRDefault="007B1247" w:rsidP="007B1247">
            <w:pPr>
              <w:spacing w:after="0" w:line="240" w:lineRule="auto"/>
              <w:jc w:val="center"/>
              <w:rPr>
                <w:rFonts w:ascii="Times New Roman" w:eastAsia="Times New Roman" w:hAnsi="Times New Roman" w:cs="Times New Roman"/>
                <w:i/>
                <w:iCs/>
                <w:sz w:val="24"/>
                <w:szCs w:val="24"/>
              </w:rPr>
            </w:pPr>
            <w:r w:rsidRPr="004C5963">
              <w:rPr>
                <w:rFonts w:ascii="Times New Roman" w:eastAsia="Times New Roman" w:hAnsi="Times New Roman" w:cs="Times New Roman"/>
                <w:i/>
                <w:iCs/>
                <w:sz w:val="24"/>
                <w:szCs w:val="24"/>
              </w:rPr>
              <w:t>На текущий финансовый период</w:t>
            </w:r>
          </w:p>
        </w:tc>
      </w:tr>
      <w:tr w:rsidR="006D1287" w:rsidRPr="004C5963" w14:paraId="1F2F96E5" w14:textId="77777777" w:rsidTr="007B1247">
        <w:trPr>
          <w:trHeight w:val="299"/>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446C0CE1"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0036E7E3"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556AA24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76DFEA63"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072FBE78"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vAlign w:val="center"/>
            <w:hideMark/>
          </w:tcPr>
          <w:p w14:paraId="4DAAC7A7"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0.506.10.ХХХ</w:t>
            </w:r>
          </w:p>
        </w:tc>
        <w:tc>
          <w:tcPr>
            <w:tcW w:w="0" w:type="auto"/>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vAlign w:val="center"/>
            <w:hideMark/>
          </w:tcPr>
          <w:p w14:paraId="2BBA2524"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0.502.11.ХХХ</w:t>
            </w:r>
          </w:p>
        </w:tc>
      </w:tr>
      <w:tr w:rsidR="006D1287" w:rsidRPr="004C5963" w14:paraId="541CAC03" w14:textId="77777777" w:rsidTr="007B1247">
        <w:trPr>
          <w:trHeight w:val="38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7FBC873C"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7E9D03E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68AB9F8A"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1B145D42"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774A6492"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4" w:space="0" w:color="auto"/>
              <w:left w:val="single" w:sz="8" w:space="0" w:color="000000"/>
              <w:bottom w:val="single" w:sz="4" w:space="0" w:color="auto"/>
              <w:right w:val="single" w:sz="8" w:space="0" w:color="000000"/>
            </w:tcBorders>
            <w:tcMar>
              <w:top w:w="60" w:type="dxa"/>
              <w:left w:w="60" w:type="dxa"/>
              <w:bottom w:w="60" w:type="dxa"/>
              <w:right w:w="60" w:type="dxa"/>
            </w:tcMar>
            <w:vAlign w:val="center"/>
            <w:hideMark/>
          </w:tcPr>
          <w:p w14:paraId="7C012CB2"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i/>
                <w:iCs/>
                <w:sz w:val="24"/>
                <w:szCs w:val="24"/>
              </w:rPr>
              <w:t>На плановый период</w:t>
            </w:r>
          </w:p>
        </w:tc>
      </w:tr>
      <w:tr w:rsidR="006D1287" w:rsidRPr="004C5963" w14:paraId="6DF4D00B" w14:textId="77777777" w:rsidTr="007B1247">
        <w:trPr>
          <w:trHeight w:val="435"/>
          <w:jc w:val="center"/>
        </w:trPr>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AFFD8F6"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7433487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E6F8A5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481B23B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hideMark/>
          </w:tcPr>
          <w:p w14:paraId="543603EA"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3740F915"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0.506.Х0.ХХХ</w:t>
            </w:r>
          </w:p>
        </w:tc>
        <w:tc>
          <w:tcPr>
            <w:tcW w:w="0" w:type="auto"/>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52A062A2"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0.502.Х1.ХХХ</w:t>
            </w:r>
          </w:p>
        </w:tc>
      </w:tr>
      <w:tr w:rsidR="006D1287" w:rsidRPr="004C5963" w14:paraId="03831A48" w14:textId="77777777" w:rsidTr="007B1247">
        <w:trPr>
          <w:trHeight w:val="1850"/>
          <w:jc w:val="center"/>
        </w:trPr>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3DE251D"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1.1.2</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5C42B1C2"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Принятие обязательств по контракту (договору), в котором не указана сумма либо по его условиям принятие обязательств производится по факту поставки товаров (выполнения работ, оказания услуг)</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05AA52B8"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Накладные, акты выполненных работ (оказанных услуг), счета на оплату</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72341E41"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поставки товаров (выполнения работ, оказания услуг), выставления счета</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54799368"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подписанной накладной, акта, счета</w:t>
            </w:r>
          </w:p>
        </w:tc>
        <w:tc>
          <w:tcPr>
            <w:tcW w:w="0" w:type="auto"/>
            <w:tcBorders>
              <w:top w:val="single" w:sz="4" w:space="0" w:color="auto"/>
              <w:left w:val="single" w:sz="8" w:space="0" w:color="000000"/>
              <w:bottom w:val="single" w:sz="8" w:space="0" w:color="000000"/>
              <w:right w:val="single" w:sz="8" w:space="0" w:color="000000"/>
            </w:tcBorders>
            <w:tcMar>
              <w:top w:w="60" w:type="dxa"/>
              <w:left w:w="60" w:type="dxa"/>
              <w:bottom w:w="60" w:type="dxa"/>
              <w:right w:w="60" w:type="dxa"/>
            </w:tcMar>
            <w:hideMark/>
          </w:tcPr>
          <w:p w14:paraId="5718D6EB"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0.506.10.ХХХ</w:t>
            </w:r>
          </w:p>
        </w:tc>
        <w:tc>
          <w:tcPr>
            <w:tcW w:w="0" w:type="auto"/>
            <w:tcBorders>
              <w:top w:val="single" w:sz="4" w:space="0" w:color="auto"/>
              <w:left w:val="single" w:sz="8" w:space="0" w:color="000000"/>
              <w:bottom w:val="single" w:sz="8" w:space="0" w:color="000000"/>
              <w:right w:val="single" w:sz="8" w:space="0" w:color="000000"/>
            </w:tcBorders>
          </w:tcPr>
          <w:p w14:paraId="6EF9E2EA"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0.502.11.ХХХ</w:t>
            </w:r>
          </w:p>
        </w:tc>
      </w:tr>
      <w:tr w:rsidR="004C5963" w:rsidRPr="004C5963" w14:paraId="5FDBBCDA" w14:textId="77777777" w:rsidTr="007B1247">
        <w:trPr>
          <w:trHeight w:val="25"/>
          <w:jc w:val="center"/>
        </w:trPr>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793E597" w14:textId="77777777" w:rsidR="007B1247" w:rsidRPr="004C5963" w:rsidRDefault="007B1247" w:rsidP="007B1247">
            <w:pPr>
              <w:spacing w:after="0" w:line="240" w:lineRule="auto"/>
              <w:rPr>
                <w:rFonts w:ascii="Times New Roman" w:eastAsia="Times New Roman" w:hAnsi="Times New Roman" w:cs="Times New Roman"/>
                <w:b/>
                <w:sz w:val="24"/>
                <w:szCs w:val="24"/>
              </w:rPr>
            </w:pPr>
            <w:r w:rsidRPr="004C5963">
              <w:rPr>
                <w:rFonts w:ascii="Times New Roman" w:eastAsia="Times New Roman" w:hAnsi="Times New Roman" w:cs="Times New Roman"/>
                <w:b/>
                <w:bCs/>
                <w:sz w:val="24"/>
                <w:szCs w:val="24"/>
              </w:rPr>
              <w:t>– по закупке, извещение о которой размещается в ЕИС</w:t>
            </w:r>
          </w:p>
        </w:tc>
      </w:tr>
      <w:tr w:rsidR="006D1287" w:rsidRPr="004C5963" w14:paraId="0443309B" w14:textId="77777777" w:rsidTr="007B1247">
        <w:trPr>
          <w:trHeight w:val="25"/>
          <w:jc w:val="center"/>
        </w:trPr>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0BE8DFB9"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1.1.3</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7FDB7E97"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Принятие обязательств в сумме НМЦК</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22946483"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Извещение о проведении закупки/</w:t>
            </w:r>
            <w:r w:rsidRPr="004C5963">
              <w:rPr>
                <w:rFonts w:ascii="Times New Roman" w:eastAsia="Times New Roman" w:hAnsi="Times New Roman" w:cs="Times New Roman"/>
                <w:sz w:val="24"/>
                <w:szCs w:val="24"/>
              </w:rPr>
              <w:br/>
            </w:r>
            <w:r w:rsidRPr="004C5963">
              <w:rPr>
                <w:rFonts w:ascii="Times New Roman" w:eastAsia="Times New Roman" w:hAnsi="Times New Roman" w:cs="Times New Roman"/>
                <w:sz w:val="24"/>
                <w:szCs w:val="24"/>
              </w:rPr>
              <w:lastRenderedPageBreak/>
              <w:t>Бухгалтерская справка (ф. 0504833)</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31E0C098"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lastRenderedPageBreak/>
              <w:t xml:space="preserve">Дата размещения извещения о закупке на официальном сайте </w:t>
            </w:r>
            <w:r w:rsidRPr="004C5963">
              <w:rPr>
                <w:rFonts w:ascii="Times New Roman" w:eastAsia="Times New Roman" w:hAnsi="Times New Roman" w:cs="Times New Roman"/>
                <w:sz w:val="24"/>
                <w:szCs w:val="24"/>
              </w:rPr>
              <w:lastRenderedPageBreak/>
              <w:t>www.zakupki.gov.ru</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16495A3E"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lastRenderedPageBreak/>
              <w:t>Обязательство отражается в учете по цене, указанной в извещении</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717B9E4"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 xml:space="preserve">На текущий финансовый </w:t>
            </w:r>
            <w:r w:rsidRPr="004C5963">
              <w:rPr>
                <w:rFonts w:ascii="Times New Roman" w:eastAsia="Times New Roman" w:hAnsi="Times New Roman" w:cs="Times New Roman"/>
                <w:i/>
                <w:iCs/>
                <w:sz w:val="24"/>
                <w:szCs w:val="24"/>
              </w:rPr>
              <w:br/>
              <w:t>период</w:t>
            </w:r>
          </w:p>
        </w:tc>
      </w:tr>
      <w:tr w:rsidR="006D1287" w:rsidRPr="004C5963" w14:paraId="191D53D7" w14:textId="77777777" w:rsidTr="007B1247">
        <w:trPr>
          <w:trHeight w:val="2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20AC5672"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0E7D065E"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6D6A0B6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184464A8"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12D64CC9"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24C86FF"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Х.506.10.ХХХ</w:t>
            </w:r>
          </w:p>
        </w:tc>
        <w:tc>
          <w:tcPr>
            <w:tcW w:w="0" w:type="auto"/>
            <w:tcBorders>
              <w:top w:val="single" w:sz="8" w:space="0" w:color="000000"/>
              <w:left w:val="single" w:sz="8" w:space="0" w:color="000000"/>
              <w:bottom w:val="single" w:sz="8" w:space="0" w:color="000000"/>
              <w:right w:val="single" w:sz="8" w:space="0" w:color="000000"/>
            </w:tcBorders>
            <w:vAlign w:val="center"/>
          </w:tcPr>
          <w:p w14:paraId="0CE3C586"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Х.502.17.ХХХ</w:t>
            </w:r>
          </w:p>
        </w:tc>
      </w:tr>
      <w:tr w:rsidR="006D1287" w:rsidRPr="004C5963" w14:paraId="25CF305A" w14:textId="77777777" w:rsidTr="007B1247">
        <w:trPr>
          <w:trHeight w:val="2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15260E63"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7002B70A"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3334FAFC"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128D753C"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57D7308C"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6E5C13"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На плановый период</w:t>
            </w:r>
          </w:p>
        </w:tc>
      </w:tr>
      <w:tr w:rsidR="006D1287" w:rsidRPr="004C5963" w14:paraId="0AF82026" w14:textId="77777777" w:rsidTr="007B1247">
        <w:trPr>
          <w:trHeight w:val="2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187EB275"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4F90EA1A"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0571B8BF"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76C92DEE"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1EF40CA8"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139652FD"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Х.506.Х0.ХХХ</w:t>
            </w:r>
          </w:p>
        </w:tc>
        <w:tc>
          <w:tcPr>
            <w:tcW w:w="0" w:type="auto"/>
            <w:tcBorders>
              <w:top w:val="single" w:sz="8" w:space="0" w:color="000000"/>
              <w:left w:val="single" w:sz="8" w:space="0" w:color="000000"/>
              <w:right w:val="single" w:sz="8" w:space="0" w:color="000000"/>
            </w:tcBorders>
          </w:tcPr>
          <w:p w14:paraId="08FA721B"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Х.502.Х7.ХХХ</w:t>
            </w:r>
          </w:p>
        </w:tc>
      </w:tr>
      <w:tr w:rsidR="006D1287" w:rsidRPr="004C5963" w14:paraId="6BB18624" w14:textId="77777777" w:rsidTr="007B1247">
        <w:trPr>
          <w:trHeight w:val="25"/>
          <w:jc w:val="center"/>
        </w:trPr>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6BF5F6F7"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1.1.4</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56106587"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Принятие суммы расходного обязательства при заключении контракта (договора) </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4E13D95D"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Контракт (договор)/</w:t>
            </w:r>
            <w:r w:rsidRPr="004C5963">
              <w:rPr>
                <w:rFonts w:ascii="Times New Roman" w:eastAsia="Times New Roman" w:hAnsi="Times New Roman" w:cs="Times New Roman"/>
                <w:sz w:val="24"/>
                <w:szCs w:val="24"/>
              </w:rPr>
              <w:br/>
              <w:t>Бухгалтерская справка (ф. 0504833)</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6A869F25"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подписания контракта (договора)</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499450E4"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Обязательство отражается в сумме заключенного контракта (договора) с учетом финансовых периодов, в которых он будет исполнен</w:t>
            </w:r>
          </w:p>
        </w:tc>
        <w:tc>
          <w:tcPr>
            <w:tcW w:w="0" w:type="auto"/>
            <w:gridSpan w:val="2"/>
            <w:tcBorders>
              <w:top w:val="single" w:sz="8" w:space="0" w:color="000000"/>
              <w:left w:val="single" w:sz="8" w:space="0" w:color="000000"/>
              <w:right w:val="single" w:sz="8" w:space="0" w:color="000000"/>
            </w:tcBorders>
            <w:tcMar>
              <w:top w:w="60" w:type="dxa"/>
              <w:left w:w="60" w:type="dxa"/>
              <w:bottom w:w="60" w:type="dxa"/>
              <w:right w:w="60" w:type="dxa"/>
            </w:tcMar>
            <w:hideMark/>
          </w:tcPr>
          <w:p w14:paraId="59F01DBB"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 xml:space="preserve">На текущий финансовый </w:t>
            </w:r>
            <w:r w:rsidRPr="004C5963">
              <w:rPr>
                <w:rFonts w:ascii="Times New Roman" w:eastAsia="Times New Roman" w:hAnsi="Times New Roman" w:cs="Times New Roman"/>
                <w:i/>
                <w:iCs/>
                <w:sz w:val="24"/>
                <w:szCs w:val="24"/>
              </w:rPr>
              <w:br/>
              <w:t>период</w:t>
            </w:r>
          </w:p>
        </w:tc>
      </w:tr>
      <w:tr w:rsidR="006D1287" w:rsidRPr="004C5963" w14:paraId="04441A02" w14:textId="77777777" w:rsidTr="007B1247">
        <w:trPr>
          <w:trHeight w:val="2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147412E9"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440623A0"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3A9186B2"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7BE91EC5"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394E700A"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vAlign w:val="center"/>
            <w:hideMark/>
          </w:tcPr>
          <w:p w14:paraId="112D0EDF"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Х.502.17.ХХХ</w:t>
            </w:r>
          </w:p>
        </w:tc>
        <w:tc>
          <w:tcPr>
            <w:tcW w:w="0" w:type="auto"/>
            <w:tcBorders>
              <w:top w:val="single" w:sz="8" w:space="0" w:color="000000"/>
              <w:left w:val="single" w:sz="8" w:space="0" w:color="000000"/>
              <w:right w:val="single" w:sz="8" w:space="0" w:color="000000"/>
            </w:tcBorders>
            <w:vAlign w:val="center"/>
          </w:tcPr>
          <w:p w14:paraId="08A02F52"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r>
      <w:tr w:rsidR="006D1287" w:rsidRPr="004C5963" w14:paraId="58804EFC" w14:textId="77777777" w:rsidTr="007B1247">
        <w:trPr>
          <w:trHeight w:val="2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43A68190"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65C54C0C"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5D036749"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669E502E"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6276EDCB"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right w:val="single" w:sz="8" w:space="0" w:color="000000"/>
            </w:tcBorders>
            <w:tcMar>
              <w:top w:w="60" w:type="dxa"/>
              <w:left w:w="60" w:type="dxa"/>
              <w:bottom w:w="60" w:type="dxa"/>
              <w:right w:w="60" w:type="dxa"/>
            </w:tcMar>
            <w:hideMark/>
          </w:tcPr>
          <w:p w14:paraId="078D72F8"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На плановый период</w:t>
            </w:r>
          </w:p>
        </w:tc>
      </w:tr>
      <w:tr w:rsidR="006D1287" w:rsidRPr="004C5963" w14:paraId="31F78062" w14:textId="77777777" w:rsidTr="007B1247">
        <w:trPr>
          <w:trHeight w:val="25"/>
          <w:jc w:val="center"/>
        </w:trPr>
        <w:tc>
          <w:tcPr>
            <w:tcW w:w="0" w:type="auto"/>
            <w:vMerge/>
            <w:tcBorders>
              <w:left w:val="single" w:sz="8" w:space="0" w:color="000000"/>
              <w:right w:val="single" w:sz="8" w:space="0" w:color="000000"/>
            </w:tcBorders>
            <w:tcMar>
              <w:top w:w="60" w:type="dxa"/>
              <w:left w:w="60" w:type="dxa"/>
              <w:bottom w:w="60" w:type="dxa"/>
              <w:right w:w="60" w:type="dxa"/>
            </w:tcMar>
            <w:hideMark/>
          </w:tcPr>
          <w:p w14:paraId="4D6310E8"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6C8C7BAE"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6471B586"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794DC47F"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37782EC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18A75ED6"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Х.502.Х7.ХХХ</w:t>
            </w:r>
          </w:p>
        </w:tc>
        <w:tc>
          <w:tcPr>
            <w:tcW w:w="0" w:type="auto"/>
            <w:tcBorders>
              <w:top w:val="single" w:sz="8" w:space="0" w:color="000000"/>
              <w:left w:val="single" w:sz="8" w:space="0" w:color="000000"/>
              <w:right w:val="single" w:sz="8" w:space="0" w:color="000000"/>
            </w:tcBorders>
          </w:tcPr>
          <w:p w14:paraId="67EE09B6"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Х.502.Х1.ХХХ</w:t>
            </w:r>
          </w:p>
        </w:tc>
      </w:tr>
      <w:tr w:rsidR="004C5963" w:rsidRPr="004C5963" w14:paraId="7FEB46AB"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F04ED57"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sz w:val="24"/>
                <w:szCs w:val="24"/>
              </w:rPr>
              <w:t>1.2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B121637"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Обязательства по контрактам, заключенным путем проведения конкурентных закупок</w:t>
            </w:r>
            <w:r w:rsidRPr="004C5963">
              <w:rPr>
                <w:rFonts w:ascii="Times New Roman" w:eastAsia="Times New Roman" w:hAnsi="Times New Roman" w:cs="Times New Roman"/>
                <w:sz w:val="24"/>
                <w:szCs w:val="24"/>
              </w:rPr>
              <w:br/>
            </w:r>
            <w:r w:rsidRPr="004C5963">
              <w:rPr>
                <w:rFonts w:ascii="Times New Roman" w:eastAsia="Times New Roman" w:hAnsi="Times New Roman" w:cs="Times New Roman"/>
                <w:i/>
                <w:iCs/>
                <w:sz w:val="24"/>
                <w:szCs w:val="24"/>
              </w:rPr>
              <w:t>(конкурсов, аукционов, запросов котировок, запросов предложений)</w:t>
            </w:r>
          </w:p>
        </w:tc>
      </w:tr>
      <w:tr w:rsidR="006D1287" w:rsidRPr="004C5963" w14:paraId="7EDD6FE6" w14:textId="77777777" w:rsidTr="007B1247">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0316B8"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1.2.1</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8B496B"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Принятие обязательств в сумме НМЦК при проведении конкурентной закупки</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78C46AC"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Извещение о проведении закупки/</w:t>
            </w:r>
            <w:r w:rsidRPr="004C5963">
              <w:rPr>
                <w:rFonts w:ascii="Times New Roman" w:eastAsia="Times New Roman" w:hAnsi="Times New Roman" w:cs="Times New Roman"/>
                <w:sz w:val="24"/>
                <w:szCs w:val="24"/>
              </w:rPr>
              <w:br/>
              <w:t>Бухгалтерская справка (ф. 0504833)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B7FE9A5"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размещения извещения о закупке на официальном сайте www.zakupki.gov.ru</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5334722"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Обязательство отражается в учете по максимальной цене, объявленной в документации о закупке – НМЦК (с указанием контрагента «Конкурентная закупка»)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B3C999A"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 xml:space="preserve">На текущий финансовый </w:t>
            </w:r>
            <w:r w:rsidRPr="004C5963">
              <w:rPr>
                <w:rFonts w:ascii="Times New Roman" w:eastAsia="Times New Roman" w:hAnsi="Times New Roman" w:cs="Times New Roman"/>
                <w:i/>
                <w:iCs/>
                <w:sz w:val="24"/>
                <w:szCs w:val="24"/>
              </w:rPr>
              <w:br/>
              <w:t>период</w:t>
            </w:r>
          </w:p>
        </w:tc>
      </w:tr>
      <w:tr w:rsidR="006D1287" w:rsidRPr="004C5963" w14:paraId="748D96D3"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1ACB49"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F5656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3F9E2B"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A3C6BD"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0C28D0"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9867978"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6EEDC7D"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Х.502.17.ХХХ</w:t>
            </w:r>
          </w:p>
        </w:tc>
      </w:tr>
      <w:tr w:rsidR="006D1287" w:rsidRPr="004C5963" w14:paraId="7D7E6EB0"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E020AC"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5268CA"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8ABC10"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5D91DF"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0B1EC9B"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4CED2EC"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На плановый период</w:t>
            </w:r>
          </w:p>
        </w:tc>
      </w:tr>
      <w:tr w:rsidR="006D1287" w:rsidRPr="004C5963" w14:paraId="3426D809"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6956A9"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2E93FF"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F06832"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D9EF61"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C10BF9"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3F4F79F"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Х.506.Х0.ХХХ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CC5006"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Х.502.Х7.ХХХ</w:t>
            </w:r>
          </w:p>
        </w:tc>
      </w:tr>
      <w:tr w:rsidR="006D1287" w:rsidRPr="004C5963" w14:paraId="4A5E0F96" w14:textId="77777777" w:rsidTr="007B1247">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13AB3A6"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1.2.2</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40AD41A"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Принятие суммы расходного обязательства при заключении контракта (договора) по итогам конкурентной закупки </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E77B965"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Контракт (договор)/</w:t>
            </w:r>
            <w:r w:rsidRPr="004C5963">
              <w:rPr>
                <w:rFonts w:ascii="Times New Roman" w:eastAsia="Times New Roman" w:hAnsi="Times New Roman" w:cs="Times New Roman"/>
                <w:sz w:val="24"/>
                <w:szCs w:val="24"/>
              </w:rPr>
              <w:br/>
              <w:t>Бухгалтерская справка (ф. 0504833)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2102A44"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подписания контракта (договора)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322CA0"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Обязательство отражается в сумме заключенного контракта (договора) с учетом финансовых периодов, в которых он будет исполнен</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CE6B943"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 xml:space="preserve">На текущий финансовый </w:t>
            </w:r>
            <w:r w:rsidRPr="004C5963">
              <w:rPr>
                <w:rFonts w:ascii="Times New Roman" w:eastAsia="Times New Roman" w:hAnsi="Times New Roman" w:cs="Times New Roman"/>
                <w:i/>
                <w:iCs/>
                <w:sz w:val="24"/>
                <w:szCs w:val="24"/>
              </w:rPr>
              <w:br/>
              <w:t>период</w:t>
            </w:r>
          </w:p>
        </w:tc>
      </w:tr>
      <w:tr w:rsidR="006D1287" w:rsidRPr="004C5963" w14:paraId="198F5804"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88DBF0"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6A55FD"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718F8C"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9CB005"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199890"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5FECA1F"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Х.502.17.ХХХ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A9CB9C3"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r>
      <w:tr w:rsidR="006D1287" w:rsidRPr="004C5963" w14:paraId="50C1A252"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B3053B1"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0776A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5FDE33"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DC3C5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D03D26F"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6ACDDB1"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На плановый период</w:t>
            </w:r>
          </w:p>
        </w:tc>
      </w:tr>
      <w:tr w:rsidR="006D1287" w:rsidRPr="004C5963" w14:paraId="1F0AD477"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7D0785"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964A16"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A526DB"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D05283"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6FA32D9"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7D7EB5"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Х.502.Х7.ХХХ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472B15B"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Х.502.Х1.ХХХ</w:t>
            </w:r>
          </w:p>
        </w:tc>
      </w:tr>
    </w:tbl>
    <w:p w14:paraId="7D859BFD" w14:textId="77777777" w:rsidR="007B1247" w:rsidRPr="004C5963" w:rsidRDefault="007B1247" w:rsidP="007B1247">
      <w:pPr>
        <w:spacing w:after="0"/>
        <w:rPr>
          <w:rFonts w:ascii="Times New Roman" w:eastAsia="Times New Roman" w:hAnsi="Times New Roman" w:cs="Times New Roman"/>
          <w:sz w:val="24"/>
          <w:szCs w:val="24"/>
        </w:rPr>
      </w:pPr>
    </w:p>
    <w:tbl>
      <w:tblPr>
        <w:tblW w:w="14790" w:type="dxa"/>
        <w:jc w:val="center"/>
        <w:tblCellMar>
          <w:top w:w="15" w:type="dxa"/>
          <w:left w:w="15" w:type="dxa"/>
          <w:bottom w:w="15" w:type="dxa"/>
          <w:right w:w="15" w:type="dxa"/>
        </w:tblCellMar>
        <w:tblLook w:val="04A0" w:firstRow="1" w:lastRow="0" w:firstColumn="1" w:lastColumn="0" w:noHBand="0" w:noVBand="1"/>
      </w:tblPr>
      <w:tblGrid>
        <w:gridCol w:w="600"/>
        <w:gridCol w:w="2583"/>
        <w:gridCol w:w="3194"/>
        <w:gridCol w:w="2639"/>
        <w:gridCol w:w="2480"/>
        <w:gridCol w:w="1647"/>
        <w:gridCol w:w="1647"/>
      </w:tblGrid>
      <w:tr w:rsidR="004C5963" w:rsidRPr="004C5963" w14:paraId="35BB0C3E"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vAlign w:val="center"/>
            <w:hideMark/>
          </w:tcPr>
          <w:p w14:paraId="09BE330C"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sz w:val="24"/>
                <w:szCs w:val="24"/>
              </w:rPr>
              <w:t>1.3</w:t>
            </w:r>
          </w:p>
        </w:tc>
        <w:tc>
          <w:tcPr>
            <w:tcW w:w="0" w:type="auto"/>
            <w:gridSpan w:val="6"/>
            <w:tcBorders>
              <w:top w:val="single" w:sz="8" w:space="0" w:color="000000"/>
              <w:left w:val="single" w:sz="8" w:space="0" w:color="000000"/>
              <w:bottom w:val="single" w:sz="8" w:space="0" w:color="000000"/>
              <w:right w:val="single" w:sz="8" w:space="0" w:color="000000"/>
            </w:tcBorders>
            <w:vAlign w:val="center"/>
            <w:hideMark/>
          </w:tcPr>
          <w:p w14:paraId="60B909D5"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Уточнение обязательств по контрактам</w:t>
            </w:r>
          </w:p>
        </w:tc>
      </w:tr>
      <w:tr w:rsidR="004C5963" w:rsidRPr="004C5963" w14:paraId="7C62D91F" w14:textId="77777777" w:rsidTr="007B1247">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3D17486"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1.3.1</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7015E3"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Уточнение принимаемых обязательств на сумму экономии при заключении контракта (договора):</w:t>
            </w:r>
            <w:r w:rsidRPr="004C5963">
              <w:rPr>
                <w:rFonts w:ascii="Times New Roman" w:eastAsia="Times New Roman" w:hAnsi="Times New Roman" w:cs="Times New Roman"/>
                <w:sz w:val="24"/>
                <w:szCs w:val="24"/>
              </w:rPr>
              <w:br/>
              <w:t xml:space="preserve">– по результатам </w:t>
            </w:r>
            <w:r w:rsidRPr="004C5963">
              <w:rPr>
                <w:rFonts w:ascii="Times New Roman" w:eastAsia="Times New Roman" w:hAnsi="Times New Roman" w:cs="Times New Roman"/>
                <w:sz w:val="24"/>
                <w:szCs w:val="24"/>
              </w:rPr>
              <w:lastRenderedPageBreak/>
              <w:t>конкурентной закупки;</w:t>
            </w:r>
            <w:r w:rsidRPr="004C5963">
              <w:rPr>
                <w:rFonts w:ascii="Times New Roman" w:eastAsia="Times New Roman" w:hAnsi="Times New Roman" w:cs="Times New Roman"/>
                <w:sz w:val="24"/>
                <w:szCs w:val="24"/>
              </w:rPr>
              <w:br/>
              <w:t>– закупке с единственным поставщиком, извещение о которой размещается в ЕИС</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804A42B"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lastRenderedPageBreak/>
              <w:t xml:space="preserve">Протокол подведения итогов конкурентной </w:t>
            </w:r>
            <w:r w:rsidRPr="004C5963">
              <w:rPr>
                <w:rFonts w:ascii="Times New Roman" w:eastAsia="Times New Roman" w:hAnsi="Times New Roman" w:cs="Times New Roman"/>
                <w:sz w:val="24"/>
                <w:szCs w:val="24"/>
              </w:rPr>
              <w:br/>
              <w:t>закупки/Бухгалтерская справка (ф. 0504833)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51AE575"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подписания государственного контракта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3E17931"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Корректировка обязательства на сумму, сэкономленную в результате проведения закупки</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BF335C7"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 xml:space="preserve">На текущий финансовый </w:t>
            </w:r>
            <w:r w:rsidRPr="004C5963">
              <w:rPr>
                <w:rFonts w:ascii="Times New Roman" w:eastAsia="Times New Roman" w:hAnsi="Times New Roman" w:cs="Times New Roman"/>
                <w:i/>
                <w:iCs/>
                <w:sz w:val="24"/>
                <w:szCs w:val="24"/>
              </w:rPr>
              <w:br/>
              <w:t>период</w:t>
            </w:r>
          </w:p>
        </w:tc>
      </w:tr>
      <w:tr w:rsidR="004C5963" w:rsidRPr="004C5963" w14:paraId="09BFEDDA"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30858D"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8065D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7CFA713"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493FB1"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1D678E"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81A8EE6"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Х.502.17.ХХХ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DE8DF01"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Х.506.10.ХХХ</w:t>
            </w:r>
          </w:p>
        </w:tc>
      </w:tr>
      <w:tr w:rsidR="004C5963" w:rsidRPr="004C5963" w14:paraId="21C6CD5F"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14786C"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5C91DC"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54A1D3"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D113FC"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F89FF6"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61D6C0C"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На плановый период</w:t>
            </w:r>
          </w:p>
        </w:tc>
      </w:tr>
      <w:tr w:rsidR="004C5963" w:rsidRPr="004C5963" w14:paraId="56D382B3"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2C17426"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91D050"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F1663B"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EB9EC1"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362A3B"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FFEE44A"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Х.502.Х7.ХХХ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088AFF8"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Х.506.Х0.ХХХ</w:t>
            </w:r>
          </w:p>
        </w:tc>
      </w:tr>
      <w:tr w:rsidR="004C5963" w:rsidRPr="004C5963" w14:paraId="4BDF4B86" w14:textId="77777777" w:rsidTr="007B1247">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B4A036B"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1.3.2</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171D30C"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Уменьшение принятого обязательства в случае:</w:t>
            </w:r>
          </w:p>
          <w:p w14:paraId="76BA4F85"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отмены закупки;</w:t>
            </w:r>
            <w:r w:rsidRPr="004C5963">
              <w:rPr>
                <w:rFonts w:ascii="Times New Roman" w:eastAsia="Times New Roman" w:hAnsi="Times New Roman" w:cs="Times New Roman"/>
                <w:sz w:val="24"/>
                <w:szCs w:val="24"/>
              </w:rPr>
              <w:br/>
              <w:t xml:space="preserve">– признания закупки </w:t>
            </w:r>
            <w:r w:rsidRPr="004C5963">
              <w:rPr>
                <w:rFonts w:ascii="Times New Roman" w:eastAsia="Times New Roman" w:hAnsi="Times New Roman" w:cs="Times New Roman"/>
                <w:sz w:val="24"/>
                <w:szCs w:val="24"/>
              </w:rPr>
              <w:br/>
              <w:t xml:space="preserve">несостоявшейся по причине </w:t>
            </w:r>
            <w:r w:rsidRPr="004C5963">
              <w:rPr>
                <w:rFonts w:ascii="Times New Roman" w:eastAsia="Times New Roman" w:hAnsi="Times New Roman" w:cs="Times New Roman"/>
                <w:sz w:val="24"/>
                <w:szCs w:val="24"/>
              </w:rPr>
              <w:br/>
              <w:t>того, что не было подано ни одной заявки;</w:t>
            </w:r>
            <w:r w:rsidRPr="004C5963">
              <w:rPr>
                <w:rFonts w:ascii="Times New Roman" w:eastAsia="Times New Roman" w:hAnsi="Times New Roman" w:cs="Times New Roman"/>
                <w:sz w:val="24"/>
                <w:szCs w:val="24"/>
              </w:rPr>
              <w:br/>
              <w:t>– признания победителя закупки уклонившимся от заключения контракта (договора)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4898B30"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Протокол подведения итогов конкурса, аукциона, запроса котировок или запроса предложений.</w:t>
            </w:r>
            <w:r w:rsidRPr="004C5963">
              <w:rPr>
                <w:rFonts w:ascii="Times New Roman" w:eastAsia="Times New Roman" w:hAnsi="Times New Roman" w:cs="Times New Roman"/>
                <w:sz w:val="24"/>
                <w:szCs w:val="24"/>
              </w:rPr>
              <w:br/>
              <w:t>Протокол признания победителя закупки уклонившимся от заключения контракта (договора)/</w:t>
            </w:r>
            <w:r w:rsidRPr="004C5963">
              <w:rPr>
                <w:rFonts w:ascii="Times New Roman" w:eastAsia="Times New Roman" w:hAnsi="Times New Roman" w:cs="Times New Roman"/>
                <w:sz w:val="24"/>
                <w:szCs w:val="24"/>
              </w:rPr>
              <w:br/>
              <w:t>Бухгалтерская справка (ф. 0504833)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BADA39B"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протокола о признании конкурентной закупки несостоявшейся.</w:t>
            </w:r>
            <w:r w:rsidRPr="004C5963">
              <w:rPr>
                <w:rFonts w:ascii="Times New Roman" w:eastAsia="Times New Roman" w:hAnsi="Times New Roman" w:cs="Times New Roman"/>
                <w:sz w:val="24"/>
                <w:szCs w:val="24"/>
              </w:rPr>
              <w:br/>
              <w:t>Дата признания победителя закупки уклонившимся от заключения контракта (договора)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F6A2BC1"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Уменьшение ранее принятого обязательства на всю сумму </w:t>
            </w:r>
            <w:r w:rsidRPr="004C5963">
              <w:rPr>
                <w:rFonts w:ascii="Times New Roman" w:eastAsia="Times New Roman" w:hAnsi="Times New Roman" w:cs="Times New Roman"/>
                <w:b/>
                <w:bCs/>
                <w:sz w:val="24"/>
                <w:szCs w:val="24"/>
              </w:rPr>
              <w:t>способом «Красное сторно»</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71D58AA"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 xml:space="preserve">На текущий финансовый </w:t>
            </w:r>
            <w:r w:rsidRPr="004C5963">
              <w:rPr>
                <w:rFonts w:ascii="Times New Roman" w:eastAsia="Times New Roman" w:hAnsi="Times New Roman" w:cs="Times New Roman"/>
                <w:i/>
                <w:iCs/>
                <w:sz w:val="24"/>
                <w:szCs w:val="24"/>
              </w:rPr>
              <w:br/>
              <w:t>период</w:t>
            </w:r>
          </w:p>
        </w:tc>
      </w:tr>
      <w:tr w:rsidR="004C5963" w:rsidRPr="004C5963" w14:paraId="325CEBBE"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611E62"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D7731D"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67ED63"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0ABE3C"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310ABF"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975FA1C"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E08CAE7"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Х.502.17.ХХХ</w:t>
            </w:r>
          </w:p>
        </w:tc>
      </w:tr>
      <w:tr w:rsidR="004C5963" w:rsidRPr="004C5963" w14:paraId="6F87C604"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CC9A30"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143E5D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D4A6F1"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155CD8"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979685"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D76542A"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На плановый период</w:t>
            </w:r>
          </w:p>
        </w:tc>
      </w:tr>
      <w:tr w:rsidR="007B1247" w:rsidRPr="004C5963" w14:paraId="5F3D7076"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C483E9"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05503E"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2E4491D"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D5E1A2"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A3DE6AF"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3C79173"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Х.506.Х0.ХХХ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A23ECBA"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Х.502.Х7.ХХХ</w:t>
            </w:r>
          </w:p>
        </w:tc>
      </w:tr>
    </w:tbl>
    <w:p w14:paraId="5310575A" w14:textId="77777777" w:rsidR="007B1247" w:rsidRPr="004C5963" w:rsidRDefault="007B1247" w:rsidP="007B1247">
      <w:pPr>
        <w:rPr>
          <w:rFonts w:ascii="Times New Roman" w:eastAsia="Times New Roman" w:hAnsi="Times New Roman" w:cs="Times New Roman"/>
          <w:sz w:val="24"/>
          <w:szCs w:val="24"/>
        </w:rPr>
      </w:pPr>
    </w:p>
    <w:tbl>
      <w:tblPr>
        <w:tblW w:w="14790" w:type="dxa"/>
        <w:jc w:val="center"/>
        <w:tblCellMar>
          <w:top w:w="15" w:type="dxa"/>
          <w:left w:w="15" w:type="dxa"/>
          <w:bottom w:w="15" w:type="dxa"/>
          <w:right w:w="15" w:type="dxa"/>
        </w:tblCellMar>
        <w:tblLook w:val="04A0" w:firstRow="1" w:lastRow="0" w:firstColumn="1" w:lastColumn="0" w:noHBand="0" w:noVBand="1"/>
      </w:tblPr>
      <w:tblGrid>
        <w:gridCol w:w="601"/>
        <w:gridCol w:w="2760"/>
        <w:gridCol w:w="2516"/>
        <w:gridCol w:w="2706"/>
        <w:gridCol w:w="2711"/>
        <w:gridCol w:w="1748"/>
        <w:gridCol w:w="1748"/>
      </w:tblGrid>
      <w:tr w:rsidR="007B1247" w:rsidRPr="00332C84" w14:paraId="1FE6E212"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4F3F488"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sz w:val="24"/>
                <w:szCs w:val="24"/>
              </w:rPr>
              <w:t>1.4</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DF8E146"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 xml:space="preserve">Обязательства по контрактам (договорам), принятые в прошлые годы и не исполненные по состоянию на начало текущего финансового </w:t>
            </w:r>
            <w:r w:rsidRPr="004C5963">
              <w:rPr>
                <w:rFonts w:ascii="Times New Roman" w:eastAsia="Times New Roman" w:hAnsi="Times New Roman" w:cs="Times New Roman"/>
                <w:b/>
                <w:bCs/>
                <w:sz w:val="24"/>
                <w:szCs w:val="24"/>
              </w:rPr>
              <w:br/>
              <w:t>года</w:t>
            </w:r>
          </w:p>
        </w:tc>
      </w:tr>
      <w:tr w:rsidR="007B1247" w:rsidRPr="00332C84" w14:paraId="5200FC12"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77B8362"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1.4.1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6C454E"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Контракты (договоры), подлежащие исполнению в текущем финансовом году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CABA12B"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Заключенные контракты (договоры)/</w:t>
            </w:r>
            <w:r w:rsidRPr="004C5963">
              <w:rPr>
                <w:rFonts w:ascii="Times New Roman" w:eastAsia="Times New Roman" w:hAnsi="Times New Roman" w:cs="Times New Roman"/>
                <w:sz w:val="24"/>
                <w:szCs w:val="24"/>
              </w:rPr>
              <w:br/>
              <w:t>Бухгалтерская справка (ф. 0504833)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F52D4AC"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Начало текущего финансового года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7B5B375"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не исполненных по условиям контракта (договора) обязательств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0B27BC6"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Х.502.21.ХХХ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A4346D4"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r>
      <w:tr w:rsidR="007B1247" w:rsidRPr="00332C84" w14:paraId="5FEDAC50" w14:textId="77777777" w:rsidTr="007B1247">
        <w:trPr>
          <w:jc w:val="center"/>
        </w:trPr>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AD31C34"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iCs/>
                <w:sz w:val="24"/>
                <w:szCs w:val="24"/>
              </w:rPr>
              <w:t>2. Обязательства по текущей деятельности учреждения</w:t>
            </w:r>
          </w:p>
        </w:tc>
      </w:tr>
      <w:tr w:rsidR="007B1247" w:rsidRPr="00332C84" w14:paraId="0C2524B6"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BF86675"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sz w:val="24"/>
                <w:szCs w:val="24"/>
              </w:rPr>
              <w:t>2.1</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37F77D6"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Обязательства, связанные с оплатой труда</w:t>
            </w:r>
          </w:p>
        </w:tc>
      </w:tr>
      <w:tr w:rsidR="007B1247" w:rsidRPr="00332C84" w14:paraId="6BF6B913"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7FE170A"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C68199"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Зарплата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F668F72"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Утвержденный План финансово-хозяйственной </w:t>
            </w:r>
            <w:r w:rsidRPr="004C5963">
              <w:rPr>
                <w:rFonts w:ascii="Times New Roman" w:eastAsia="Times New Roman" w:hAnsi="Times New Roman" w:cs="Times New Roman"/>
                <w:sz w:val="24"/>
                <w:szCs w:val="24"/>
              </w:rPr>
              <w:lastRenderedPageBreak/>
              <w:t>деятельности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C99B91D"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lastRenderedPageBreak/>
              <w:t>Начало текущего финансового года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05F9049"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Объем утвержденных плановых назначений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D2F1902"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2DF4F6C"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Х.502.11.211</w:t>
            </w:r>
          </w:p>
        </w:tc>
      </w:tr>
      <w:tr w:rsidR="007B1247" w:rsidRPr="00332C84" w14:paraId="756807E6"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326FBBF"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2.1.2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94B351"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Взносы на обязательное пенсионное (социальное, медицинское) страхование, взносы на страхование от несчастных случаев и </w:t>
            </w:r>
            <w:r w:rsidRPr="004C5963">
              <w:rPr>
                <w:rFonts w:ascii="Times New Roman" w:eastAsia="Times New Roman" w:hAnsi="Times New Roman" w:cs="Times New Roman"/>
                <w:sz w:val="24"/>
                <w:szCs w:val="24"/>
              </w:rPr>
              <w:br/>
              <w:t>профзаболеваний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8AFF7AE"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Расчетные ведомости (ф. 0504402).</w:t>
            </w:r>
          </w:p>
          <w:p w14:paraId="31BD8C1A"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Расчетно-платежные ведомости (ф. 0504401).</w:t>
            </w:r>
          </w:p>
          <w:p w14:paraId="4FB49CA2"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Карточки индивидуального учета </w:t>
            </w:r>
            <w:r w:rsidRPr="004C5963">
              <w:rPr>
                <w:rFonts w:ascii="Times New Roman" w:eastAsia="Times New Roman" w:hAnsi="Times New Roman" w:cs="Times New Roman"/>
                <w:sz w:val="24"/>
                <w:szCs w:val="24"/>
              </w:rPr>
              <w:br/>
              <w:t>сумм начисленных выплат и иных вознаграждений и сумм начисленных страховых взносов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E9CEDD"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В момент образования кредиторской задолженности – не позднее последнего дня месяца, за который производится начисление</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AB1D039"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28DEFAE"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Х.506.10.213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A3098F0"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Х.502.11.213</w:t>
            </w:r>
          </w:p>
        </w:tc>
      </w:tr>
      <w:tr w:rsidR="007B1247" w:rsidRPr="00332C84" w14:paraId="7B920D90"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3040528"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sz w:val="24"/>
                <w:szCs w:val="24"/>
              </w:rPr>
              <w:t>2.2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C469A16"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Обязательства по расчетам с подотчетными лицами</w:t>
            </w:r>
          </w:p>
        </w:tc>
      </w:tr>
      <w:tr w:rsidR="007B1247" w:rsidRPr="00332C84" w14:paraId="6E723F3B"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D1F49C5"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45DD92B"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Выдача денег под отчет сотруднику на приобретение товаров (работ, услуг) за наличный расчет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610EDA"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Письменное заявление на выдачу денежных средств под отчет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839EEF"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утверждения (подписания) заявления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974F338"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6A36E41"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6C99552"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r>
      <w:tr w:rsidR="007B1247" w:rsidRPr="00332C84" w14:paraId="481DF4BF"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FF0AF79"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88844E"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Выдача денег под отчет сотруднику при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3488BE2"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Приказ о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12B5E5A"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подписания приказа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CF8946"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FD20F75"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8A7CADB"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r>
      <w:tr w:rsidR="007B1247" w:rsidRPr="00332C84" w14:paraId="69C566E6" w14:textId="77777777" w:rsidTr="007B1247">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0431E46"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2.2.3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9ED49EE"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Корректировка ранее принятых обязательств в момент принятия к учету </w:t>
            </w:r>
            <w:r w:rsidR="006D1287">
              <w:rPr>
                <w:rFonts w:ascii="Times New Roman" w:eastAsia="Times New Roman" w:hAnsi="Times New Roman" w:cs="Times New Roman"/>
                <w:sz w:val="24"/>
                <w:szCs w:val="24"/>
              </w:rPr>
              <w:t>отчета о расходах подотчетного лица</w:t>
            </w:r>
            <w:r w:rsidRPr="004C5963">
              <w:rPr>
                <w:rFonts w:ascii="Times New Roman" w:eastAsia="Times New Roman" w:hAnsi="Times New Roman" w:cs="Times New Roman"/>
                <w:sz w:val="24"/>
                <w:szCs w:val="24"/>
              </w:rPr>
              <w:t xml:space="preserve"> (ф. 0504</w:t>
            </w:r>
            <w:r w:rsidR="006D1287">
              <w:rPr>
                <w:rFonts w:ascii="Times New Roman" w:eastAsia="Times New Roman" w:hAnsi="Times New Roman" w:cs="Times New Roman"/>
                <w:sz w:val="24"/>
                <w:szCs w:val="24"/>
              </w:rPr>
              <w:t>207</w:t>
            </w:r>
            <w:r w:rsidRPr="004C5963">
              <w:rPr>
                <w:rFonts w:ascii="Times New Roman" w:eastAsia="Times New Roman" w:hAnsi="Times New Roman" w:cs="Times New Roman"/>
                <w:sz w:val="24"/>
                <w:szCs w:val="24"/>
              </w:rPr>
              <w:t>)</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F3A1BE2" w14:textId="77777777" w:rsidR="007B1247" w:rsidRPr="004C5963" w:rsidRDefault="006D1287" w:rsidP="007B12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Отчет о расходах подотчетного лица</w:t>
            </w:r>
            <w:r w:rsidR="007B1247" w:rsidRPr="004C5963">
              <w:rPr>
                <w:rFonts w:ascii="Times New Roman" w:eastAsia="Times New Roman" w:hAnsi="Times New Roman" w:cs="Times New Roman"/>
                <w:sz w:val="24"/>
                <w:szCs w:val="24"/>
              </w:rPr>
              <w:t xml:space="preserve"> (ф. 0504</w:t>
            </w:r>
            <w:r>
              <w:rPr>
                <w:rFonts w:ascii="Times New Roman" w:eastAsia="Times New Roman" w:hAnsi="Times New Roman" w:cs="Times New Roman"/>
                <w:sz w:val="24"/>
                <w:szCs w:val="24"/>
              </w:rPr>
              <w:t>207</w:t>
            </w:r>
            <w:r w:rsidR="007B1247" w:rsidRPr="004C5963">
              <w:rPr>
                <w:rFonts w:ascii="Times New Roman" w:eastAsia="Times New Roman" w:hAnsi="Times New Roman" w:cs="Times New Roman"/>
                <w:sz w:val="24"/>
                <w:szCs w:val="24"/>
              </w:rPr>
              <w:t>)</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34C8093"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Дата утверждения отчета </w:t>
            </w:r>
            <w:r w:rsidR="00976332">
              <w:rPr>
                <w:rFonts w:ascii="Times New Roman" w:eastAsia="Times New Roman" w:hAnsi="Times New Roman" w:cs="Times New Roman"/>
                <w:sz w:val="24"/>
                <w:szCs w:val="24"/>
              </w:rPr>
              <w:t xml:space="preserve">о расходах </w:t>
            </w:r>
            <w:r w:rsidRPr="004C5963">
              <w:rPr>
                <w:rFonts w:ascii="Times New Roman" w:eastAsia="Times New Roman" w:hAnsi="Times New Roman" w:cs="Times New Roman"/>
                <w:sz w:val="24"/>
                <w:szCs w:val="24"/>
              </w:rPr>
              <w:t>(ф. 0504</w:t>
            </w:r>
            <w:r w:rsidR="00976332">
              <w:rPr>
                <w:rFonts w:ascii="Times New Roman" w:eastAsia="Times New Roman" w:hAnsi="Times New Roman" w:cs="Times New Roman"/>
                <w:sz w:val="24"/>
                <w:szCs w:val="24"/>
              </w:rPr>
              <w:t>207</w:t>
            </w:r>
            <w:r w:rsidRPr="004C5963">
              <w:rPr>
                <w:rFonts w:ascii="Times New Roman" w:eastAsia="Times New Roman" w:hAnsi="Times New Roman" w:cs="Times New Roman"/>
                <w:sz w:val="24"/>
                <w:szCs w:val="24"/>
              </w:rPr>
              <w:t>) руководителем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8ED4838"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Корректировка обязательства: при перерасходе – в сторону увеличения; при экономии – в сторону уменьшения</w:t>
            </w:r>
          </w:p>
          <w:p w14:paraId="31F84465" w14:textId="77777777" w:rsidR="007B1247" w:rsidRPr="004C5963" w:rsidRDefault="007B1247" w:rsidP="007B1247">
            <w:pPr>
              <w:spacing w:after="0" w:line="240" w:lineRule="auto"/>
              <w:rPr>
                <w:rFonts w:ascii="Times New Roman" w:eastAsia="Times New Roman" w:hAnsi="Times New Roman" w:cs="Times New Roman"/>
                <w:sz w:val="24"/>
                <w:szCs w:val="24"/>
              </w:rPr>
            </w:pPr>
          </w:p>
          <w:p w14:paraId="1C649C14" w14:textId="77777777" w:rsidR="007B1247" w:rsidRPr="004C5963" w:rsidRDefault="007B1247" w:rsidP="007B1247">
            <w:pPr>
              <w:spacing w:after="0" w:line="240" w:lineRule="auto"/>
              <w:rPr>
                <w:rFonts w:ascii="Times New Roman" w:eastAsia="Times New Roman" w:hAnsi="Times New Roman" w:cs="Times New Roman"/>
                <w:sz w:val="24"/>
                <w:szCs w:val="24"/>
              </w:rPr>
            </w:pPr>
          </w:p>
          <w:p w14:paraId="5AC46662"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B98A381"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Перерасход</w:t>
            </w:r>
          </w:p>
        </w:tc>
      </w:tr>
      <w:tr w:rsidR="007B1247" w:rsidRPr="00332C84" w14:paraId="2E61F765"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0979FE"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99E973"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9DDB5D"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F5388E"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877B2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A8C394B"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07EDFF1"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r>
      <w:tr w:rsidR="007B1247" w:rsidRPr="00332C84" w14:paraId="666C6634"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5CA52B"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396DC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34B78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712F73"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36293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CD80609"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Экономия</w:t>
            </w:r>
            <w:r w:rsidRPr="004C5963">
              <w:rPr>
                <w:rFonts w:ascii="Times New Roman" w:eastAsia="Times New Roman" w:hAnsi="Times New Roman" w:cs="Times New Roman"/>
                <w:sz w:val="24"/>
                <w:szCs w:val="24"/>
              </w:rPr>
              <w:br/>
            </w:r>
            <w:r w:rsidRPr="004C5963">
              <w:rPr>
                <w:rFonts w:ascii="Times New Roman" w:eastAsia="Times New Roman" w:hAnsi="Times New Roman" w:cs="Times New Roman"/>
                <w:i/>
                <w:iCs/>
                <w:sz w:val="24"/>
                <w:szCs w:val="24"/>
              </w:rPr>
              <w:t>способом «Красноесторно»</w:t>
            </w:r>
          </w:p>
        </w:tc>
      </w:tr>
      <w:tr w:rsidR="007B1247" w:rsidRPr="00332C84" w14:paraId="46195511"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99B80C"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36986D"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824EF0"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1B0FA5"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343191"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05E4EA2"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CFB7737"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r>
      <w:tr w:rsidR="007B1247" w:rsidRPr="00332C84" w14:paraId="7B674FC8"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4E15015"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sz w:val="24"/>
                <w:szCs w:val="24"/>
              </w:rPr>
              <w:br w:type="page"/>
            </w:r>
            <w:r w:rsidRPr="004C5963">
              <w:rPr>
                <w:rFonts w:ascii="Times New Roman" w:eastAsia="Times New Roman" w:hAnsi="Times New Roman" w:cs="Times New Roman"/>
                <w:b/>
                <w:bCs/>
                <w:sz w:val="24"/>
                <w:szCs w:val="24"/>
              </w:rPr>
              <w:t>2.3.</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2CA067A"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Обязательства перед бюджетом, по возмещению вреда, по другим выплатам</w:t>
            </w:r>
            <w:r w:rsidRPr="004C5963">
              <w:rPr>
                <w:rFonts w:ascii="Times New Roman" w:eastAsia="Times New Roman" w:hAnsi="Times New Roman" w:cs="Times New Roman"/>
                <w:sz w:val="24"/>
                <w:szCs w:val="24"/>
              </w:rPr>
              <w:br/>
            </w:r>
            <w:r w:rsidRPr="004C5963">
              <w:rPr>
                <w:rFonts w:ascii="Times New Roman" w:eastAsia="Times New Roman" w:hAnsi="Times New Roman" w:cs="Times New Roman"/>
                <w:i/>
                <w:iCs/>
                <w:sz w:val="24"/>
                <w:szCs w:val="24"/>
              </w:rPr>
              <w:t>(налоги, госпошлины, сборы, исполнительные документы)</w:t>
            </w:r>
          </w:p>
        </w:tc>
      </w:tr>
      <w:tr w:rsidR="007B1247" w:rsidRPr="00332C84" w14:paraId="51BE4A22" w14:textId="77777777" w:rsidTr="007B1247">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56CA737"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lastRenderedPageBreak/>
              <w:t>2.3.1</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457B0AF"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Начисление налогов (налог на имущество</w:t>
            </w:r>
            <w:r w:rsidR="00976332">
              <w:rPr>
                <w:rFonts w:ascii="Times New Roman" w:eastAsia="Times New Roman" w:hAnsi="Times New Roman" w:cs="Times New Roman"/>
                <w:sz w:val="24"/>
                <w:szCs w:val="24"/>
              </w:rPr>
              <w:t xml:space="preserve">, </w:t>
            </w:r>
            <w:r w:rsidRPr="004C5963">
              <w:rPr>
                <w:rFonts w:ascii="Times New Roman" w:eastAsia="Times New Roman" w:hAnsi="Times New Roman" w:cs="Times New Roman"/>
                <w:sz w:val="24"/>
                <w:szCs w:val="24"/>
              </w:rPr>
              <w:t>налог на прибыль, НДС</w:t>
            </w:r>
            <w:r w:rsidR="0083130A">
              <w:rPr>
                <w:rFonts w:ascii="Times New Roman" w:eastAsia="Times New Roman" w:hAnsi="Times New Roman" w:cs="Times New Roman"/>
                <w:sz w:val="24"/>
                <w:szCs w:val="24"/>
              </w:rPr>
              <w:t xml:space="preserve"> и др.</w:t>
            </w:r>
            <w:r w:rsidRPr="004C5963">
              <w:rPr>
                <w:rFonts w:ascii="Times New Roman" w:eastAsia="Times New Roman" w:hAnsi="Times New Roman" w:cs="Times New Roman"/>
                <w:sz w:val="24"/>
                <w:szCs w:val="24"/>
              </w:rPr>
              <w:t>)</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3222342"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Налоговые регистры, отражающие расчет налога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FAF7438"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В дату образования кредиторской задолженности – ежеквартально (не позднее последнего дня </w:t>
            </w:r>
            <w:r w:rsidRPr="004C5963">
              <w:rPr>
                <w:rFonts w:ascii="Times New Roman" w:eastAsia="Times New Roman" w:hAnsi="Times New Roman" w:cs="Times New Roman"/>
                <w:sz w:val="24"/>
                <w:szCs w:val="24"/>
              </w:rPr>
              <w:br/>
              <w:t>текущего квартала)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90A48A1"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начисленных обязательств (платежей)</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A9142D9"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 xml:space="preserve">На текущий финансовый </w:t>
            </w:r>
            <w:r w:rsidRPr="004C5963">
              <w:rPr>
                <w:rFonts w:ascii="Times New Roman" w:eastAsia="Times New Roman" w:hAnsi="Times New Roman" w:cs="Times New Roman"/>
                <w:i/>
                <w:iCs/>
                <w:sz w:val="24"/>
                <w:szCs w:val="24"/>
              </w:rPr>
              <w:br/>
              <w:t>период</w:t>
            </w:r>
          </w:p>
        </w:tc>
      </w:tr>
      <w:tr w:rsidR="007B1247" w:rsidRPr="00332C84" w14:paraId="0CC60657"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2EE940"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B6E921"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1A8F9F"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04B1AE"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216821"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7A4A703"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2A7DC94"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r>
      <w:tr w:rsidR="007B1247" w:rsidRPr="00332C84" w14:paraId="727C2962"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EDF2A7"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82A93C"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A36853"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E5DFA3"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C165DB"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36D4851"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На плановый период</w:t>
            </w:r>
          </w:p>
        </w:tc>
      </w:tr>
      <w:tr w:rsidR="007B1247" w:rsidRPr="00332C84" w14:paraId="153DB33A"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4C8C44"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ADC35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2B30F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01C66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25150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CA40BC0"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Х.506.Х0.ХХХ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C63A1A8"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Х.502.Х1.ХХХ</w:t>
            </w:r>
          </w:p>
        </w:tc>
      </w:tr>
      <w:tr w:rsidR="007B1247" w:rsidRPr="00332C84" w14:paraId="113A05DE" w14:textId="77777777" w:rsidTr="007B1247">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B118205"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2.3.2</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9B604BB"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Начисление всех видов сборов, пошлин, патентных платежей</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6E07126"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Бухгалтерские справки (ф. 0504833) с приложением расчетов.</w:t>
            </w:r>
            <w:r w:rsidRPr="004C5963">
              <w:rPr>
                <w:rFonts w:ascii="Times New Roman" w:eastAsia="Times New Roman" w:hAnsi="Times New Roman" w:cs="Times New Roman"/>
                <w:sz w:val="24"/>
                <w:szCs w:val="24"/>
              </w:rPr>
              <w:br/>
              <w:t>Служебные записки (другие распоряжения руководителя)</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B6171E7"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В момент подписания документа о необходимости платежа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45BA67A"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начисленных обязательств (платежей)</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B0E5E07"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 xml:space="preserve">На текущий финансовый </w:t>
            </w:r>
            <w:r w:rsidRPr="004C5963">
              <w:rPr>
                <w:rFonts w:ascii="Times New Roman" w:eastAsia="Times New Roman" w:hAnsi="Times New Roman" w:cs="Times New Roman"/>
                <w:i/>
                <w:iCs/>
                <w:sz w:val="24"/>
                <w:szCs w:val="24"/>
              </w:rPr>
              <w:br/>
              <w:t>период</w:t>
            </w:r>
          </w:p>
        </w:tc>
      </w:tr>
      <w:tr w:rsidR="007B1247" w:rsidRPr="00332C84" w14:paraId="334BAB76"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FFC886"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BCA35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D2C806"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506758"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997AA6"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E0330C9"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Х.506.10.291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B7359E0"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Х.502.11.291</w:t>
            </w:r>
          </w:p>
        </w:tc>
      </w:tr>
      <w:tr w:rsidR="007B1247" w:rsidRPr="00332C84" w14:paraId="7E8EA2FF"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FD9379"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0F7F58"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952C81"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D9536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60E6FD"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D8A5293"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На плановый период</w:t>
            </w:r>
          </w:p>
        </w:tc>
      </w:tr>
      <w:tr w:rsidR="007B1247" w:rsidRPr="00332C84" w14:paraId="78E408CD"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10096C"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F464695"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0E8D81"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5783B9"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6545B2"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F2F904F"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Х.506.Х0.291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EC00DF4"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Х.502.Х1.291</w:t>
            </w:r>
          </w:p>
        </w:tc>
      </w:tr>
      <w:tr w:rsidR="007B1247" w:rsidRPr="00332C84" w14:paraId="2B3D9EB2" w14:textId="77777777" w:rsidTr="007B1247">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F32A565"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2.3.3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4FFF686"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Начисление штрафных санкций и сумм, предписанных судом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AA13C8F"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Исполнительный лист.</w:t>
            </w:r>
          </w:p>
          <w:p w14:paraId="769D1788"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Судебный приказ.</w:t>
            </w:r>
          </w:p>
          <w:p w14:paraId="039CB798"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Постановления судебных (следственных) органов.</w:t>
            </w:r>
          </w:p>
          <w:p w14:paraId="2E3BE703"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Иные документы, устанавливающие обязательства </w:t>
            </w:r>
            <w:r w:rsidRPr="004C5963">
              <w:rPr>
                <w:rFonts w:ascii="Times New Roman" w:eastAsia="Times New Roman" w:hAnsi="Times New Roman" w:cs="Times New Roman"/>
                <w:sz w:val="24"/>
                <w:szCs w:val="24"/>
              </w:rPr>
              <w:br/>
              <w:t>учреждения</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B1A18AF"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поступления исполнительных документов в бухгалтерию</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331CD10"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начисленных обязательств (выплат)</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894B055"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 xml:space="preserve">На текущий финансовый </w:t>
            </w:r>
            <w:r w:rsidRPr="004C5963">
              <w:rPr>
                <w:rFonts w:ascii="Times New Roman" w:eastAsia="Times New Roman" w:hAnsi="Times New Roman" w:cs="Times New Roman"/>
                <w:i/>
                <w:iCs/>
                <w:sz w:val="24"/>
                <w:szCs w:val="24"/>
              </w:rPr>
              <w:br/>
              <w:t>период</w:t>
            </w:r>
          </w:p>
        </w:tc>
      </w:tr>
      <w:tr w:rsidR="007B1247" w:rsidRPr="00332C84" w14:paraId="522BAA3F"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FDE921"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E5885B"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ACDE28"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D368DD"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6AD94D"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D1F31EB" w14:textId="77777777" w:rsidR="007B1247" w:rsidRPr="004C5963" w:rsidRDefault="007B1247" w:rsidP="007B1247">
            <w:pPr>
              <w:spacing w:after="0" w:line="240" w:lineRule="auto"/>
              <w:jc w:val="center"/>
              <w:rPr>
                <w:rFonts w:ascii="Times New Roman" w:eastAsia="Times New Roman" w:hAnsi="Times New Roman" w:cs="Times New Roman"/>
                <w:sz w:val="24"/>
                <w:szCs w:val="24"/>
                <w:lang w:val="en-US"/>
              </w:rPr>
            </w:pPr>
            <w:r w:rsidRPr="004C5963">
              <w:rPr>
                <w:rFonts w:ascii="Times New Roman" w:eastAsia="Times New Roman" w:hAnsi="Times New Roman" w:cs="Times New Roman"/>
                <w:sz w:val="24"/>
                <w:szCs w:val="24"/>
              </w:rPr>
              <w:t>Х.506.10.290</w:t>
            </w:r>
            <w:r w:rsidRPr="004C5963">
              <w:rPr>
                <w:rFonts w:ascii="Times New Roman" w:eastAsia="Times New Roman" w:hAnsi="Times New Roman" w:cs="Times New Roman"/>
                <w:sz w:val="24"/>
                <w:szCs w:val="24"/>
                <w:vertAlign w:val="superscript"/>
                <w:lang w:val="en-US"/>
              </w:rPr>
              <w:t>&lt;1&gt;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0CAE123"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Х.502.11.290</w:t>
            </w:r>
            <w:r w:rsidRPr="004C5963">
              <w:rPr>
                <w:rFonts w:ascii="Times New Roman" w:eastAsia="Times New Roman" w:hAnsi="Times New Roman" w:cs="Times New Roman"/>
                <w:sz w:val="24"/>
                <w:szCs w:val="24"/>
                <w:vertAlign w:val="superscript"/>
                <w:lang w:val="en-US"/>
              </w:rPr>
              <w:t>&lt;1&gt;</w:t>
            </w:r>
          </w:p>
        </w:tc>
      </w:tr>
      <w:tr w:rsidR="007B1247" w:rsidRPr="00332C84" w14:paraId="30ABEDDF"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2F0501"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DFFA90"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9C423F"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A66638"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AC4B6F"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8D6BA0B"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На плановый период</w:t>
            </w:r>
          </w:p>
        </w:tc>
      </w:tr>
      <w:tr w:rsidR="007B1247" w:rsidRPr="00332C84" w14:paraId="28888CED"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D14E7D"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BD0061"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C4637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28274A"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782D0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0645C01"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Х.506.Х0.290</w:t>
            </w:r>
            <w:r w:rsidRPr="004C5963">
              <w:rPr>
                <w:rFonts w:ascii="Times New Roman" w:eastAsia="Times New Roman" w:hAnsi="Times New Roman" w:cs="Times New Roman"/>
                <w:sz w:val="24"/>
                <w:szCs w:val="24"/>
                <w:vertAlign w:val="superscript"/>
                <w:lang w:val="en-US"/>
              </w:rPr>
              <w:t>&lt;1&gt;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52A72F2"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Х.502.Х1.290</w:t>
            </w:r>
            <w:r w:rsidRPr="004C5963">
              <w:rPr>
                <w:rFonts w:ascii="Times New Roman" w:eastAsia="Times New Roman" w:hAnsi="Times New Roman" w:cs="Times New Roman"/>
                <w:sz w:val="24"/>
                <w:szCs w:val="24"/>
                <w:vertAlign w:val="superscript"/>
                <w:lang w:val="en-US"/>
              </w:rPr>
              <w:t>&lt;1&gt;</w:t>
            </w:r>
          </w:p>
        </w:tc>
      </w:tr>
      <w:tr w:rsidR="007B1247" w:rsidRPr="00332C84" w14:paraId="409BAC98"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9931FDD"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2.3.4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C3A2ADE"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Иные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E8B485D"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Документы, подтверждающие возникновение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063D6B9"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подписания (утверждения) соответствующих документов либо дата их представления в бухгалтерию</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1316739"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принятых обязательств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F51E4C1"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3C17B15"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r>
      <w:tr w:rsidR="007B1247" w:rsidRPr="00332C84" w14:paraId="3E86C9D4" w14:textId="77777777" w:rsidTr="007B1247">
        <w:trPr>
          <w:jc w:val="center"/>
        </w:trPr>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F392680"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br w:type="page"/>
            </w:r>
            <w:r w:rsidRPr="004C5963">
              <w:rPr>
                <w:rFonts w:ascii="Times New Roman" w:eastAsia="Times New Roman" w:hAnsi="Times New Roman" w:cs="Times New Roman"/>
                <w:b/>
                <w:bCs/>
                <w:iCs/>
                <w:sz w:val="24"/>
                <w:szCs w:val="24"/>
              </w:rPr>
              <w:t>3. Отложенные обязательства</w:t>
            </w:r>
          </w:p>
        </w:tc>
      </w:tr>
      <w:tr w:rsidR="007B1247" w:rsidRPr="00332C84" w14:paraId="2E5610E7"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3F98EE0"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3.1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7EAFE72"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Принятие обязательства на сумму созданного резерва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D30116F"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Бухгалтерская справка (ф. 0504833) с приложением расчетов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819CE1B"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расчета резерва, согласно положениям учетной политики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104A22C"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Сумма оценочного значения, по методу, предусмотренному в учетной политике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9CE4CF3"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Х.506.90.ХХХ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A6ACD63"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Х.502.99.ХХХ</w:t>
            </w:r>
          </w:p>
        </w:tc>
      </w:tr>
      <w:tr w:rsidR="007B1247" w:rsidRPr="00332C84" w14:paraId="0A83E47A"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6D341C3"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lastRenderedPageBreak/>
              <w:t>3.2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18EB97E"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Уменьшение размера созданного резерва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B6F06F1"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Приказ </w:t>
            </w:r>
            <w:r w:rsidR="00976332" w:rsidRPr="004C5963">
              <w:rPr>
                <w:rFonts w:ascii="Times New Roman" w:eastAsia="Times New Roman" w:hAnsi="Times New Roman" w:cs="Times New Roman"/>
                <w:sz w:val="24"/>
                <w:szCs w:val="24"/>
              </w:rPr>
              <w:t>руководителя. Бухгалтерская</w:t>
            </w:r>
            <w:r w:rsidRPr="004C5963">
              <w:rPr>
                <w:rFonts w:ascii="Times New Roman" w:eastAsia="Times New Roman" w:hAnsi="Times New Roman" w:cs="Times New Roman"/>
                <w:sz w:val="24"/>
                <w:szCs w:val="24"/>
              </w:rPr>
              <w:t xml:space="preserve"> справка (ф. 0504833) </w:t>
            </w:r>
            <w:r w:rsidR="0083130A" w:rsidRPr="004C5963">
              <w:rPr>
                <w:rFonts w:ascii="Times New Roman" w:eastAsia="Times New Roman" w:hAnsi="Times New Roman" w:cs="Times New Roman"/>
                <w:sz w:val="24"/>
                <w:szCs w:val="24"/>
              </w:rPr>
              <w:t>с приложением</w:t>
            </w:r>
            <w:r w:rsidRPr="004C5963">
              <w:rPr>
                <w:rFonts w:ascii="Times New Roman" w:eastAsia="Times New Roman" w:hAnsi="Times New Roman" w:cs="Times New Roman"/>
                <w:sz w:val="24"/>
                <w:szCs w:val="24"/>
              </w:rPr>
              <w:t xml:space="preserve"> расчетов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D6A222B"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определенная в приказе об уменьшении размера резерва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BADA48F"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Сумма, на которую будет уменьшен резерв, отражается </w:t>
            </w:r>
            <w:r w:rsidRPr="004C5963">
              <w:rPr>
                <w:rFonts w:ascii="Times New Roman" w:eastAsia="Times New Roman" w:hAnsi="Times New Roman" w:cs="Times New Roman"/>
                <w:b/>
                <w:bCs/>
                <w:sz w:val="24"/>
                <w:szCs w:val="24"/>
              </w:rPr>
              <w:t>способом «Красное сторно»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F8EF318"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Х.506.90.ХХХ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A109DD6"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Х.502.99.ХХХ</w:t>
            </w:r>
          </w:p>
        </w:tc>
      </w:tr>
      <w:tr w:rsidR="007B1247" w:rsidRPr="00332C84" w14:paraId="33F2ADCA" w14:textId="77777777" w:rsidTr="007B1247">
        <w:trPr>
          <w:trHeight w:val="553"/>
          <w:jc w:val="center"/>
        </w:trPr>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00E0C59C"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3.3</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4A09A85F"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Отражение принятого обязательства при осуществлении расходов за счет созданных резервов</w:t>
            </w:r>
          </w:p>
          <w:p w14:paraId="6F8D0EEA"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11821A7A"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Документы, подтверждающие возникновение обязательства/ Бухгалтерская справка (ф. 0504833)</w:t>
            </w:r>
          </w:p>
          <w:p w14:paraId="473E6A59"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4082C2BB"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В момент образования кредиторской задолженности</w:t>
            </w:r>
          </w:p>
          <w:p w14:paraId="73755713"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w:t>
            </w:r>
          </w:p>
        </w:tc>
        <w:tc>
          <w:tcPr>
            <w:tcW w:w="0" w:type="auto"/>
            <w:vMerge w:val="restart"/>
            <w:tcBorders>
              <w:top w:val="single" w:sz="8" w:space="0" w:color="000000"/>
              <w:left w:val="single" w:sz="8" w:space="0" w:color="000000"/>
              <w:right w:val="single" w:sz="8" w:space="0" w:color="000000"/>
            </w:tcBorders>
            <w:tcMar>
              <w:top w:w="60" w:type="dxa"/>
              <w:left w:w="60" w:type="dxa"/>
              <w:bottom w:w="60" w:type="dxa"/>
              <w:right w:w="60" w:type="dxa"/>
            </w:tcMar>
            <w:hideMark/>
          </w:tcPr>
          <w:p w14:paraId="779A5741"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принятого обязательства в рамках созданного резерва</w:t>
            </w:r>
          </w:p>
          <w:p w14:paraId="7712536B"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w:t>
            </w:r>
          </w:p>
        </w:tc>
        <w:tc>
          <w:tcPr>
            <w:tcW w:w="0" w:type="auto"/>
            <w:gridSpan w:val="2"/>
            <w:tcBorders>
              <w:top w:val="single" w:sz="8" w:space="0" w:color="000000"/>
              <w:left w:val="single" w:sz="8" w:space="0" w:color="000000"/>
              <w:bottom w:val="single" w:sz="4" w:space="0" w:color="auto"/>
              <w:right w:val="single" w:sz="8" w:space="0" w:color="000000"/>
            </w:tcBorders>
            <w:tcMar>
              <w:top w:w="60" w:type="dxa"/>
              <w:left w:w="60" w:type="dxa"/>
              <w:bottom w:w="60" w:type="dxa"/>
              <w:right w:w="60" w:type="dxa"/>
            </w:tcMar>
            <w:hideMark/>
          </w:tcPr>
          <w:p w14:paraId="151724FD" w14:textId="77777777" w:rsidR="007B1247" w:rsidRPr="004C5963" w:rsidRDefault="007B1247" w:rsidP="007B1247">
            <w:pPr>
              <w:spacing w:after="0" w:line="240" w:lineRule="auto"/>
              <w:jc w:val="center"/>
              <w:rPr>
                <w:rFonts w:ascii="Times New Roman" w:eastAsia="Times New Roman" w:hAnsi="Times New Roman" w:cs="Times New Roman"/>
                <w:i/>
                <w:sz w:val="24"/>
                <w:szCs w:val="24"/>
              </w:rPr>
            </w:pPr>
            <w:r w:rsidRPr="004C5963">
              <w:rPr>
                <w:rFonts w:ascii="Times New Roman" w:eastAsia="Times New Roman" w:hAnsi="Times New Roman" w:cs="Times New Roman"/>
                <w:i/>
                <w:sz w:val="24"/>
                <w:szCs w:val="24"/>
              </w:rPr>
              <w:t>На текущий финансовый период</w:t>
            </w:r>
          </w:p>
        </w:tc>
      </w:tr>
      <w:tr w:rsidR="007B1247" w:rsidRPr="00332C84" w14:paraId="409368A8" w14:textId="77777777" w:rsidTr="007B1247">
        <w:trPr>
          <w:jc w:val="center"/>
        </w:trPr>
        <w:tc>
          <w:tcPr>
            <w:tcW w:w="0" w:type="auto"/>
            <w:vMerge/>
            <w:tcBorders>
              <w:left w:val="single" w:sz="8" w:space="0" w:color="000000"/>
              <w:right w:val="single" w:sz="8" w:space="0" w:color="000000"/>
            </w:tcBorders>
            <w:vAlign w:val="center"/>
            <w:hideMark/>
          </w:tcPr>
          <w:p w14:paraId="0001FAD9" w14:textId="77777777" w:rsidR="007B1247" w:rsidRPr="004C5963" w:rsidRDefault="007B1247" w:rsidP="007B1247">
            <w:pPr>
              <w:spacing w:after="0" w:line="240" w:lineRule="auto"/>
              <w:rPr>
                <w:rFonts w:ascii="Times New Roman" w:eastAsia="Times New Roman" w:hAnsi="Times New Roman" w:cs="Times New Roman"/>
                <w:b/>
                <w:sz w:val="24"/>
                <w:szCs w:val="24"/>
              </w:rPr>
            </w:pPr>
          </w:p>
        </w:tc>
        <w:tc>
          <w:tcPr>
            <w:tcW w:w="0" w:type="auto"/>
            <w:vMerge/>
            <w:tcBorders>
              <w:left w:val="single" w:sz="8" w:space="0" w:color="000000"/>
              <w:right w:val="single" w:sz="8" w:space="0" w:color="000000"/>
            </w:tcBorders>
            <w:vAlign w:val="center"/>
            <w:hideMark/>
          </w:tcPr>
          <w:p w14:paraId="67010FDA"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vAlign w:val="center"/>
            <w:hideMark/>
          </w:tcPr>
          <w:p w14:paraId="2ECA00CE"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vAlign w:val="center"/>
            <w:hideMark/>
          </w:tcPr>
          <w:p w14:paraId="168DA1AD"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hideMark/>
          </w:tcPr>
          <w:p w14:paraId="52801E39"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4" w:space="0" w:color="auto"/>
              <w:left w:val="single" w:sz="8" w:space="0" w:color="000000"/>
              <w:right w:val="single" w:sz="8" w:space="0" w:color="000000"/>
            </w:tcBorders>
            <w:tcMar>
              <w:top w:w="60" w:type="dxa"/>
              <w:left w:w="60" w:type="dxa"/>
              <w:bottom w:w="60" w:type="dxa"/>
              <w:right w:w="60" w:type="dxa"/>
            </w:tcMar>
            <w:hideMark/>
          </w:tcPr>
          <w:p w14:paraId="18144946"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Х.502.99.ХХХ</w:t>
            </w:r>
          </w:p>
        </w:tc>
        <w:tc>
          <w:tcPr>
            <w:tcW w:w="0" w:type="auto"/>
            <w:tcBorders>
              <w:top w:val="single" w:sz="4" w:space="0" w:color="auto"/>
              <w:left w:val="single" w:sz="8" w:space="0" w:color="000000"/>
              <w:right w:val="single" w:sz="8" w:space="0" w:color="000000"/>
            </w:tcBorders>
            <w:tcMar>
              <w:top w:w="60" w:type="dxa"/>
              <w:left w:w="60" w:type="dxa"/>
              <w:bottom w:w="60" w:type="dxa"/>
              <w:right w:w="60" w:type="dxa"/>
            </w:tcMar>
            <w:hideMark/>
          </w:tcPr>
          <w:p w14:paraId="5D4BD0BA"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r>
      <w:tr w:rsidR="007B1247" w:rsidRPr="00332C84" w14:paraId="4D83C979" w14:textId="77777777" w:rsidTr="007B1247">
        <w:trPr>
          <w:jc w:val="center"/>
        </w:trPr>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7222BCE2"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39B531B9"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7741575A"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20C10D09"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291DD721"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8D2E40D" w14:textId="77777777" w:rsidR="007B1247" w:rsidRPr="004C5963" w:rsidRDefault="007B1247" w:rsidP="007B1247">
            <w:pPr>
              <w:spacing w:after="0" w:line="240" w:lineRule="auto"/>
              <w:jc w:val="center"/>
              <w:rPr>
                <w:rFonts w:ascii="Times New Roman" w:eastAsia="Times New Roman" w:hAnsi="Times New Roman" w:cs="Times New Roman"/>
                <w:i/>
                <w:sz w:val="24"/>
                <w:szCs w:val="24"/>
              </w:rPr>
            </w:pPr>
            <w:r w:rsidRPr="004C5963">
              <w:rPr>
                <w:rFonts w:ascii="Times New Roman" w:eastAsia="Times New Roman" w:hAnsi="Times New Roman" w:cs="Times New Roman"/>
                <w:i/>
                <w:sz w:val="24"/>
                <w:szCs w:val="24"/>
              </w:rPr>
              <w:t>На плановый период</w:t>
            </w:r>
          </w:p>
        </w:tc>
      </w:tr>
      <w:tr w:rsidR="007B1247" w:rsidRPr="00332C84" w14:paraId="408E0986" w14:textId="77777777" w:rsidTr="007B1247">
        <w:trPr>
          <w:jc w:val="center"/>
        </w:trPr>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3D4FF72" w14:textId="77777777" w:rsidR="007B1247" w:rsidRPr="004C5963" w:rsidRDefault="007B1247" w:rsidP="007B1247">
            <w:pPr>
              <w:spacing w:after="0" w:line="240" w:lineRule="auto"/>
              <w:jc w:val="center"/>
              <w:rPr>
                <w:rFonts w:ascii="Times New Roman" w:eastAsia="Times New Roman" w:hAnsi="Times New Roman" w:cs="Times New Roman"/>
                <w:b/>
                <w:sz w:val="24"/>
                <w:szCs w:val="24"/>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D58A61C"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3CE9570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5EBBFBEF"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6CBCE49A"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59ACD8D"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Х.502.99.ХХХ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ECC5963"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Х.502.Х1.ХХХ</w:t>
            </w:r>
          </w:p>
        </w:tc>
      </w:tr>
      <w:tr w:rsidR="007B1247" w:rsidRPr="00332C84" w14:paraId="337A863E" w14:textId="77777777" w:rsidTr="007B1247">
        <w:trPr>
          <w:jc w:val="center"/>
        </w:trPr>
        <w:tc>
          <w:tcPr>
            <w:tcW w:w="0" w:type="auto"/>
            <w:vMerge w:val="restart"/>
            <w:tcBorders>
              <w:left w:val="single" w:sz="8" w:space="0" w:color="000000"/>
              <w:right w:val="single" w:sz="8" w:space="0" w:color="000000"/>
            </w:tcBorders>
            <w:tcMar>
              <w:top w:w="60" w:type="dxa"/>
              <w:left w:w="60" w:type="dxa"/>
              <w:bottom w:w="60" w:type="dxa"/>
              <w:right w:w="60" w:type="dxa"/>
            </w:tcMar>
            <w:hideMark/>
          </w:tcPr>
          <w:p w14:paraId="24103C5D" w14:textId="77777777" w:rsidR="007B1247" w:rsidRPr="004C5963" w:rsidRDefault="007B1247" w:rsidP="007B1247">
            <w:pPr>
              <w:spacing w:after="0" w:line="240" w:lineRule="auto"/>
              <w:rPr>
                <w:rFonts w:ascii="Times New Roman" w:eastAsia="Times New Roman" w:hAnsi="Times New Roman" w:cs="Times New Roman"/>
                <w:b/>
                <w:i/>
                <w:sz w:val="24"/>
                <w:szCs w:val="24"/>
              </w:rPr>
            </w:pPr>
            <w:r w:rsidRPr="004C5963">
              <w:rPr>
                <w:rFonts w:ascii="Times New Roman" w:eastAsia="Times New Roman" w:hAnsi="Times New Roman" w:cs="Times New Roman"/>
                <w:b/>
                <w:sz w:val="24"/>
                <w:szCs w:val="24"/>
              </w:rPr>
              <w:t>3.4</w:t>
            </w:r>
          </w:p>
        </w:tc>
        <w:tc>
          <w:tcPr>
            <w:tcW w:w="0" w:type="auto"/>
            <w:vMerge w:val="restart"/>
            <w:tcBorders>
              <w:left w:val="single" w:sz="8" w:space="0" w:color="000000"/>
              <w:right w:val="single" w:sz="8" w:space="0" w:color="000000"/>
            </w:tcBorders>
            <w:tcMar>
              <w:top w:w="60" w:type="dxa"/>
              <w:left w:w="60" w:type="dxa"/>
              <w:bottom w:w="60" w:type="dxa"/>
              <w:right w:w="60" w:type="dxa"/>
            </w:tcMar>
            <w:hideMark/>
          </w:tcPr>
          <w:p w14:paraId="1DE877BB"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Скорректированы плановые назначения на расходы, начисленные за счет резерва</w:t>
            </w: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7A460065"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6A8A1D1F"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4F8C26F8"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EBFE9D6"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sz w:val="24"/>
                <w:szCs w:val="24"/>
              </w:rPr>
              <w:t>На текущий финансовый период</w:t>
            </w:r>
          </w:p>
        </w:tc>
      </w:tr>
      <w:tr w:rsidR="007B1247" w:rsidRPr="00332C84" w14:paraId="33D56D58" w14:textId="77777777" w:rsidTr="007B1247">
        <w:trPr>
          <w:jc w:val="center"/>
        </w:trPr>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7E7CC7A5" w14:textId="77777777" w:rsidR="007B1247" w:rsidRPr="004C5963" w:rsidRDefault="007B1247" w:rsidP="007B1247">
            <w:pPr>
              <w:spacing w:after="0" w:line="240" w:lineRule="auto"/>
              <w:jc w:val="center"/>
              <w:rPr>
                <w:rFonts w:ascii="Times New Roman" w:eastAsia="Times New Roman" w:hAnsi="Times New Roman" w:cs="Times New Roman"/>
                <w:b/>
                <w:i/>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1403FDF4"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78323A9A"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39FF124B"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096D93E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BCFB16D"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9D67863"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Х.506.90.ХХХ</w:t>
            </w:r>
          </w:p>
        </w:tc>
      </w:tr>
      <w:tr w:rsidR="007B1247" w:rsidRPr="00332C84" w14:paraId="3647EDA7" w14:textId="77777777" w:rsidTr="007B1247">
        <w:trPr>
          <w:jc w:val="center"/>
        </w:trPr>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1DD09AB8" w14:textId="77777777" w:rsidR="007B1247" w:rsidRPr="004C5963" w:rsidRDefault="007B1247" w:rsidP="007B1247">
            <w:pPr>
              <w:spacing w:after="0" w:line="240" w:lineRule="auto"/>
              <w:jc w:val="center"/>
              <w:rPr>
                <w:rFonts w:ascii="Times New Roman" w:eastAsia="Times New Roman" w:hAnsi="Times New Roman" w:cs="Times New Roman"/>
                <w:b/>
                <w:i/>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66CC3ED6"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44938836"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6ADD4BBE"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right w:val="single" w:sz="8" w:space="0" w:color="000000"/>
            </w:tcBorders>
            <w:tcMar>
              <w:top w:w="60" w:type="dxa"/>
              <w:left w:w="60" w:type="dxa"/>
              <w:bottom w:w="60" w:type="dxa"/>
              <w:right w:w="60" w:type="dxa"/>
            </w:tcMar>
            <w:vAlign w:val="center"/>
            <w:hideMark/>
          </w:tcPr>
          <w:p w14:paraId="46AFA6D8"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BA078D2"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i/>
                <w:sz w:val="24"/>
                <w:szCs w:val="24"/>
              </w:rPr>
              <w:t>На плановый период</w:t>
            </w:r>
          </w:p>
        </w:tc>
      </w:tr>
      <w:tr w:rsidR="007B1247" w:rsidRPr="00332C84" w14:paraId="15C7BEE2" w14:textId="77777777" w:rsidTr="007B1247">
        <w:trPr>
          <w:jc w:val="center"/>
        </w:trPr>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074DF96" w14:textId="77777777" w:rsidR="007B1247" w:rsidRPr="004C5963" w:rsidRDefault="007B1247" w:rsidP="007B1247">
            <w:pPr>
              <w:spacing w:after="0" w:line="240" w:lineRule="auto"/>
              <w:jc w:val="center"/>
              <w:rPr>
                <w:rFonts w:ascii="Times New Roman" w:eastAsia="Times New Roman" w:hAnsi="Times New Roman" w:cs="Times New Roman"/>
                <w:b/>
                <w:i/>
                <w:sz w:val="24"/>
                <w:szCs w:val="24"/>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EB22EA6"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4B44FC7"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465507D"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vMerge/>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DCD764F"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E407AF3"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Х.506.Х0.ХХХ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AB96796"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Х.506.90.ХХХ</w:t>
            </w:r>
          </w:p>
        </w:tc>
      </w:tr>
      <w:tr w:rsidR="007B1247" w:rsidRPr="00332C84" w14:paraId="20D8A0A6" w14:textId="77777777" w:rsidTr="007B1247">
        <w:trPr>
          <w:jc w:val="center"/>
        </w:trPr>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AF2B254" w14:textId="77777777" w:rsidR="007B1247" w:rsidRPr="004C5963" w:rsidRDefault="007B1247" w:rsidP="007B1247">
            <w:pPr>
              <w:spacing w:after="0" w:line="240" w:lineRule="auto"/>
              <w:jc w:val="center"/>
              <w:rPr>
                <w:rFonts w:ascii="Times New Roman" w:eastAsia="Times New Roman" w:hAnsi="Times New Roman" w:cs="Times New Roman"/>
                <w:b/>
                <w:i/>
                <w:sz w:val="24"/>
                <w:szCs w:val="24"/>
              </w:rPr>
            </w:pPr>
            <w:r w:rsidRPr="004C5963">
              <w:rPr>
                <w:rFonts w:ascii="Times New Roman" w:eastAsia="Times New Roman" w:hAnsi="Times New Roman" w:cs="Times New Roman"/>
                <w:b/>
                <w:sz w:val="24"/>
                <w:szCs w:val="24"/>
              </w:rPr>
              <w:t>3.5</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3BB00C45"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Скорректированы ранее принятые бюджетные обязательства по зарплате – в части отпускных, начисленных за счет резерва на отпуск</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BD37F0B"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Документы, подтверждающие возникновение обязательства по отпускным/ </w:t>
            </w:r>
            <w:r w:rsidRPr="004C5963">
              <w:rPr>
                <w:rFonts w:ascii="Times New Roman" w:eastAsia="Times New Roman" w:hAnsi="Times New Roman" w:cs="Times New Roman"/>
                <w:sz w:val="24"/>
                <w:szCs w:val="24"/>
              </w:rPr>
              <w:br/>
              <w:t>Бухгалтерская справка (ф. 0504833)</w:t>
            </w:r>
          </w:p>
          <w:p w14:paraId="2BBDA9E1"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262AF156"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В момент образования кредиторской задолженности по отпускным</w:t>
            </w:r>
          </w:p>
          <w:p w14:paraId="5879267D"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3AC676BB" w14:textId="77777777" w:rsidR="007B1247" w:rsidRPr="004C5963" w:rsidRDefault="007B1247" w:rsidP="007B1247">
            <w:pPr>
              <w:spacing w:after="0" w:line="240" w:lineRule="auto"/>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Сумма принятого обязательства по отпускным за счет резерва </w:t>
            </w:r>
            <w:r w:rsidRPr="004C5963">
              <w:rPr>
                <w:rFonts w:ascii="Times New Roman" w:eastAsia="Times New Roman" w:hAnsi="Times New Roman" w:cs="Times New Roman"/>
                <w:b/>
                <w:sz w:val="24"/>
                <w:szCs w:val="24"/>
              </w:rPr>
              <w:t>способом «Красное сторно»</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AC5BE4B"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Х.506.10.211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F2245B2"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Х.502.11.211</w:t>
            </w:r>
          </w:p>
        </w:tc>
      </w:tr>
      <w:tr w:rsidR="007B1247" w:rsidRPr="00332C84" w14:paraId="3D3567E4"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197B1C2" w14:textId="77777777" w:rsidR="007B1247" w:rsidRPr="004C5963" w:rsidRDefault="007B1247" w:rsidP="007B1247">
            <w:pPr>
              <w:spacing w:after="0" w:line="240" w:lineRule="auto"/>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38B34D2"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E7631DC"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7638909"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08CD605"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5FB36B1" w14:textId="77777777" w:rsidR="007B1247" w:rsidRPr="004C5963" w:rsidRDefault="007B1247" w:rsidP="007B124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16DD29C" w14:textId="77777777" w:rsidR="007B1247" w:rsidRPr="004C5963" w:rsidRDefault="007B1247" w:rsidP="007B1247">
            <w:pPr>
              <w:spacing w:after="0" w:line="240" w:lineRule="auto"/>
              <w:rPr>
                <w:rFonts w:ascii="Times New Roman" w:eastAsia="Times New Roman" w:hAnsi="Times New Roman" w:cs="Times New Roman"/>
                <w:sz w:val="24"/>
                <w:szCs w:val="24"/>
              </w:rPr>
            </w:pPr>
          </w:p>
        </w:tc>
      </w:tr>
    </w:tbl>
    <w:p w14:paraId="44DF58AA" w14:textId="77777777" w:rsidR="007B1247" w:rsidRPr="00332C84"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color w:val="FF0000"/>
          <w:sz w:val="24"/>
          <w:szCs w:val="24"/>
        </w:rPr>
      </w:pPr>
    </w:p>
    <w:p w14:paraId="47594C7F" w14:textId="77777777" w:rsidR="007B1247" w:rsidRPr="004C5963" w:rsidRDefault="007B1247" w:rsidP="007B1247">
      <w:pPr>
        <w:jc w:val="right"/>
        <w:rPr>
          <w:rFonts w:ascii="Times New Roman" w:eastAsia="Times New Roman" w:hAnsi="Times New Roman" w:cs="Times New Roman"/>
          <w:b/>
          <w:sz w:val="24"/>
          <w:szCs w:val="24"/>
        </w:rPr>
      </w:pPr>
      <w:r w:rsidRPr="00332C84">
        <w:rPr>
          <w:rFonts w:ascii="Times New Roman" w:eastAsia="Times New Roman" w:hAnsi="Times New Roman" w:cs="Times New Roman"/>
          <w:b/>
          <w:color w:val="FF0000"/>
          <w:sz w:val="24"/>
          <w:szCs w:val="24"/>
        </w:rPr>
        <w:br w:type="page"/>
      </w:r>
      <w:r w:rsidRPr="004C5963">
        <w:rPr>
          <w:rFonts w:ascii="Times New Roman" w:eastAsia="Times New Roman" w:hAnsi="Times New Roman" w:cs="Times New Roman"/>
          <w:b/>
          <w:sz w:val="24"/>
          <w:szCs w:val="24"/>
        </w:rPr>
        <w:lastRenderedPageBreak/>
        <w:t>Таблица № 2</w:t>
      </w:r>
    </w:p>
    <w:p w14:paraId="47D87CB4" w14:textId="77777777" w:rsidR="007B1247" w:rsidRPr="004C5963" w:rsidRDefault="007B1247" w:rsidP="007B1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Порядок принятия денежных обязательств текущего финансового года</w:t>
      </w:r>
    </w:p>
    <w:tbl>
      <w:tblPr>
        <w:tblW w:w="15876" w:type="dxa"/>
        <w:jc w:val="center"/>
        <w:tblCellMar>
          <w:top w:w="15" w:type="dxa"/>
          <w:left w:w="15" w:type="dxa"/>
          <w:bottom w:w="15" w:type="dxa"/>
          <w:right w:w="15" w:type="dxa"/>
        </w:tblCellMar>
        <w:tblLook w:val="04A0" w:firstRow="1" w:lastRow="0" w:firstColumn="1" w:lastColumn="0" w:noHBand="0" w:noVBand="1"/>
      </w:tblPr>
      <w:tblGrid>
        <w:gridCol w:w="600"/>
        <w:gridCol w:w="4130"/>
        <w:gridCol w:w="2676"/>
        <w:gridCol w:w="2701"/>
        <w:gridCol w:w="2335"/>
        <w:gridCol w:w="1717"/>
        <w:gridCol w:w="1717"/>
      </w:tblGrid>
      <w:tr w:rsidR="004C5963" w:rsidRPr="004C5963" w14:paraId="18882D39" w14:textId="77777777" w:rsidTr="007B1247">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734D3B1"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 </w:t>
            </w:r>
            <w:r w:rsidRPr="004C5963">
              <w:rPr>
                <w:rFonts w:ascii="Times New Roman" w:eastAsia="Times New Roman" w:hAnsi="Times New Roman" w:cs="Times New Roman"/>
                <w:b/>
                <w:bCs/>
                <w:sz w:val="24"/>
                <w:szCs w:val="24"/>
              </w:rPr>
              <w:t>№</w:t>
            </w:r>
            <w:r w:rsidRPr="004C5963">
              <w:rPr>
                <w:rFonts w:ascii="Times New Roman" w:eastAsia="Times New Roman" w:hAnsi="Times New Roman" w:cs="Times New Roman"/>
                <w:b/>
                <w:sz w:val="24"/>
                <w:szCs w:val="24"/>
              </w:rPr>
              <w:br/>
            </w:r>
            <w:r w:rsidRPr="004C5963">
              <w:rPr>
                <w:rFonts w:ascii="Times New Roman" w:eastAsia="Times New Roman" w:hAnsi="Times New Roman" w:cs="Times New Roman"/>
                <w:b/>
                <w:bCs/>
                <w:sz w:val="24"/>
                <w:szCs w:val="24"/>
              </w:rPr>
              <w:t>п/п</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0AA0006"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Вид обязательства</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4CFAE09"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Документ-</w:t>
            </w:r>
            <w:r w:rsidRPr="004C5963">
              <w:rPr>
                <w:rFonts w:ascii="Times New Roman" w:eastAsia="Times New Roman" w:hAnsi="Times New Roman" w:cs="Times New Roman"/>
                <w:sz w:val="24"/>
                <w:szCs w:val="24"/>
              </w:rPr>
              <w:br/>
            </w:r>
            <w:r w:rsidRPr="004C5963">
              <w:rPr>
                <w:rFonts w:ascii="Times New Roman" w:eastAsia="Times New Roman" w:hAnsi="Times New Roman" w:cs="Times New Roman"/>
                <w:b/>
                <w:bCs/>
                <w:sz w:val="24"/>
                <w:szCs w:val="24"/>
              </w:rPr>
              <w:t>основание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E547087"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 xml:space="preserve">Момент </w:t>
            </w:r>
            <w:r w:rsidRPr="004C5963">
              <w:rPr>
                <w:rFonts w:ascii="Times New Roman" w:eastAsia="Times New Roman" w:hAnsi="Times New Roman" w:cs="Times New Roman"/>
                <w:sz w:val="24"/>
                <w:szCs w:val="24"/>
              </w:rPr>
              <w:br/>
            </w:r>
            <w:r w:rsidRPr="004C5963">
              <w:rPr>
                <w:rFonts w:ascii="Times New Roman" w:eastAsia="Times New Roman" w:hAnsi="Times New Roman" w:cs="Times New Roman"/>
                <w:b/>
                <w:bCs/>
                <w:sz w:val="24"/>
                <w:szCs w:val="24"/>
              </w:rPr>
              <w:t xml:space="preserve">отражения </w:t>
            </w:r>
            <w:r w:rsidRPr="004C5963">
              <w:rPr>
                <w:rFonts w:ascii="Times New Roman" w:eastAsia="Times New Roman" w:hAnsi="Times New Roman" w:cs="Times New Roman"/>
                <w:sz w:val="24"/>
                <w:szCs w:val="24"/>
              </w:rPr>
              <w:br/>
            </w:r>
            <w:r w:rsidRPr="004C5963">
              <w:rPr>
                <w:rFonts w:ascii="Times New Roman" w:eastAsia="Times New Roman" w:hAnsi="Times New Roman" w:cs="Times New Roman"/>
                <w:b/>
                <w:bCs/>
                <w:sz w:val="24"/>
                <w:szCs w:val="24"/>
              </w:rPr>
              <w:t>в учете</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86DBC0B"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Сумма обязательства</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4D3B309"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Бухгалтерские записи</w:t>
            </w:r>
          </w:p>
        </w:tc>
      </w:tr>
      <w:tr w:rsidR="004C5963" w:rsidRPr="004C5963" w14:paraId="629D5E96"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3BAC17" w14:textId="77777777" w:rsidR="007B1247" w:rsidRPr="004C5963" w:rsidRDefault="007B1247" w:rsidP="007B1247">
            <w:pPr>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45B3A9"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0A5B46"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45C5016"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795D06" w14:textId="77777777" w:rsidR="007B1247" w:rsidRPr="004C5963" w:rsidRDefault="007B1247" w:rsidP="007B1247">
            <w:pPr>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EF25A91"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Дебет</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28926AD"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Кредит</w:t>
            </w:r>
          </w:p>
        </w:tc>
      </w:tr>
      <w:tr w:rsidR="004C5963" w:rsidRPr="004C5963" w14:paraId="544CF3DE" w14:textId="77777777" w:rsidTr="007B1247">
        <w:trPr>
          <w:jc w:val="center"/>
        </w:trPr>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4A4292FC"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770DAD01"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2B2E8EF"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3</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049F167C"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4</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662E379C"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6184E17"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6</w:t>
            </w:r>
          </w:p>
        </w:t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hideMark/>
          </w:tcPr>
          <w:p w14:paraId="3D7889D8"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7</w:t>
            </w:r>
          </w:p>
        </w:tc>
      </w:tr>
      <w:tr w:rsidR="004C5963" w:rsidRPr="004C5963" w14:paraId="1F93A4AE" w14:textId="77777777" w:rsidTr="007B1247">
        <w:trPr>
          <w:jc w:val="center"/>
        </w:trPr>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73461AB"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iCs/>
                <w:sz w:val="24"/>
                <w:szCs w:val="24"/>
              </w:rPr>
              <w:t>1. Денежные обязательства по контрактам (договорам)</w:t>
            </w:r>
          </w:p>
        </w:tc>
      </w:tr>
      <w:tr w:rsidR="004C5963" w:rsidRPr="004C5963" w14:paraId="4FF80B43" w14:textId="77777777" w:rsidTr="007B1247">
        <w:trPr>
          <w:jc w:val="center"/>
        </w:trPr>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7E216C97"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1.1</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634FE4B3"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Оплата контрактов (договоров) на поставку материальных ценностей</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0B058D02"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Товарная накладная и (или) акт приемки-передачи </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6EFF415E"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подписания подтверждающих документов</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517BA377"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начисленного обязательства за минусом ранее выплаченного аванса</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0F3AF0DD"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c>
          <w:tcPr>
            <w:tcW w:w="0" w:type="auto"/>
            <w:tcBorders>
              <w:top w:val="single" w:sz="8" w:space="0" w:color="000000"/>
              <w:left w:val="single" w:sz="8" w:space="0" w:color="000000"/>
              <w:right w:val="single" w:sz="8" w:space="0" w:color="000000"/>
            </w:tcBorders>
            <w:tcMar>
              <w:top w:w="60" w:type="dxa"/>
              <w:left w:w="60" w:type="dxa"/>
              <w:bottom w:w="60" w:type="dxa"/>
              <w:right w:w="60" w:type="dxa"/>
            </w:tcMar>
            <w:hideMark/>
          </w:tcPr>
          <w:p w14:paraId="6336FF96"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Х.502.12.ХХХ</w:t>
            </w:r>
          </w:p>
        </w:tc>
      </w:tr>
      <w:tr w:rsidR="004C5963" w:rsidRPr="004C5963" w14:paraId="6399CE45"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9D4E726"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7B48687"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Оплата контрактов (договоров) на выполнение работ, оказание услуг, в том числе:</w:t>
            </w:r>
          </w:p>
        </w:tc>
      </w:tr>
      <w:tr w:rsidR="004C5963" w:rsidRPr="004C5963" w14:paraId="2EF722C0"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E8B1631"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DF2992"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Контракты (договоры) на оказание коммунальных, эксплуатационных услуг, услуг связи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44AA2BB"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Счет, счет-фактура (согласно условиям контракта</w:t>
            </w:r>
            <w:r w:rsidR="0083130A" w:rsidRPr="004C5963">
              <w:rPr>
                <w:rFonts w:ascii="Times New Roman" w:eastAsia="Times New Roman" w:hAnsi="Times New Roman" w:cs="Times New Roman"/>
                <w:sz w:val="24"/>
                <w:szCs w:val="24"/>
              </w:rPr>
              <w:t>). Акт</w:t>
            </w:r>
            <w:r w:rsidRPr="004C5963">
              <w:rPr>
                <w:rFonts w:ascii="Times New Roman" w:eastAsia="Times New Roman" w:hAnsi="Times New Roman" w:cs="Times New Roman"/>
                <w:sz w:val="24"/>
                <w:szCs w:val="24"/>
              </w:rPr>
              <w:t xml:space="preserve"> оказания услуг</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E51877F"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подписания подтверждающих документов.При задержке документации – дата поступления документации в бухгалтерию</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C7E961"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начисленного обязательства за минусом ранее выплаченного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8510AB4"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814546A"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Х.502.12.ХХХ</w:t>
            </w:r>
          </w:p>
        </w:tc>
      </w:tr>
      <w:tr w:rsidR="004C5963" w:rsidRPr="004C5963" w14:paraId="246FC242"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9FCFB16"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93964F1"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Контракты (договоры) на выполнение подрядных работ по строительству, реконструкции, техническому перевооружению, расширению, модернизации основных средств, текущему </w:t>
            </w:r>
            <w:r w:rsidRPr="004C5963">
              <w:rPr>
                <w:rFonts w:ascii="Times New Roman" w:eastAsia="Times New Roman" w:hAnsi="Times New Roman" w:cs="Times New Roman"/>
                <w:sz w:val="24"/>
                <w:szCs w:val="24"/>
              </w:rPr>
              <w:br/>
              <w:t>и капитальному ремонту зданий, сооружений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9E24540"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Акт выполненных работ. Справка о стоимости выполненных работ и затрат (форма КС-3)</w:t>
            </w: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887579B"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B38A75C" w14:textId="77777777" w:rsidR="007B1247" w:rsidRPr="004C5963" w:rsidRDefault="007B1247" w:rsidP="007B1247">
            <w:pPr>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77923EE"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D641B15"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Х.502.12.ХХХ</w:t>
            </w:r>
          </w:p>
        </w:tc>
      </w:tr>
      <w:tr w:rsidR="004C5963" w:rsidRPr="004C5963" w14:paraId="7A357C8C"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E7C1858"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lastRenderedPageBreak/>
              <w:t>1.2.3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9BED4EB"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Контракты (договоры) на выполнение иных работ (оказание иных услуг)</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8FAF30C"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Акт выполненных работ (оказанных услуг).Иной документ, подтверждающий выполнение работ (оказание услуг)</w:t>
            </w: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E4AC542"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57E7421" w14:textId="77777777" w:rsidR="007B1247" w:rsidRPr="004C5963" w:rsidRDefault="007B1247" w:rsidP="007B1247">
            <w:pPr>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F39F945"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E1C9965"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Х.502.12.ХХХ</w:t>
            </w:r>
          </w:p>
        </w:tc>
      </w:tr>
      <w:tr w:rsidR="004C5963" w:rsidRPr="004C5963" w14:paraId="2C634E26"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0F80449"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1.3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C9676B"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Принятие денежного обязательства в том </w:t>
            </w:r>
            <w:r w:rsidRPr="004C5963">
              <w:rPr>
                <w:rFonts w:ascii="Times New Roman" w:eastAsia="Times New Roman" w:hAnsi="Times New Roman" w:cs="Times New Roman"/>
                <w:sz w:val="24"/>
                <w:szCs w:val="24"/>
              </w:rPr>
              <w:br/>
              <w:t xml:space="preserve">случае, если контрактом (договором) </w:t>
            </w:r>
            <w:r w:rsidRPr="004C5963">
              <w:rPr>
                <w:rFonts w:ascii="Times New Roman" w:eastAsia="Times New Roman" w:hAnsi="Times New Roman" w:cs="Times New Roman"/>
                <w:sz w:val="24"/>
                <w:szCs w:val="24"/>
              </w:rPr>
              <w:br/>
              <w:t>предусмотрена выплата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A915A4C"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Контракт (договор).Счет на оплату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541FB23"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определенная условиями контракта (договора)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F4C4C47"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аванса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D16FC1B"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5D2A07A"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Х.502.12.ХХХ</w:t>
            </w:r>
          </w:p>
        </w:tc>
      </w:tr>
      <w:tr w:rsidR="004C5963" w:rsidRPr="004C5963" w14:paraId="0D37D272" w14:textId="77777777" w:rsidTr="007B1247">
        <w:trPr>
          <w:jc w:val="center"/>
        </w:trPr>
        <w:tc>
          <w:tcPr>
            <w:tcW w:w="0" w:type="auto"/>
            <w:gridSpan w:val="7"/>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78B9DBF2"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iCs/>
                <w:sz w:val="24"/>
                <w:szCs w:val="24"/>
              </w:rPr>
              <w:t>2. Денежные обязательства по текущей деятельности учреждения</w:t>
            </w:r>
          </w:p>
        </w:tc>
      </w:tr>
      <w:tr w:rsidR="004C5963" w:rsidRPr="004C5963" w14:paraId="5DCBCD24"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319118E3"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sz w:val="24"/>
                <w:szCs w:val="24"/>
              </w:rPr>
              <w:t>2.1</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6747C28"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Денежные обязательства, связанные с оплатой труда</w:t>
            </w:r>
          </w:p>
        </w:tc>
      </w:tr>
      <w:tr w:rsidR="004C5963" w:rsidRPr="004C5963" w14:paraId="578563FD"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E89CA46"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721C45C"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Выплата зарплаты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576CAAD"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Расчетные ведомости (ф. 0504402).</w:t>
            </w:r>
          </w:p>
          <w:p w14:paraId="594A0CBD"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Расчетно-платежные ведомости (ф. 0504401)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8D789DA"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утверждения (подписания) соответствующих документов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FD025D8"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F48AB67"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Х.502.11.211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1E489C1"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Х.502.12.211</w:t>
            </w:r>
          </w:p>
        </w:tc>
      </w:tr>
      <w:tr w:rsidR="004C5963" w:rsidRPr="004C5963" w14:paraId="61D8B69A"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359C790"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2.1.2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649B34F"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Уплата взносов на обязательное пенсионное (социальное, медицинское) страхование, взносов на страхование от несчастных случаев и профзаболеваний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470A8EE"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Расчетные ведомости (ф. 0504402).</w:t>
            </w:r>
          </w:p>
          <w:p w14:paraId="110D7407"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Расчетно-платежные ведомости (ф. 0504401)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C28E18C"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принятия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76189C1"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3EE9F68"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Х.502.11.213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4664103"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Х.502.12.213</w:t>
            </w:r>
          </w:p>
        </w:tc>
      </w:tr>
      <w:tr w:rsidR="004C5963" w:rsidRPr="004C5963" w14:paraId="5A23225A"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1E219B8"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sz w:val="24"/>
                <w:szCs w:val="24"/>
              </w:rPr>
              <w:t>2.2</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A0197A2"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Денежные обязательства по расчетам с подотчетными лицами</w:t>
            </w:r>
          </w:p>
        </w:tc>
      </w:tr>
      <w:tr w:rsidR="004C5963" w:rsidRPr="004C5963" w14:paraId="2D33764B"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0E9C43E"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2.2.1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31A476D"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Выдача денежных средств под отчет сотруднику на приобретение товаров </w:t>
            </w:r>
            <w:r w:rsidRPr="004C5963">
              <w:rPr>
                <w:rFonts w:ascii="Times New Roman" w:eastAsia="Times New Roman" w:hAnsi="Times New Roman" w:cs="Times New Roman"/>
                <w:sz w:val="24"/>
                <w:szCs w:val="24"/>
              </w:rPr>
              <w:lastRenderedPageBreak/>
              <w:t>(работ, услуг) за наличный расчет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23316AF"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lastRenderedPageBreak/>
              <w:t xml:space="preserve">Письменное заявление на выдачу денежных </w:t>
            </w:r>
            <w:r w:rsidRPr="004C5963">
              <w:rPr>
                <w:rFonts w:ascii="Times New Roman" w:eastAsia="Times New Roman" w:hAnsi="Times New Roman" w:cs="Times New Roman"/>
                <w:sz w:val="24"/>
                <w:szCs w:val="24"/>
              </w:rPr>
              <w:lastRenderedPageBreak/>
              <w:t>средств под отчет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CFA1B9B"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lastRenderedPageBreak/>
              <w:t xml:space="preserve">Дата утверждения (подписания) заявления </w:t>
            </w:r>
            <w:r w:rsidRPr="004C5963">
              <w:rPr>
                <w:rFonts w:ascii="Times New Roman" w:eastAsia="Times New Roman" w:hAnsi="Times New Roman" w:cs="Times New Roman"/>
                <w:sz w:val="24"/>
                <w:szCs w:val="24"/>
              </w:rPr>
              <w:lastRenderedPageBreak/>
              <w:t>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201CF97"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lastRenderedPageBreak/>
              <w:t xml:space="preserve">Сумма начисленных обязательств </w:t>
            </w:r>
            <w:r w:rsidRPr="004C5963">
              <w:rPr>
                <w:rFonts w:ascii="Times New Roman" w:eastAsia="Times New Roman" w:hAnsi="Times New Roman" w:cs="Times New Roman"/>
                <w:sz w:val="24"/>
                <w:szCs w:val="24"/>
              </w:rPr>
              <w:lastRenderedPageBreak/>
              <w:t>(выплат)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A85BC3B"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lastRenderedPageBreak/>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792FE53"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Х.502.12.ХХХ</w:t>
            </w:r>
          </w:p>
        </w:tc>
      </w:tr>
      <w:tr w:rsidR="004C5963" w:rsidRPr="004C5963" w14:paraId="09D27E42"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A4DE14E"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2.2.2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8C940CF"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Выдача денежных средств под отчет сотруднику при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BC80604"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Приказ о направлении в командировку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39B7F80"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подписания приказа руководителем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F77263E"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начисленных обязательств (выплат)</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9030312"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399AEC5"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Х.502.12.ХХХ</w:t>
            </w:r>
          </w:p>
        </w:tc>
      </w:tr>
      <w:tr w:rsidR="004C5963" w:rsidRPr="004C5963" w14:paraId="6665DC15" w14:textId="77777777" w:rsidTr="007B1247">
        <w:trPr>
          <w:jc w:val="center"/>
        </w:trPr>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B42506A"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2.2.3</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A13D350"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Корректировка ранее принятых денежных обязательств в момент принятия к учету авансового отчета (ф. 0504505).Сумму превышения принятых к учету расходов подотчетного лица над ранее выданным авансом (сумму утвержденного перерасхода) отражать на соответствующих счетах и признавать принятым перед подотчетным лицом денежным обязательством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59E97FB"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Авансовый отчет (ф. 0504505)</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392B97"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утверждения авансового отчета (ф. 0504505) руководителем</w:t>
            </w:r>
          </w:p>
        </w:tc>
        <w:tc>
          <w:tcPr>
            <w:tcW w:w="0" w:type="auto"/>
            <w:vMerge w:val="restart"/>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C49E432"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Корректировка обязательства: при перерасходе – в сторону увеличения; при экономии – в сторону уменьшения</w:t>
            </w: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9C42FAD"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Перерасход</w:t>
            </w:r>
          </w:p>
        </w:tc>
      </w:tr>
      <w:tr w:rsidR="004C5963" w:rsidRPr="004C5963" w14:paraId="15F8288D"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B90278" w14:textId="77777777" w:rsidR="007B1247" w:rsidRPr="004C5963" w:rsidRDefault="007B1247" w:rsidP="007B1247">
            <w:pPr>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A0A491"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D60299"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2EA311"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3283D7" w14:textId="77777777" w:rsidR="007B1247" w:rsidRPr="004C5963" w:rsidRDefault="007B1247" w:rsidP="007B1247">
            <w:pPr>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2AF89F94"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1F0ECDC1"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Х.502.12.ХХХ</w:t>
            </w:r>
          </w:p>
        </w:tc>
      </w:tr>
      <w:tr w:rsidR="004C5963" w:rsidRPr="004C5963" w14:paraId="32B03A06"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386EFB" w14:textId="77777777" w:rsidR="007B1247" w:rsidRPr="004C5963" w:rsidRDefault="007B1247" w:rsidP="007B1247">
            <w:pPr>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067125"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2F69E4"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FE144F"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D5E1BA7" w14:textId="77777777" w:rsidR="007B1247" w:rsidRPr="004C5963" w:rsidRDefault="007B1247" w:rsidP="007B1247">
            <w:pPr>
              <w:rPr>
                <w:rFonts w:ascii="Times New Roman" w:eastAsia="Times New Roman" w:hAnsi="Times New Roman" w:cs="Times New Roman"/>
                <w:sz w:val="24"/>
                <w:szCs w:val="24"/>
              </w:rPr>
            </w:pPr>
          </w:p>
        </w:tc>
        <w:tc>
          <w:tcPr>
            <w:tcW w:w="0" w:type="auto"/>
            <w:gridSpan w:val="2"/>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6E57A05E"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i/>
                <w:iCs/>
                <w:sz w:val="24"/>
                <w:szCs w:val="24"/>
              </w:rPr>
              <w:t>Экономияспособом «Красное сторно»</w:t>
            </w:r>
          </w:p>
        </w:tc>
      </w:tr>
      <w:tr w:rsidR="004C5963" w:rsidRPr="004C5963" w14:paraId="71CADF1E" w14:textId="77777777" w:rsidTr="007B1247">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AEC608" w14:textId="77777777" w:rsidR="007B1247" w:rsidRPr="004C5963" w:rsidRDefault="007B1247" w:rsidP="007B1247">
            <w:pPr>
              <w:rPr>
                <w:rFonts w:ascii="Times New Roman" w:eastAsia="Times New Roman" w:hAnsi="Times New Roman" w:cs="Times New Roman"/>
                <w:b/>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EFF02F"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DDF54C"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181D42" w14:textId="77777777" w:rsidR="007B1247" w:rsidRPr="004C5963" w:rsidRDefault="007B1247" w:rsidP="007B1247">
            <w:pPr>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272CBD" w14:textId="77777777" w:rsidR="007B1247" w:rsidRPr="004C5963" w:rsidRDefault="007B1247" w:rsidP="007B1247">
            <w:pPr>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EEC3E9A"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82A8205"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Х.502.12.ХХХ</w:t>
            </w:r>
          </w:p>
        </w:tc>
      </w:tr>
      <w:tr w:rsidR="004C5963" w:rsidRPr="004C5963" w14:paraId="50956CC6"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0EDE71EB"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bCs/>
                <w:sz w:val="24"/>
                <w:szCs w:val="24"/>
              </w:rPr>
              <w:t>2.3</w:t>
            </w:r>
          </w:p>
        </w:tc>
        <w:tc>
          <w:tcPr>
            <w:tcW w:w="0" w:type="auto"/>
            <w:gridSpan w:val="6"/>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6C50D21"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b/>
                <w:bCs/>
                <w:sz w:val="24"/>
                <w:szCs w:val="24"/>
              </w:rPr>
              <w:t>Денежные обязательства перед бюджетом, по возмещению вреда, по другим выплатам</w:t>
            </w:r>
          </w:p>
        </w:tc>
      </w:tr>
      <w:tr w:rsidR="004C5963" w:rsidRPr="004C5963" w14:paraId="37375E3C"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F7AD434"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2.3.1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62B946C"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Уплата налогов (налог на имущество, налог на прибыль, НДС</w:t>
            </w:r>
            <w:r w:rsidR="0083130A">
              <w:rPr>
                <w:rFonts w:ascii="Times New Roman" w:eastAsia="Times New Roman" w:hAnsi="Times New Roman" w:cs="Times New Roman"/>
                <w:sz w:val="24"/>
                <w:szCs w:val="24"/>
              </w:rPr>
              <w:t xml:space="preserve"> и др.</w:t>
            </w:r>
            <w:r w:rsidRPr="004C5963">
              <w:rPr>
                <w:rFonts w:ascii="Times New Roman" w:eastAsia="Times New Roman" w:hAnsi="Times New Roman" w:cs="Times New Roman"/>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0E9E2A8"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Налоговые декларации, расчеты</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7A8FE68"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принятия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934982D"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1BEC4C3"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E8F36D4"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Х.502.12.ХХХ</w:t>
            </w:r>
          </w:p>
        </w:tc>
      </w:tr>
      <w:tr w:rsidR="004C5963" w:rsidRPr="004C5963" w14:paraId="3B758F8D"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22705A7"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2.3.2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E10BA0D"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Уплата всех видов сборов, пошлин, патентных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2BE4B28"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Бухгалтерские справки (ф. 0504833) с приложением расчетов. Служебные записки (другие распоряжения руководителя)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9560D7B"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принятия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54FFA42"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8406FE5"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Х.502.11.291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B118DB2" w14:textId="77777777" w:rsidR="007B1247" w:rsidRPr="004C5963" w:rsidRDefault="007B1247" w:rsidP="007B1247">
            <w:pPr>
              <w:jc w:val="cente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Х.502.12.291</w:t>
            </w:r>
          </w:p>
        </w:tc>
      </w:tr>
      <w:tr w:rsidR="004C5963" w:rsidRPr="004C5963" w14:paraId="5C8A78AF"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810DC4E"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lastRenderedPageBreak/>
              <w:t>2.3.3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9E06C23"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Уплата штрафных санкций и сумм, предписанных судом</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1A13F5A"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Исполнительный лист.</w:t>
            </w:r>
          </w:p>
          <w:p w14:paraId="420821DB"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Судебный приказ.</w:t>
            </w:r>
          </w:p>
          <w:p w14:paraId="4D07B74F"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Постановления судебных (следственных) органов.</w:t>
            </w:r>
          </w:p>
          <w:p w14:paraId="3C1028FE"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Иные документы, устанавливающие обязательства учреждения</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3016333"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принятия обязательства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7478DF1"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0F1D3E68" w14:textId="77777777" w:rsidR="007B1247" w:rsidRPr="004C5963" w:rsidRDefault="007B1247" w:rsidP="007B1247">
            <w:pPr>
              <w:rPr>
                <w:rFonts w:ascii="Times New Roman" w:eastAsia="Times New Roman" w:hAnsi="Times New Roman" w:cs="Times New Roman"/>
                <w:sz w:val="24"/>
                <w:szCs w:val="24"/>
                <w:lang w:val="en-US"/>
              </w:rPr>
            </w:pPr>
            <w:r w:rsidRPr="004C5963">
              <w:rPr>
                <w:rFonts w:ascii="Times New Roman" w:eastAsia="Times New Roman" w:hAnsi="Times New Roman" w:cs="Times New Roman"/>
                <w:sz w:val="24"/>
                <w:szCs w:val="24"/>
              </w:rPr>
              <w:t>Х.502.11.290</w:t>
            </w:r>
            <w:r w:rsidRPr="004C5963">
              <w:rPr>
                <w:rFonts w:ascii="Times New Roman" w:eastAsia="Times New Roman" w:hAnsi="Times New Roman" w:cs="Times New Roman"/>
                <w:sz w:val="24"/>
                <w:szCs w:val="24"/>
                <w:vertAlign w:val="superscript"/>
                <w:lang w:val="en-US"/>
              </w:rPr>
              <w:t>&lt;1&gt;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FEFC5F7"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Х.502.12.290</w:t>
            </w:r>
            <w:r w:rsidRPr="004C5963">
              <w:rPr>
                <w:rFonts w:ascii="Times New Roman" w:eastAsia="Times New Roman" w:hAnsi="Times New Roman" w:cs="Times New Roman"/>
                <w:sz w:val="24"/>
                <w:szCs w:val="24"/>
                <w:vertAlign w:val="superscript"/>
                <w:lang w:val="en-US"/>
              </w:rPr>
              <w:t>&lt;1&gt;</w:t>
            </w:r>
          </w:p>
        </w:tc>
      </w:tr>
      <w:tr w:rsidR="004C5963" w:rsidRPr="004C5963" w14:paraId="7C4406DF"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744B767" w14:textId="77777777" w:rsidR="007B1247" w:rsidRPr="004C5963" w:rsidRDefault="007B1247" w:rsidP="007B1247">
            <w:pPr>
              <w:jc w:val="cente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2.3.4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23CBE7D"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Иные денежные обязательства учреждения, подлежащие исполнению в текущем финансовом году</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F64939B"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Документы, являющиеся основанием для оплаты обязательств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307F851D"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Дата поступления документации в бухгалтерию</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27228147"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Сумма начисленных обязательств (платежей)</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71C64F2A"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Х.502.11.ХХХ</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FD7FE4F"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Х.502.12.ХХХ</w:t>
            </w:r>
          </w:p>
        </w:tc>
      </w:tr>
      <w:tr w:rsidR="004C5963" w:rsidRPr="004C5963" w14:paraId="17E2F125" w14:textId="77777777" w:rsidTr="007B1247">
        <w:trPr>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14:paraId="58C8819C" w14:textId="77777777" w:rsidR="007B1247" w:rsidRPr="004C5963" w:rsidRDefault="007B1247" w:rsidP="007B1247">
            <w:pPr>
              <w:rPr>
                <w:rFonts w:ascii="Times New Roman" w:eastAsia="Times New Roman" w:hAnsi="Times New Roman" w:cs="Times New Roman"/>
                <w:b/>
                <w:sz w:val="24"/>
                <w:szCs w:val="24"/>
              </w:rPr>
            </w:pPr>
            <w:r w:rsidRPr="004C5963">
              <w:rPr>
                <w:rFonts w:ascii="Times New Roman" w:eastAsia="Times New Roman" w:hAnsi="Times New Roman" w:cs="Times New Roman"/>
                <w:b/>
                <w:sz w:val="24"/>
                <w:szCs w:val="24"/>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F212D64"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56D7287F"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73981CE"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1435845F"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6423DD64"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14:paraId="4EF13DF6"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w:t>
            </w:r>
          </w:p>
        </w:tc>
      </w:tr>
    </w:tbl>
    <w:p w14:paraId="7849C5B2"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br/>
        <w:t>Х– 1–18 разряды номера счета бухгалтерского учета, которые формируются так:</w:t>
      </w:r>
      <w:r w:rsidRPr="004C5963">
        <w:rPr>
          <w:rFonts w:ascii="Times New Roman" w:eastAsia="Times New Roman" w:hAnsi="Times New Roman" w:cs="Times New Roman"/>
          <w:sz w:val="24"/>
          <w:szCs w:val="24"/>
        </w:rPr>
        <w:br/>
        <w:t>– в 1–4 разряде – код раздела, подраздела; 5–14 разделы – нули, если иное не предусмотрено целевым назначением средств; в 15–17 разрядах – виды расходов;</w:t>
      </w:r>
      <w:r w:rsidRPr="004C5963">
        <w:rPr>
          <w:rFonts w:ascii="Times New Roman" w:eastAsia="Times New Roman" w:hAnsi="Times New Roman" w:cs="Times New Roman"/>
          <w:sz w:val="24"/>
          <w:szCs w:val="24"/>
        </w:rPr>
        <w:br/>
        <w:t>– в 18 разряде – код вида финансового обеспечения.</w:t>
      </w:r>
    </w:p>
    <w:p w14:paraId="413232C7"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rPr>
        <w:t xml:space="preserve">ХХХ – </w:t>
      </w:r>
      <w:r w:rsidRPr="004C5963">
        <w:rPr>
          <w:rFonts w:ascii="Times New Roman" w:eastAsia="Times New Roman" w:hAnsi="Times New Roman" w:cs="Times New Roman"/>
          <w:sz w:val="24"/>
          <w:szCs w:val="24"/>
          <w:shd w:val="clear" w:color="auto" w:fill="FFFFFF"/>
        </w:rPr>
        <w:t>в структуре аналитических кодов вида выбытий, которые предусмотрены планом ФХД</w:t>
      </w:r>
      <w:r w:rsidRPr="004C5963">
        <w:rPr>
          <w:rFonts w:ascii="Times New Roman" w:eastAsia="Times New Roman" w:hAnsi="Times New Roman" w:cs="Times New Roman"/>
          <w:sz w:val="24"/>
          <w:szCs w:val="24"/>
        </w:rPr>
        <w:t>.</w:t>
      </w:r>
    </w:p>
    <w:p w14:paraId="3DD2D289" w14:textId="77777777" w:rsidR="007B1247" w:rsidRPr="004C5963" w:rsidRDefault="007B1247" w:rsidP="007B1247">
      <w:pPr>
        <w:rPr>
          <w:rFonts w:ascii="Times New Roman" w:eastAsia="Times New Roman" w:hAnsi="Times New Roman" w:cs="Times New Roman"/>
          <w:sz w:val="24"/>
          <w:szCs w:val="24"/>
        </w:rPr>
      </w:pPr>
      <w:r w:rsidRPr="004C5963">
        <w:rPr>
          <w:rFonts w:ascii="Times New Roman" w:eastAsia="Times New Roman" w:hAnsi="Times New Roman" w:cs="Times New Roman"/>
          <w:sz w:val="24"/>
          <w:szCs w:val="24"/>
          <w:vertAlign w:val="superscript"/>
        </w:rPr>
        <w:t>&lt;1&gt;</w:t>
      </w:r>
      <w:r w:rsidRPr="004C5963">
        <w:rPr>
          <w:rFonts w:ascii="Times New Roman" w:eastAsia="Times New Roman" w:hAnsi="Times New Roman" w:cs="Times New Roman"/>
          <w:sz w:val="24"/>
          <w:szCs w:val="24"/>
        </w:rPr>
        <w:t xml:space="preserve"> В разрезе подстатей КОСГУ, в зависимости от вида санкций: 292, 293, 294, 295, 296, 297.</w:t>
      </w:r>
    </w:p>
    <w:p w14:paraId="5BE3AE3B" w14:textId="77777777" w:rsidR="007B1247" w:rsidRDefault="007B1247" w:rsidP="007F34AE">
      <w:pPr>
        <w:jc w:val="right"/>
        <w:rPr>
          <w:rFonts w:ascii="Times New Roman" w:hAnsi="Times New Roman" w:cs="Times New Roman"/>
          <w:sz w:val="24"/>
          <w:szCs w:val="24"/>
        </w:rPr>
      </w:pPr>
    </w:p>
    <w:p w14:paraId="489FECD1" w14:textId="77777777" w:rsidR="000225C3" w:rsidRDefault="000225C3" w:rsidP="007F34AE">
      <w:pPr>
        <w:jc w:val="right"/>
        <w:rPr>
          <w:rFonts w:ascii="Times New Roman" w:hAnsi="Times New Roman" w:cs="Times New Roman"/>
          <w:sz w:val="24"/>
          <w:szCs w:val="24"/>
        </w:rPr>
      </w:pPr>
      <w:r>
        <w:rPr>
          <w:rFonts w:ascii="Times New Roman" w:hAnsi="Times New Roman" w:cs="Times New Roman"/>
          <w:sz w:val="24"/>
          <w:szCs w:val="24"/>
        </w:rPr>
        <w:br w:type="page"/>
      </w:r>
    </w:p>
    <w:p w14:paraId="3A4CF088" w14:textId="77777777" w:rsidR="00D477D7" w:rsidRDefault="00D477D7" w:rsidP="007F34AE">
      <w:pPr>
        <w:jc w:val="right"/>
        <w:rPr>
          <w:rFonts w:ascii="Times New Roman" w:hAnsi="Times New Roman" w:cs="Times New Roman"/>
          <w:b/>
          <w:bCs/>
          <w:sz w:val="24"/>
          <w:szCs w:val="24"/>
        </w:rPr>
        <w:sectPr w:rsidR="00D477D7" w:rsidSect="007B1247">
          <w:pgSz w:w="16838" w:h="11906" w:orient="landscape"/>
          <w:pgMar w:top="851" w:right="709" w:bottom="566" w:left="567" w:header="708" w:footer="708" w:gutter="0"/>
          <w:cols w:space="708"/>
          <w:docGrid w:linePitch="360"/>
        </w:sectPr>
      </w:pPr>
    </w:p>
    <w:p w14:paraId="34B46CBF" w14:textId="77777777" w:rsidR="0083130A" w:rsidRDefault="00D477D7" w:rsidP="007F34AE">
      <w:pPr>
        <w:jc w:val="right"/>
        <w:rPr>
          <w:rFonts w:ascii="Times New Roman" w:hAnsi="Times New Roman" w:cs="Times New Roman"/>
          <w:b/>
          <w:bCs/>
          <w:sz w:val="24"/>
          <w:szCs w:val="24"/>
        </w:rPr>
      </w:pPr>
      <w:r w:rsidRPr="00D477D7">
        <w:rPr>
          <w:rFonts w:ascii="Times New Roman" w:hAnsi="Times New Roman" w:cs="Times New Roman"/>
          <w:b/>
          <w:bCs/>
          <w:sz w:val="24"/>
          <w:szCs w:val="24"/>
        </w:rPr>
        <w:lastRenderedPageBreak/>
        <w:t>Приложение № 16</w:t>
      </w:r>
    </w:p>
    <w:p w14:paraId="08BC9EFA" w14:textId="77777777" w:rsidR="008E5D2D" w:rsidRPr="00652493" w:rsidRDefault="008E5D2D" w:rsidP="008E5D2D">
      <w:pPr>
        <w:spacing w:after="0" w:line="240" w:lineRule="auto"/>
        <w:jc w:val="center"/>
        <w:rPr>
          <w:rFonts w:ascii="Times New Roman" w:eastAsia="Times New Roman" w:hAnsi="Times New Roman" w:cs="Times New Roman"/>
          <w:b/>
          <w:sz w:val="28"/>
          <w:szCs w:val="28"/>
        </w:rPr>
      </w:pPr>
      <w:r w:rsidRPr="00652493">
        <w:rPr>
          <w:rFonts w:ascii="Times New Roman" w:eastAsia="Times New Roman" w:hAnsi="Times New Roman" w:cs="Times New Roman"/>
          <w:b/>
          <w:sz w:val="28"/>
          <w:szCs w:val="28"/>
        </w:rPr>
        <w:t>Неунифицированные формы первичных (сводных) учетных документов</w:t>
      </w:r>
    </w:p>
    <w:p w14:paraId="472B8A27" w14:textId="77777777" w:rsidR="008E5D2D" w:rsidRDefault="008E5D2D" w:rsidP="008E5D2D">
      <w:pPr>
        <w:spacing w:after="0" w:line="240" w:lineRule="auto"/>
        <w:jc w:val="center"/>
        <w:rPr>
          <w:rFonts w:ascii="Times New Roman" w:eastAsia="Times New Roman" w:hAnsi="Times New Roman" w:cs="Times New Roman"/>
          <w:b/>
          <w:sz w:val="20"/>
          <w:szCs w:val="20"/>
        </w:rPr>
      </w:pPr>
    </w:p>
    <w:p w14:paraId="6C5FCFE2" w14:textId="77777777" w:rsidR="008E5D2D" w:rsidRPr="008E5D2D" w:rsidRDefault="008E5D2D" w:rsidP="008E5D2D">
      <w:pPr>
        <w:spacing w:after="0" w:line="240" w:lineRule="auto"/>
        <w:jc w:val="center"/>
        <w:rPr>
          <w:rFonts w:ascii="Times New Roman" w:eastAsia="Times New Roman" w:hAnsi="Times New Roman" w:cs="Times New Roman"/>
          <w:b/>
          <w:sz w:val="20"/>
          <w:szCs w:val="20"/>
        </w:rPr>
      </w:pPr>
      <w:r w:rsidRPr="008E5D2D">
        <w:rPr>
          <w:rFonts w:ascii="Times New Roman" w:eastAsia="Times New Roman" w:hAnsi="Times New Roman" w:cs="Times New Roman"/>
          <w:b/>
          <w:sz w:val="20"/>
          <w:szCs w:val="20"/>
        </w:rPr>
        <w:t>ОТЧЕТ</w:t>
      </w:r>
    </w:p>
    <w:p w14:paraId="32B70983" w14:textId="77777777" w:rsidR="008E5D2D" w:rsidRPr="008E5D2D" w:rsidRDefault="008E5D2D" w:rsidP="008E5D2D">
      <w:pPr>
        <w:spacing w:after="0" w:line="240" w:lineRule="auto"/>
        <w:jc w:val="center"/>
        <w:rPr>
          <w:rFonts w:ascii="Times New Roman" w:eastAsia="Times New Roman" w:hAnsi="Times New Roman" w:cs="Times New Roman"/>
          <w:sz w:val="24"/>
          <w:szCs w:val="20"/>
        </w:rPr>
      </w:pPr>
      <w:r w:rsidRPr="008E5D2D">
        <w:rPr>
          <w:rFonts w:ascii="Times New Roman" w:eastAsia="Times New Roman" w:hAnsi="Times New Roman" w:cs="Times New Roman"/>
          <w:sz w:val="24"/>
          <w:szCs w:val="20"/>
        </w:rPr>
        <w:t>об оказанных услугах</w:t>
      </w:r>
    </w:p>
    <w:p w14:paraId="32F4BC89" w14:textId="77777777" w:rsidR="008E5D2D" w:rsidRPr="008E5D2D" w:rsidRDefault="008E5D2D" w:rsidP="008E5D2D">
      <w:pPr>
        <w:spacing w:after="0" w:line="240" w:lineRule="auto"/>
        <w:jc w:val="center"/>
        <w:rPr>
          <w:rFonts w:ascii="Times New Roman" w:eastAsia="Times New Roman" w:hAnsi="Times New Roman" w:cs="Times New Roman"/>
          <w:sz w:val="24"/>
          <w:szCs w:val="20"/>
        </w:rPr>
      </w:pPr>
      <w:r w:rsidRPr="008E5D2D">
        <w:rPr>
          <w:rFonts w:ascii="Times New Roman" w:eastAsia="Times New Roman" w:hAnsi="Times New Roman" w:cs="Times New Roman"/>
          <w:sz w:val="24"/>
          <w:szCs w:val="20"/>
        </w:rPr>
        <w:t>отдел______________________________</w:t>
      </w:r>
    </w:p>
    <w:p w14:paraId="71F1945B" w14:textId="77777777" w:rsidR="008E5D2D" w:rsidRPr="008E5D2D" w:rsidRDefault="008E5D2D" w:rsidP="008E5D2D">
      <w:pPr>
        <w:spacing w:after="0" w:line="240" w:lineRule="auto"/>
        <w:jc w:val="center"/>
        <w:rPr>
          <w:rFonts w:ascii="Times New Roman" w:eastAsia="Times New Roman" w:hAnsi="Times New Roman" w:cs="Times New Roman"/>
          <w:sz w:val="24"/>
          <w:szCs w:val="20"/>
        </w:rPr>
      </w:pPr>
      <w:r w:rsidRPr="008E5D2D">
        <w:rPr>
          <w:rFonts w:ascii="Times New Roman" w:eastAsia="Times New Roman" w:hAnsi="Times New Roman" w:cs="Times New Roman"/>
          <w:sz w:val="24"/>
          <w:szCs w:val="20"/>
        </w:rPr>
        <w:t>за  _____________________20__  г</w:t>
      </w:r>
    </w:p>
    <w:p w14:paraId="5BD556ED" w14:textId="77777777" w:rsidR="008E5D2D" w:rsidRPr="008E5D2D" w:rsidRDefault="008E5D2D" w:rsidP="008E5D2D">
      <w:pPr>
        <w:spacing w:after="0" w:line="240" w:lineRule="auto"/>
        <w:jc w:val="center"/>
        <w:rPr>
          <w:rFonts w:ascii="Times New Roman" w:eastAsia="Times New Roman" w:hAnsi="Times New Roman" w:cs="Times New Roman"/>
          <w:sz w:val="24"/>
          <w:szCs w:val="20"/>
        </w:rPr>
      </w:pPr>
    </w:p>
    <w:p w14:paraId="2274A348" w14:textId="77777777" w:rsidR="008E5D2D" w:rsidRPr="008E5D2D" w:rsidRDefault="008E5D2D" w:rsidP="008E5D2D">
      <w:pPr>
        <w:spacing w:after="0" w:line="240" w:lineRule="auto"/>
        <w:rPr>
          <w:rFonts w:ascii="Times New Roman" w:eastAsia="Times New Roman" w:hAnsi="Times New Roman" w:cs="Times New Roman"/>
          <w:sz w:val="24"/>
          <w:szCs w:val="20"/>
        </w:rPr>
      </w:pPr>
    </w:p>
    <w:tbl>
      <w:tblPr>
        <w:tblW w:w="9930" w:type="dxa"/>
        <w:tblInd w:w="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5"/>
        <w:gridCol w:w="1275"/>
        <w:gridCol w:w="1560"/>
      </w:tblGrid>
      <w:tr w:rsidR="008E5D2D" w:rsidRPr="008E5D2D" w14:paraId="2BDA7FAB" w14:textId="77777777" w:rsidTr="008E5D2D">
        <w:trPr>
          <w:cantSplit/>
          <w:trHeight w:val="872"/>
        </w:trPr>
        <w:tc>
          <w:tcPr>
            <w:tcW w:w="7095" w:type="dxa"/>
          </w:tcPr>
          <w:p w14:paraId="6FA8CB2F" w14:textId="77777777" w:rsidR="008E5D2D" w:rsidRPr="008E5D2D" w:rsidRDefault="008E5D2D" w:rsidP="008E5D2D">
            <w:pPr>
              <w:spacing w:after="0" w:line="240" w:lineRule="auto"/>
              <w:rPr>
                <w:rFonts w:ascii="Times New Roman" w:eastAsia="Times New Roman" w:hAnsi="Times New Roman" w:cs="Times New Roman"/>
                <w:sz w:val="24"/>
                <w:szCs w:val="20"/>
              </w:rPr>
            </w:pPr>
            <w:r w:rsidRPr="008E5D2D">
              <w:rPr>
                <w:rFonts w:ascii="Times New Roman" w:eastAsia="Times New Roman" w:hAnsi="Times New Roman" w:cs="Times New Roman"/>
                <w:sz w:val="24"/>
                <w:szCs w:val="20"/>
              </w:rPr>
              <w:t>Наименование предприятия, которому оказана услуга</w:t>
            </w:r>
          </w:p>
        </w:tc>
        <w:tc>
          <w:tcPr>
            <w:tcW w:w="1275" w:type="dxa"/>
          </w:tcPr>
          <w:p w14:paraId="3987B599" w14:textId="77777777" w:rsidR="008E5D2D" w:rsidRPr="008E5D2D" w:rsidRDefault="008E5D2D" w:rsidP="008E5D2D">
            <w:pPr>
              <w:spacing w:after="0" w:line="240" w:lineRule="auto"/>
              <w:rPr>
                <w:rFonts w:ascii="Times New Roman" w:eastAsia="Times New Roman" w:hAnsi="Times New Roman" w:cs="Times New Roman"/>
                <w:sz w:val="24"/>
                <w:szCs w:val="20"/>
              </w:rPr>
            </w:pPr>
            <w:r w:rsidRPr="008E5D2D">
              <w:rPr>
                <w:rFonts w:ascii="Times New Roman" w:eastAsia="Times New Roman" w:hAnsi="Times New Roman" w:cs="Times New Roman"/>
                <w:sz w:val="24"/>
                <w:szCs w:val="20"/>
              </w:rPr>
              <w:t>оказано за нал. расч., кол-во</w:t>
            </w:r>
          </w:p>
        </w:tc>
        <w:tc>
          <w:tcPr>
            <w:tcW w:w="1560" w:type="dxa"/>
          </w:tcPr>
          <w:p w14:paraId="264E7B3C" w14:textId="77777777" w:rsidR="008E5D2D" w:rsidRPr="008E5D2D" w:rsidRDefault="008E5D2D" w:rsidP="008E5D2D">
            <w:pPr>
              <w:spacing w:after="0" w:line="240" w:lineRule="auto"/>
              <w:rPr>
                <w:rFonts w:ascii="Times New Roman" w:eastAsia="Times New Roman" w:hAnsi="Times New Roman" w:cs="Times New Roman"/>
                <w:sz w:val="24"/>
                <w:szCs w:val="20"/>
              </w:rPr>
            </w:pPr>
            <w:r w:rsidRPr="008E5D2D">
              <w:rPr>
                <w:rFonts w:ascii="Times New Roman" w:eastAsia="Times New Roman" w:hAnsi="Times New Roman" w:cs="Times New Roman"/>
                <w:sz w:val="24"/>
                <w:szCs w:val="20"/>
              </w:rPr>
              <w:t>Оказано по б/н р., кол-во</w:t>
            </w:r>
          </w:p>
        </w:tc>
      </w:tr>
      <w:tr w:rsidR="008E5D2D" w:rsidRPr="008E5D2D" w14:paraId="5F599174" w14:textId="77777777" w:rsidTr="008E5D2D">
        <w:trPr>
          <w:cantSplit/>
          <w:trHeight w:val="353"/>
        </w:trPr>
        <w:tc>
          <w:tcPr>
            <w:tcW w:w="7095" w:type="dxa"/>
          </w:tcPr>
          <w:p w14:paraId="786098E9"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2CD72206"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544111ED"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15FE7DBE" w14:textId="77777777" w:rsidTr="008E5D2D">
        <w:trPr>
          <w:cantSplit/>
          <w:trHeight w:val="397"/>
        </w:trPr>
        <w:tc>
          <w:tcPr>
            <w:tcW w:w="7095" w:type="dxa"/>
          </w:tcPr>
          <w:p w14:paraId="0A2DFF9D"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21B3CFCD"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0A37B3EF"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1797BDDA" w14:textId="77777777" w:rsidTr="008E5D2D">
        <w:trPr>
          <w:cantSplit/>
          <w:trHeight w:val="273"/>
        </w:trPr>
        <w:tc>
          <w:tcPr>
            <w:tcW w:w="7095" w:type="dxa"/>
          </w:tcPr>
          <w:p w14:paraId="5F2A920D" w14:textId="77777777" w:rsidR="008E5D2D" w:rsidRPr="008E5D2D" w:rsidRDefault="008E5D2D" w:rsidP="008E5D2D">
            <w:pPr>
              <w:keepNext/>
              <w:spacing w:after="0" w:line="240" w:lineRule="auto"/>
              <w:outlineLvl w:val="0"/>
              <w:rPr>
                <w:rFonts w:ascii="Times New Roman" w:eastAsia="Times New Roman" w:hAnsi="Times New Roman" w:cs="Times New Roman"/>
                <w:sz w:val="24"/>
                <w:szCs w:val="20"/>
              </w:rPr>
            </w:pPr>
          </w:p>
        </w:tc>
        <w:tc>
          <w:tcPr>
            <w:tcW w:w="1275" w:type="dxa"/>
          </w:tcPr>
          <w:p w14:paraId="7F31E71E"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387C6767"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1660B5D1" w14:textId="77777777" w:rsidTr="008E5D2D">
        <w:trPr>
          <w:cantSplit/>
          <w:trHeight w:val="273"/>
        </w:trPr>
        <w:tc>
          <w:tcPr>
            <w:tcW w:w="7095" w:type="dxa"/>
          </w:tcPr>
          <w:p w14:paraId="335B0919"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4678C0B3"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21856AD8"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1BEFB80F" w14:textId="77777777" w:rsidTr="008E5D2D">
        <w:trPr>
          <w:cantSplit/>
          <w:trHeight w:val="273"/>
        </w:trPr>
        <w:tc>
          <w:tcPr>
            <w:tcW w:w="7095" w:type="dxa"/>
          </w:tcPr>
          <w:p w14:paraId="172BC222"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04C35677"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54D8CAFA"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3EC3BC3D" w14:textId="77777777" w:rsidTr="008E5D2D">
        <w:trPr>
          <w:cantSplit/>
          <w:trHeight w:val="273"/>
        </w:trPr>
        <w:tc>
          <w:tcPr>
            <w:tcW w:w="7095" w:type="dxa"/>
          </w:tcPr>
          <w:p w14:paraId="5674C5C1"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58D360B1"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40314F80"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2C6D3A06" w14:textId="77777777" w:rsidTr="008E5D2D">
        <w:trPr>
          <w:cantSplit/>
          <w:trHeight w:val="273"/>
        </w:trPr>
        <w:tc>
          <w:tcPr>
            <w:tcW w:w="7095" w:type="dxa"/>
          </w:tcPr>
          <w:p w14:paraId="761948B9"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4307D5DF"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1EA49ECF"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243AC65D" w14:textId="77777777" w:rsidTr="008E5D2D">
        <w:trPr>
          <w:cantSplit/>
          <w:trHeight w:val="273"/>
        </w:trPr>
        <w:tc>
          <w:tcPr>
            <w:tcW w:w="7095" w:type="dxa"/>
          </w:tcPr>
          <w:p w14:paraId="7557D550"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459F55CC"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0CAB5724"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5AF23152" w14:textId="77777777" w:rsidTr="008E5D2D">
        <w:trPr>
          <w:cantSplit/>
          <w:trHeight w:val="273"/>
        </w:trPr>
        <w:tc>
          <w:tcPr>
            <w:tcW w:w="7095" w:type="dxa"/>
          </w:tcPr>
          <w:p w14:paraId="7DD89FCB"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7A772FEB"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49765045"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4689A75A" w14:textId="77777777" w:rsidTr="008E5D2D">
        <w:trPr>
          <w:cantSplit/>
          <w:trHeight w:val="273"/>
        </w:trPr>
        <w:tc>
          <w:tcPr>
            <w:tcW w:w="7095" w:type="dxa"/>
          </w:tcPr>
          <w:p w14:paraId="185AF0DB"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73D6C1C5"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10D495F6"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6456A061" w14:textId="77777777" w:rsidTr="008E5D2D">
        <w:trPr>
          <w:cantSplit/>
          <w:trHeight w:val="273"/>
        </w:trPr>
        <w:tc>
          <w:tcPr>
            <w:tcW w:w="7095" w:type="dxa"/>
          </w:tcPr>
          <w:p w14:paraId="29E60F3F"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79E3BEC6"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311A986F"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21FC3193" w14:textId="77777777" w:rsidTr="008E5D2D">
        <w:trPr>
          <w:cantSplit/>
          <w:trHeight w:val="273"/>
        </w:trPr>
        <w:tc>
          <w:tcPr>
            <w:tcW w:w="7095" w:type="dxa"/>
          </w:tcPr>
          <w:p w14:paraId="6A53A312"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25A3D0B8"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188ADAE5"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49628836" w14:textId="77777777" w:rsidTr="008E5D2D">
        <w:trPr>
          <w:cantSplit/>
          <w:trHeight w:val="273"/>
        </w:trPr>
        <w:tc>
          <w:tcPr>
            <w:tcW w:w="7095" w:type="dxa"/>
          </w:tcPr>
          <w:p w14:paraId="63069896"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0F189793"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3D7B9727"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598F63B7" w14:textId="77777777" w:rsidTr="008E5D2D">
        <w:trPr>
          <w:cantSplit/>
          <w:trHeight w:val="273"/>
        </w:trPr>
        <w:tc>
          <w:tcPr>
            <w:tcW w:w="7095" w:type="dxa"/>
          </w:tcPr>
          <w:p w14:paraId="64105FAC"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63334471"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40D57FAA"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687A8F91" w14:textId="77777777" w:rsidTr="008E5D2D">
        <w:trPr>
          <w:cantSplit/>
          <w:trHeight w:val="273"/>
        </w:trPr>
        <w:tc>
          <w:tcPr>
            <w:tcW w:w="7095" w:type="dxa"/>
          </w:tcPr>
          <w:p w14:paraId="6CF13DD7"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7DDE638D"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579E2191"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631B57DE" w14:textId="77777777" w:rsidTr="008E5D2D">
        <w:trPr>
          <w:cantSplit/>
          <w:trHeight w:val="273"/>
        </w:trPr>
        <w:tc>
          <w:tcPr>
            <w:tcW w:w="7095" w:type="dxa"/>
          </w:tcPr>
          <w:p w14:paraId="40E289FD"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4DD4805B"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6C4D0DE7"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2AA8A1E7" w14:textId="77777777" w:rsidTr="008E5D2D">
        <w:trPr>
          <w:cantSplit/>
          <w:trHeight w:val="273"/>
        </w:trPr>
        <w:tc>
          <w:tcPr>
            <w:tcW w:w="7095" w:type="dxa"/>
          </w:tcPr>
          <w:p w14:paraId="2B06D0B8"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3F81D9FE"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7394B31F"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23CEFE3B" w14:textId="77777777" w:rsidTr="008E5D2D">
        <w:trPr>
          <w:cantSplit/>
          <w:trHeight w:val="273"/>
        </w:trPr>
        <w:tc>
          <w:tcPr>
            <w:tcW w:w="7095" w:type="dxa"/>
          </w:tcPr>
          <w:p w14:paraId="2257D54A"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1E9E3E78"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37CF391E"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1CF76B9E" w14:textId="77777777" w:rsidTr="008E5D2D">
        <w:trPr>
          <w:cantSplit/>
          <w:trHeight w:val="273"/>
        </w:trPr>
        <w:tc>
          <w:tcPr>
            <w:tcW w:w="7095" w:type="dxa"/>
          </w:tcPr>
          <w:p w14:paraId="56FBD81A"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169E3FE7"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50064E51"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1D711024" w14:textId="77777777" w:rsidTr="008E5D2D">
        <w:trPr>
          <w:cantSplit/>
          <w:trHeight w:val="273"/>
        </w:trPr>
        <w:tc>
          <w:tcPr>
            <w:tcW w:w="7095" w:type="dxa"/>
          </w:tcPr>
          <w:p w14:paraId="5AE85F58"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1F9E8FBB"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20FCCDD4"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706B3E7B" w14:textId="77777777" w:rsidTr="008E5D2D">
        <w:trPr>
          <w:cantSplit/>
          <w:trHeight w:val="273"/>
        </w:trPr>
        <w:tc>
          <w:tcPr>
            <w:tcW w:w="7095" w:type="dxa"/>
          </w:tcPr>
          <w:p w14:paraId="1584EB8E"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274D5C16"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5DD285FE"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4F5481DE" w14:textId="77777777" w:rsidTr="008E5D2D">
        <w:trPr>
          <w:cantSplit/>
          <w:trHeight w:val="273"/>
        </w:trPr>
        <w:tc>
          <w:tcPr>
            <w:tcW w:w="7095" w:type="dxa"/>
          </w:tcPr>
          <w:p w14:paraId="5D48F363"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52ADFCCC"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77C80429"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7225DEEB" w14:textId="77777777" w:rsidTr="008E5D2D">
        <w:trPr>
          <w:cantSplit/>
          <w:trHeight w:val="273"/>
        </w:trPr>
        <w:tc>
          <w:tcPr>
            <w:tcW w:w="7095" w:type="dxa"/>
          </w:tcPr>
          <w:p w14:paraId="78070DEB"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41ADDC45"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45E80C1F"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2CF4F6A3" w14:textId="77777777" w:rsidTr="008E5D2D">
        <w:trPr>
          <w:cantSplit/>
          <w:trHeight w:val="273"/>
        </w:trPr>
        <w:tc>
          <w:tcPr>
            <w:tcW w:w="7095" w:type="dxa"/>
          </w:tcPr>
          <w:p w14:paraId="31E5DF86"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5ABCDEC9"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1ABBAD53"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5058079E" w14:textId="77777777" w:rsidTr="008E5D2D">
        <w:trPr>
          <w:cantSplit/>
          <w:trHeight w:val="273"/>
        </w:trPr>
        <w:tc>
          <w:tcPr>
            <w:tcW w:w="7095" w:type="dxa"/>
          </w:tcPr>
          <w:p w14:paraId="4CA68881"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2BCFAD08"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592DE286"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1F36ADDB" w14:textId="77777777" w:rsidTr="008E5D2D">
        <w:trPr>
          <w:cantSplit/>
          <w:trHeight w:val="273"/>
        </w:trPr>
        <w:tc>
          <w:tcPr>
            <w:tcW w:w="7095" w:type="dxa"/>
          </w:tcPr>
          <w:p w14:paraId="5C29298A"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322B779D"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48988BC4"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297A927F" w14:textId="77777777" w:rsidTr="008E5D2D">
        <w:trPr>
          <w:cantSplit/>
          <w:trHeight w:val="273"/>
        </w:trPr>
        <w:tc>
          <w:tcPr>
            <w:tcW w:w="7095" w:type="dxa"/>
          </w:tcPr>
          <w:p w14:paraId="0FB86142"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2F77EB62"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268DD03E"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1A36B6D7" w14:textId="77777777" w:rsidTr="008E5D2D">
        <w:trPr>
          <w:cantSplit/>
          <w:trHeight w:val="273"/>
        </w:trPr>
        <w:tc>
          <w:tcPr>
            <w:tcW w:w="7095" w:type="dxa"/>
          </w:tcPr>
          <w:p w14:paraId="5E52DFE9"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2C64DC51"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3464CDC4"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7FB3EE4A" w14:textId="77777777" w:rsidTr="008E5D2D">
        <w:trPr>
          <w:cantSplit/>
          <w:trHeight w:val="273"/>
        </w:trPr>
        <w:tc>
          <w:tcPr>
            <w:tcW w:w="7095" w:type="dxa"/>
          </w:tcPr>
          <w:p w14:paraId="40111964"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6B07EF83"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2A7C5ACB"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3F434C2F" w14:textId="77777777" w:rsidTr="008E5D2D">
        <w:trPr>
          <w:cantSplit/>
          <w:trHeight w:val="273"/>
        </w:trPr>
        <w:tc>
          <w:tcPr>
            <w:tcW w:w="7095" w:type="dxa"/>
          </w:tcPr>
          <w:p w14:paraId="34C99734"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34BA655B"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6DCF2820"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00BC8B6C" w14:textId="77777777" w:rsidTr="008E5D2D">
        <w:trPr>
          <w:cantSplit/>
          <w:trHeight w:val="273"/>
        </w:trPr>
        <w:tc>
          <w:tcPr>
            <w:tcW w:w="7095" w:type="dxa"/>
          </w:tcPr>
          <w:p w14:paraId="13CE8AF5"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75B59159"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5195F3F3"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r w:rsidR="008E5D2D" w:rsidRPr="008E5D2D" w14:paraId="75361DE0" w14:textId="77777777" w:rsidTr="008E5D2D">
        <w:trPr>
          <w:cantSplit/>
          <w:trHeight w:val="273"/>
        </w:trPr>
        <w:tc>
          <w:tcPr>
            <w:tcW w:w="7095" w:type="dxa"/>
          </w:tcPr>
          <w:p w14:paraId="5C3D4F0D"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275" w:type="dxa"/>
          </w:tcPr>
          <w:p w14:paraId="370E94FE" w14:textId="77777777" w:rsidR="008E5D2D" w:rsidRPr="008E5D2D" w:rsidRDefault="008E5D2D" w:rsidP="008E5D2D">
            <w:pPr>
              <w:spacing w:after="0" w:line="240" w:lineRule="auto"/>
              <w:rPr>
                <w:rFonts w:ascii="Times New Roman" w:eastAsia="Times New Roman" w:hAnsi="Times New Roman" w:cs="Times New Roman"/>
                <w:sz w:val="24"/>
                <w:szCs w:val="20"/>
              </w:rPr>
            </w:pPr>
          </w:p>
        </w:tc>
        <w:tc>
          <w:tcPr>
            <w:tcW w:w="1560" w:type="dxa"/>
          </w:tcPr>
          <w:p w14:paraId="4576AF76" w14:textId="77777777" w:rsidR="008E5D2D" w:rsidRPr="008E5D2D" w:rsidRDefault="008E5D2D" w:rsidP="008E5D2D">
            <w:pPr>
              <w:spacing w:after="0" w:line="240" w:lineRule="auto"/>
              <w:rPr>
                <w:rFonts w:ascii="Times New Roman" w:eastAsia="Times New Roman" w:hAnsi="Times New Roman" w:cs="Times New Roman"/>
                <w:sz w:val="24"/>
                <w:szCs w:val="20"/>
              </w:rPr>
            </w:pPr>
          </w:p>
        </w:tc>
      </w:tr>
    </w:tbl>
    <w:p w14:paraId="38251CAD" w14:textId="77777777" w:rsidR="008E5D2D" w:rsidRPr="008E5D2D" w:rsidRDefault="008E5D2D" w:rsidP="008E5D2D">
      <w:pPr>
        <w:spacing w:after="0" w:line="240" w:lineRule="auto"/>
        <w:rPr>
          <w:rFonts w:ascii="Times New Roman" w:eastAsia="Times New Roman" w:hAnsi="Times New Roman" w:cs="Times New Roman"/>
          <w:sz w:val="24"/>
          <w:szCs w:val="20"/>
        </w:rPr>
      </w:pPr>
    </w:p>
    <w:p w14:paraId="02C9EDE5" w14:textId="77777777" w:rsidR="008E5D2D" w:rsidRPr="008E5D2D" w:rsidRDefault="008E5D2D" w:rsidP="008E5D2D">
      <w:pPr>
        <w:spacing w:after="0" w:line="240" w:lineRule="auto"/>
        <w:rPr>
          <w:rFonts w:ascii="Times New Roman" w:eastAsia="Times New Roman" w:hAnsi="Times New Roman" w:cs="Times New Roman"/>
          <w:sz w:val="24"/>
          <w:szCs w:val="20"/>
        </w:rPr>
      </w:pPr>
      <w:r w:rsidRPr="008E5D2D">
        <w:rPr>
          <w:rFonts w:ascii="Times New Roman" w:eastAsia="Times New Roman" w:hAnsi="Times New Roman" w:cs="Times New Roman"/>
          <w:sz w:val="24"/>
          <w:szCs w:val="20"/>
          <w:u w:val="single"/>
        </w:rPr>
        <w:t>Примечание</w:t>
      </w:r>
      <w:r w:rsidRPr="008E5D2D">
        <w:rPr>
          <w:rFonts w:ascii="Times New Roman" w:eastAsia="Times New Roman" w:hAnsi="Times New Roman" w:cs="Times New Roman"/>
          <w:sz w:val="24"/>
          <w:szCs w:val="20"/>
        </w:rPr>
        <w:t>: отчет сдается за период с 01-го числа текущего м</w:t>
      </w:r>
      <w:r w:rsidR="00652493">
        <w:rPr>
          <w:rFonts w:ascii="Times New Roman" w:eastAsia="Times New Roman" w:hAnsi="Times New Roman" w:cs="Times New Roman"/>
          <w:sz w:val="24"/>
          <w:szCs w:val="20"/>
        </w:rPr>
        <w:t>еся</w:t>
      </w:r>
      <w:r w:rsidRPr="008E5D2D">
        <w:rPr>
          <w:rFonts w:ascii="Times New Roman" w:eastAsia="Times New Roman" w:hAnsi="Times New Roman" w:cs="Times New Roman"/>
          <w:sz w:val="24"/>
          <w:szCs w:val="20"/>
        </w:rPr>
        <w:t>ца по 30 (31)(28)</w:t>
      </w:r>
      <w:r w:rsidR="00652493">
        <w:rPr>
          <w:rFonts w:ascii="Times New Roman" w:eastAsia="Times New Roman" w:hAnsi="Times New Roman" w:cs="Times New Roman"/>
          <w:sz w:val="24"/>
          <w:szCs w:val="20"/>
        </w:rPr>
        <w:t>(29)</w:t>
      </w:r>
      <w:r w:rsidRPr="008E5D2D">
        <w:rPr>
          <w:rFonts w:ascii="Times New Roman" w:eastAsia="Times New Roman" w:hAnsi="Times New Roman" w:cs="Times New Roman"/>
          <w:sz w:val="24"/>
          <w:szCs w:val="20"/>
        </w:rPr>
        <w:t xml:space="preserve">-е текущего </w:t>
      </w:r>
      <w:r w:rsidR="00652493" w:rsidRPr="008E5D2D">
        <w:rPr>
          <w:rFonts w:ascii="Times New Roman" w:eastAsia="Times New Roman" w:hAnsi="Times New Roman" w:cs="Times New Roman"/>
          <w:sz w:val="24"/>
          <w:szCs w:val="20"/>
        </w:rPr>
        <w:t>м</w:t>
      </w:r>
      <w:r w:rsidR="00652493">
        <w:rPr>
          <w:rFonts w:ascii="Times New Roman" w:eastAsia="Times New Roman" w:hAnsi="Times New Roman" w:cs="Times New Roman"/>
          <w:sz w:val="24"/>
          <w:szCs w:val="20"/>
        </w:rPr>
        <w:t>еся</w:t>
      </w:r>
      <w:r w:rsidR="00652493" w:rsidRPr="008E5D2D">
        <w:rPr>
          <w:rFonts w:ascii="Times New Roman" w:eastAsia="Times New Roman" w:hAnsi="Times New Roman" w:cs="Times New Roman"/>
          <w:sz w:val="24"/>
          <w:szCs w:val="20"/>
        </w:rPr>
        <w:t>ца. (</w:t>
      </w:r>
      <w:r w:rsidRPr="008E5D2D">
        <w:rPr>
          <w:rFonts w:ascii="Times New Roman" w:eastAsia="Times New Roman" w:hAnsi="Times New Roman" w:cs="Times New Roman"/>
          <w:sz w:val="24"/>
          <w:szCs w:val="20"/>
        </w:rPr>
        <w:t>за календарный месяц)</w:t>
      </w:r>
    </w:p>
    <w:p w14:paraId="17B823E4" w14:textId="77777777" w:rsidR="008E5D2D" w:rsidRPr="008E5D2D" w:rsidRDefault="008E5D2D" w:rsidP="008E5D2D">
      <w:pPr>
        <w:spacing w:after="0" w:line="240" w:lineRule="auto"/>
        <w:rPr>
          <w:rFonts w:ascii="Times New Roman" w:eastAsia="Times New Roman" w:hAnsi="Times New Roman" w:cs="Times New Roman"/>
          <w:sz w:val="28"/>
          <w:szCs w:val="20"/>
        </w:rPr>
      </w:pPr>
    </w:p>
    <w:p w14:paraId="0E459011" w14:textId="77777777" w:rsidR="00CC4A10" w:rsidRDefault="00CC4A10" w:rsidP="00CC4A10">
      <w:pPr>
        <w:jc w:val="center"/>
        <w:rPr>
          <w:rFonts w:ascii="Times New Roman" w:hAnsi="Times New Roman" w:cs="Times New Roman"/>
          <w:b/>
          <w:bCs/>
          <w:sz w:val="24"/>
          <w:szCs w:val="24"/>
        </w:rPr>
      </w:pPr>
    </w:p>
    <w:p w14:paraId="1DB48311" w14:textId="77777777" w:rsidR="00CC4A10" w:rsidRDefault="00CC4A10" w:rsidP="00CC4A10">
      <w:pPr>
        <w:jc w:val="center"/>
        <w:rPr>
          <w:rFonts w:ascii="Times New Roman" w:hAnsi="Times New Roman" w:cs="Times New Roman"/>
          <w:b/>
          <w:bCs/>
          <w:sz w:val="24"/>
          <w:szCs w:val="24"/>
        </w:rPr>
      </w:pPr>
    </w:p>
    <w:p w14:paraId="3114E111" w14:textId="77777777" w:rsidR="008E5D2D" w:rsidRDefault="008E5D2D" w:rsidP="00CC4A10">
      <w:pPr>
        <w:jc w:val="center"/>
        <w:rPr>
          <w:rFonts w:ascii="Times New Roman" w:hAnsi="Times New Roman" w:cs="Times New Roman"/>
          <w:b/>
          <w:bCs/>
          <w:sz w:val="24"/>
          <w:szCs w:val="24"/>
        </w:rPr>
        <w:sectPr w:rsidR="008E5D2D" w:rsidSect="00D477D7">
          <w:pgSz w:w="11906" w:h="16838"/>
          <w:pgMar w:top="709" w:right="567" w:bottom="567" w:left="851" w:header="709" w:footer="709" w:gutter="0"/>
          <w:cols w:space="708"/>
          <w:docGrid w:linePitch="360"/>
        </w:sectPr>
      </w:pPr>
    </w:p>
    <w:p w14:paraId="090B245E" w14:textId="77777777" w:rsidR="00652493" w:rsidRPr="00652493" w:rsidRDefault="00652493" w:rsidP="00652493">
      <w:pPr>
        <w:spacing w:after="0" w:line="240" w:lineRule="auto"/>
        <w:ind w:left="2160"/>
        <w:jc w:val="center"/>
        <w:rPr>
          <w:rFonts w:ascii="Times New Roman" w:eastAsia="Times New Roman" w:hAnsi="Times New Roman" w:cs="Times New Roman"/>
          <w:b/>
          <w:sz w:val="28"/>
          <w:szCs w:val="20"/>
        </w:rPr>
      </w:pPr>
      <w:r w:rsidRPr="00652493">
        <w:rPr>
          <w:rFonts w:ascii="Times New Roman" w:eastAsia="Times New Roman" w:hAnsi="Times New Roman" w:cs="Times New Roman"/>
          <w:b/>
          <w:sz w:val="28"/>
          <w:szCs w:val="20"/>
        </w:rPr>
        <w:lastRenderedPageBreak/>
        <w:t>ПРИЛОЖЕНИЕ К ОТЧЕТУ ПО платным услугам             ЗА _________________20__ г.</w:t>
      </w:r>
    </w:p>
    <w:p w14:paraId="0B7EDFCD" w14:textId="77777777" w:rsidR="00652493" w:rsidRPr="00652493" w:rsidRDefault="00652493" w:rsidP="00652493">
      <w:pPr>
        <w:spacing w:after="0" w:line="240" w:lineRule="auto"/>
        <w:rPr>
          <w:rFonts w:ascii="Times New Roman" w:eastAsia="Times New Roman" w:hAnsi="Times New Roman" w:cs="Times New Roman"/>
          <w:sz w:val="16"/>
          <w:szCs w:val="20"/>
        </w:rPr>
      </w:pPr>
    </w:p>
    <w:tbl>
      <w:tblPr>
        <w:tblW w:w="156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1134"/>
        <w:gridCol w:w="1275"/>
        <w:gridCol w:w="1418"/>
        <w:gridCol w:w="1417"/>
        <w:gridCol w:w="1276"/>
        <w:gridCol w:w="1276"/>
        <w:gridCol w:w="1276"/>
        <w:gridCol w:w="1276"/>
        <w:gridCol w:w="1276"/>
      </w:tblGrid>
      <w:tr w:rsidR="00652493" w:rsidRPr="00652493" w14:paraId="22E9164A" w14:textId="77777777" w:rsidTr="00652493">
        <w:trPr>
          <w:cantSplit/>
          <w:trHeight w:val="201"/>
        </w:trPr>
        <w:tc>
          <w:tcPr>
            <w:tcW w:w="3998" w:type="dxa"/>
            <w:vMerge w:val="restart"/>
          </w:tcPr>
          <w:p w14:paraId="1D5C710D" w14:textId="77777777" w:rsidR="00652493" w:rsidRPr="00652493" w:rsidRDefault="00652493" w:rsidP="00652493">
            <w:pPr>
              <w:spacing w:after="0" w:line="240" w:lineRule="auto"/>
              <w:rPr>
                <w:rFonts w:ascii="Times New Roman" w:eastAsia="Times New Roman" w:hAnsi="Times New Roman" w:cs="Times New Roman"/>
                <w:sz w:val="16"/>
                <w:szCs w:val="20"/>
              </w:rPr>
            </w:pPr>
          </w:p>
          <w:p w14:paraId="7E69AE53" w14:textId="77777777" w:rsidR="00652493" w:rsidRPr="00652493" w:rsidRDefault="00652493" w:rsidP="00652493">
            <w:pPr>
              <w:keepNext/>
              <w:spacing w:after="0" w:line="240" w:lineRule="auto"/>
              <w:jc w:val="center"/>
              <w:outlineLvl w:val="0"/>
              <w:rPr>
                <w:rFonts w:ascii="Times New Roman" w:eastAsia="Times New Roman" w:hAnsi="Times New Roman" w:cs="Times New Roman"/>
                <w:b/>
                <w:sz w:val="20"/>
                <w:szCs w:val="20"/>
              </w:rPr>
            </w:pPr>
            <w:r w:rsidRPr="00652493">
              <w:rPr>
                <w:rFonts w:ascii="Times New Roman" w:eastAsia="Times New Roman" w:hAnsi="Times New Roman" w:cs="Times New Roman"/>
                <w:b/>
                <w:sz w:val="20"/>
                <w:szCs w:val="20"/>
              </w:rPr>
              <w:t>ВСО (ВСЭ) продукции животного и растительного происхождения и биоотходов</w:t>
            </w:r>
          </w:p>
        </w:tc>
        <w:tc>
          <w:tcPr>
            <w:tcW w:w="11624" w:type="dxa"/>
            <w:gridSpan w:val="9"/>
          </w:tcPr>
          <w:p w14:paraId="3751A59B" w14:textId="77777777" w:rsidR="00652493" w:rsidRPr="00652493" w:rsidRDefault="00652493" w:rsidP="00652493">
            <w:pPr>
              <w:spacing w:after="0" w:line="240" w:lineRule="auto"/>
              <w:rPr>
                <w:rFonts w:ascii="Times New Roman" w:eastAsia="Times New Roman" w:hAnsi="Times New Roman" w:cs="Times New Roman"/>
                <w:sz w:val="20"/>
                <w:szCs w:val="20"/>
              </w:rPr>
            </w:pPr>
          </w:p>
          <w:p w14:paraId="524B0419" w14:textId="77777777" w:rsidR="00652493" w:rsidRPr="00652493" w:rsidRDefault="00652493" w:rsidP="00652493">
            <w:pPr>
              <w:spacing w:after="0" w:line="240" w:lineRule="auto"/>
              <w:jc w:val="center"/>
              <w:rPr>
                <w:rFonts w:ascii="Times New Roman" w:eastAsia="Times New Roman" w:hAnsi="Times New Roman" w:cs="Times New Roman"/>
                <w:b/>
                <w:sz w:val="20"/>
                <w:szCs w:val="20"/>
              </w:rPr>
            </w:pPr>
            <w:r w:rsidRPr="00652493">
              <w:rPr>
                <w:rFonts w:ascii="Times New Roman" w:eastAsia="Times New Roman" w:hAnsi="Times New Roman" w:cs="Times New Roman"/>
                <w:b/>
                <w:sz w:val="20"/>
                <w:szCs w:val="20"/>
              </w:rPr>
              <w:t>Кому  выдано</w:t>
            </w:r>
          </w:p>
        </w:tc>
      </w:tr>
      <w:tr w:rsidR="00652493" w:rsidRPr="00652493" w14:paraId="4ED36E9C" w14:textId="77777777" w:rsidTr="00652493">
        <w:trPr>
          <w:cantSplit/>
          <w:trHeight w:val="236"/>
        </w:trPr>
        <w:tc>
          <w:tcPr>
            <w:tcW w:w="3998" w:type="dxa"/>
            <w:vMerge/>
          </w:tcPr>
          <w:p w14:paraId="6308DB3D" w14:textId="77777777" w:rsidR="00652493" w:rsidRPr="00652493" w:rsidRDefault="00652493" w:rsidP="00652493">
            <w:pPr>
              <w:spacing w:after="0" w:line="240" w:lineRule="auto"/>
              <w:rPr>
                <w:rFonts w:ascii="Times New Roman" w:eastAsia="Times New Roman" w:hAnsi="Times New Roman" w:cs="Times New Roman"/>
                <w:sz w:val="16"/>
                <w:szCs w:val="20"/>
              </w:rPr>
            </w:pPr>
          </w:p>
        </w:tc>
        <w:tc>
          <w:tcPr>
            <w:tcW w:w="1134" w:type="dxa"/>
          </w:tcPr>
          <w:p w14:paraId="65CFA280" w14:textId="77777777" w:rsidR="00652493" w:rsidRPr="00652493" w:rsidRDefault="00652493" w:rsidP="00652493">
            <w:pPr>
              <w:spacing w:after="0" w:line="240" w:lineRule="auto"/>
              <w:rPr>
                <w:rFonts w:ascii="Times New Roman" w:eastAsia="Times New Roman" w:hAnsi="Times New Roman" w:cs="Times New Roman"/>
                <w:sz w:val="20"/>
                <w:szCs w:val="20"/>
              </w:rPr>
            </w:pPr>
          </w:p>
        </w:tc>
        <w:tc>
          <w:tcPr>
            <w:tcW w:w="1275" w:type="dxa"/>
          </w:tcPr>
          <w:p w14:paraId="699A058E" w14:textId="77777777" w:rsidR="00652493" w:rsidRPr="00652493" w:rsidRDefault="00652493" w:rsidP="00652493">
            <w:pPr>
              <w:spacing w:after="0" w:line="240" w:lineRule="auto"/>
              <w:rPr>
                <w:rFonts w:ascii="Times New Roman" w:eastAsia="Times New Roman" w:hAnsi="Times New Roman" w:cs="Times New Roman"/>
                <w:sz w:val="24"/>
                <w:szCs w:val="20"/>
              </w:rPr>
            </w:pPr>
          </w:p>
        </w:tc>
        <w:tc>
          <w:tcPr>
            <w:tcW w:w="1418" w:type="dxa"/>
          </w:tcPr>
          <w:p w14:paraId="54D3F87E" w14:textId="77777777" w:rsidR="00652493" w:rsidRPr="00652493" w:rsidRDefault="00652493" w:rsidP="00652493">
            <w:pPr>
              <w:spacing w:after="0" w:line="240" w:lineRule="auto"/>
              <w:rPr>
                <w:rFonts w:ascii="Times New Roman" w:eastAsia="Times New Roman" w:hAnsi="Times New Roman" w:cs="Times New Roman"/>
                <w:sz w:val="24"/>
                <w:szCs w:val="20"/>
              </w:rPr>
            </w:pPr>
          </w:p>
        </w:tc>
        <w:tc>
          <w:tcPr>
            <w:tcW w:w="1417" w:type="dxa"/>
          </w:tcPr>
          <w:p w14:paraId="62F0E6CB" w14:textId="77777777" w:rsidR="00652493" w:rsidRPr="00652493" w:rsidRDefault="00652493" w:rsidP="00652493">
            <w:pPr>
              <w:spacing w:after="0" w:line="240" w:lineRule="auto"/>
              <w:rPr>
                <w:rFonts w:ascii="Times New Roman" w:eastAsia="Times New Roman" w:hAnsi="Times New Roman" w:cs="Times New Roman"/>
                <w:sz w:val="24"/>
                <w:szCs w:val="20"/>
              </w:rPr>
            </w:pPr>
          </w:p>
        </w:tc>
        <w:tc>
          <w:tcPr>
            <w:tcW w:w="1276" w:type="dxa"/>
          </w:tcPr>
          <w:p w14:paraId="4ED2DE99" w14:textId="77777777" w:rsidR="00652493" w:rsidRPr="00652493" w:rsidRDefault="00652493" w:rsidP="00652493">
            <w:pPr>
              <w:spacing w:after="0" w:line="240" w:lineRule="auto"/>
              <w:rPr>
                <w:rFonts w:ascii="Times New Roman" w:eastAsia="Times New Roman" w:hAnsi="Times New Roman" w:cs="Times New Roman"/>
                <w:sz w:val="16"/>
                <w:szCs w:val="20"/>
              </w:rPr>
            </w:pPr>
          </w:p>
          <w:p w14:paraId="0AB28028" w14:textId="77777777" w:rsidR="00652493" w:rsidRPr="00652493" w:rsidRDefault="00652493" w:rsidP="00652493">
            <w:pPr>
              <w:spacing w:after="0" w:line="240" w:lineRule="auto"/>
              <w:rPr>
                <w:rFonts w:ascii="Times New Roman" w:eastAsia="Times New Roman" w:hAnsi="Times New Roman" w:cs="Times New Roman"/>
                <w:sz w:val="16"/>
                <w:szCs w:val="20"/>
              </w:rPr>
            </w:pPr>
          </w:p>
        </w:tc>
        <w:tc>
          <w:tcPr>
            <w:tcW w:w="1276" w:type="dxa"/>
          </w:tcPr>
          <w:p w14:paraId="7CEB3992" w14:textId="77777777" w:rsidR="00652493" w:rsidRPr="00652493" w:rsidRDefault="00652493" w:rsidP="00652493">
            <w:pPr>
              <w:spacing w:after="0" w:line="240" w:lineRule="auto"/>
              <w:rPr>
                <w:rFonts w:ascii="Times New Roman" w:eastAsia="Times New Roman" w:hAnsi="Times New Roman" w:cs="Times New Roman"/>
                <w:sz w:val="16"/>
                <w:szCs w:val="20"/>
              </w:rPr>
            </w:pPr>
          </w:p>
          <w:p w14:paraId="670C9B56" w14:textId="77777777" w:rsidR="00652493" w:rsidRPr="00652493" w:rsidRDefault="00652493" w:rsidP="00652493">
            <w:pPr>
              <w:spacing w:after="0" w:line="240" w:lineRule="auto"/>
              <w:rPr>
                <w:rFonts w:ascii="Times New Roman" w:eastAsia="Times New Roman" w:hAnsi="Times New Roman" w:cs="Times New Roman"/>
                <w:sz w:val="16"/>
                <w:szCs w:val="20"/>
              </w:rPr>
            </w:pPr>
          </w:p>
        </w:tc>
        <w:tc>
          <w:tcPr>
            <w:tcW w:w="1276" w:type="dxa"/>
          </w:tcPr>
          <w:p w14:paraId="69B01179" w14:textId="77777777" w:rsidR="00652493" w:rsidRPr="00652493" w:rsidRDefault="00652493" w:rsidP="00652493">
            <w:pPr>
              <w:spacing w:after="0" w:line="240" w:lineRule="auto"/>
              <w:rPr>
                <w:rFonts w:ascii="Times New Roman" w:eastAsia="Times New Roman" w:hAnsi="Times New Roman" w:cs="Times New Roman"/>
                <w:sz w:val="16"/>
                <w:szCs w:val="20"/>
              </w:rPr>
            </w:pPr>
          </w:p>
        </w:tc>
        <w:tc>
          <w:tcPr>
            <w:tcW w:w="1276" w:type="dxa"/>
          </w:tcPr>
          <w:p w14:paraId="229B49FE" w14:textId="77777777" w:rsidR="00652493" w:rsidRPr="00652493" w:rsidRDefault="00652493" w:rsidP="00652493">
            <w:pPr>
              <w:spacing w:after="0" w:line="240" w:lineRule="auto"/>
              <w:rPr>
                <w:rFonts w:ascii="Times New Roman" w:eastAsia="Times New Roman" w:hAnsi="Times New Roman" w:cs="Times New Roman"/>
                <w:sz w:val="16"/>
                <w:szCs w:val="20"/>
              </w:rPr>
            </w:pPr>
          </w:p>
        </w:tc>
        <w:tc>
          <w:tcPr>
            <w:tcW w:w="1276" w:type="dxa"/>
          </w:tcPr>
          <w:p w14:paraId="3A72527E" w14:textId="77777777" w:rsidR="00652493" w:rsidRPr="00652493" w:rsidRDefault="00652493" w:rsidP="00652493">
            <w:pPr>
              <w:spacing w:after="0" w:line="240" w:lineRule="auto"/>
              <w:rPr>
                <w:rFonts w:ascii="Times New Roman" w:eastAsia="Times New Roman" w:hAnsi="Times New Roman" w:cs="Times New Roman"/>
                <w:sz w:val="16"/>
                <w:szCs w:val="20"/>
              </w:rPr>
            </w:pPr>
          </w:p>
        </w:tc>
      </w:tr>
      <w:tr w:rsidR="00652493" w:rsidRPr="00652493" w14:paraId="7612B5A3" w14:textId="77777777" w:rsidTr="00652493">
        <w:trPr>
          <w:cantSplit/>
          <w:trHeight w:val="213"/>
        </w:trPr>
        <w:tc>
          <w:tcPr>
            <w:tcW w:w="3998" w:type="dxa"/>
          </w:tcPr>
          <w:p w14:paraId="2047316A" w14:textId="77777777" w:rsidR="00652493" w:rsidRPr="00652493" w:rsidRDefault="00652493" w:rsidP="00652493">
            <w:pPr>
              <w:spacing w:after="0" w:line="240" w:lineRule="auto"/>
              <w:rPr>
                <w:rFonts w:ascii="Times New Roman" w:eastAsia="Times New Roman" w:hAnsi="Times New Roman" w:cs="Times New Roman"/>
                <w:sz w:val="24"/>
                <w:szCs w:val="24"/>
              </w:rPr>
            </w:pPr>
            <w:r w:rsidRPr="00652493">
              <w:rPr>
                <w:rFonts w:ascii="Times New Roman" w:eastAsia="Times New Roman" w:hAnsi="Times New Roman" w:cs="Times New Roman"/>
                <w:sz w:val="24"/>
                <w:szCs w:val="24"/>
              </w:rPr>
              <w:t>К</w:t>
            </w:r>
            <w:r>
              <w:rPr>
                <w:rFonts w:ascii="Times New Roman" w:eastAsia="Times New Roman" w:hAnsi="Times New Roman" w:cs="Times New Roman"/>
                <w:sz w:val="24"/>
                <w:szCs w:val="24"/>
              </w:rPr>
              <w:t>линический осмотр</w:t>
            </w:r>
            <w:r w:rsidRPr="00652493">
              <w:rPr>
                <w:rFonts w:ascii="Times New Roman" w:eastAsia="Times New Roman" w:hAnsi="Times New Roman" w:cs="Times New Roman"/>
                <w:sz w:val="24"/>
                <w:szCs w:val="24"/>
              </w:rPr>
              <w:t xml:space="preserve"> животных, оценка эпизоотической ситуации территории, из кот</w:t>
            </w:r>
            <w:r>
              <w:rPr>
                <w:rFonts w:ascii="Times New Roman" w:eastAsia="Times New Roman" w:hAnsi="Times New Roman" w:cs="Times New Roman"/>
                <w:sz w:val="24"/>
                <w:szCs w:val="24"/>
              </w:rPr>
              <w:t>орой</w:t>
            </w:r>
            <w:r w:rsidRPr="00652493">
              <w:rPr>
                <w:rFonts w:ascii="Times New Roman" w:eastAsia="Times New Roman" w:hAnsi="Times New Roman" w:cs="Times New Roman"/>
                <w:sz w:val="24"/>
                <w:szCs w:val="24"/>
              </w:rPr>
              <w:t xml:space="preserve"> вывозятся животные</w:t>
            </w:r>
            <w:r>
              <w:rPr>
                <w:rFonts w:ascii="Times New Roman" w:eastAsia="Times New Roman" w:hAnsi="Times New Roman" w:cs="Times New Roman"/>
                <w:sz w:val="24"/>
                <w:szCs w:val="24"/>
              </w:rPr>
              <w:t xml:space="preserve"> (ветеринарное освидетельствование животного)</w:t>
            </w:r>
          </w:p>
        </w:tc>
        <w:tc>
          <w:tcPr>
            <w:tcW w:w="1134" w:type="dxa"/>
          </w:tcPr>
          <w:p w14:paraId="663F61B5"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2894516B"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5D044897"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0861B71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27B93529"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73936E5"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38FBB03B"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2AA49463"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6DD6259"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417E09D7" w14:textId="77777777" w:rsidTr="00652493">
        <w:trPr>
          <w:cantSplit/>
          <w:trHeight w:val="213"/>
        </w:trPr>
        <w:tc>
          <w:tcPr>
            <w:tcW w:w="3998" w:type="dxa"/>
          </w:tcPr>
          <w:p w14:paraId="46CF2F17" w14:textId="77777777" w:rsidR="00652493" w:rsidRPr="00652493" w:rsidRDefault="00652493" w:rsidP="00652493">
            <w:pPr>
              <w:spacing w:after="0" w:line="240" w:lineRule="auto"/>
              <w:rPr>
                <w:rFonts w:ascii="Times New Roman" w:eastAsia="Times New Roman" w:hAnsi="Times New Roman" w:cs="Times New Roman"/>
                <w:b/>
                <w:sz w:val="28"/>
                <w:szCs w:val="20"/>
              </w:rPr>
            </w:pPr>
            <w:r w:rsidRPr="00652493">
              <w:rPr>
                <w:rFonts w:ascii="Times New Roman" w:eastAsia="Times New Roman" w:hAnsi="Times New Roman" w:cs="Times New Roman"/>
                <w:b/>
                <w:sz w:val="28"/>
                <w:szCs w:val="20"/>
              </w:rPr>
              <w:t>ИТОГО</w:t>
            </w:r>
          </w:p>
        </w:tc>
        <w:tc>
          <w:tcPr>
            <w:tcW w:w="1134" w:type="dxa"/>
          </w:tcPr>
          <w:p w14:paraId="154E6F62"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7D13B6E6"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785C8D83"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11ADD37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5495BC2A"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F608BD9"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5E1CF97"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42E57978"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7871D179"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0FF211A0" w14:textId="77777777" w:rsidTr="00652493">
        <w:trPr>
          <w:cantSplit/>
          <w:trHeight w:val="213"/>
        </w:trPr>
        <w:tc>
          <w:tcPr>
            <w:tcW w:w="3998" w:type="dxa"/>
          </w:tcPr>
          <w:p w14:paraId="1B4C52C0"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134" w:type="dxa"/>
          </w:tcPr>
          <w:p w14:paraId="5A0F5AD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1A1C5102"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4B5C72F9"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34B38B9B"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66FF8848"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741C1D3A"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759A2990"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36395DF1"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51D5BE4B"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20B34FDC" w14:textId="77777777" w:rsidTr="00652493">
        <w:trPr>
          <w:cantSplit/>
          <w:trHeight w:val="131"/>
        </w:trPr>
        <w:tc>
          <w:tcPr>
            <w:tcW w:w="3998" w:type="dxa"/>
          </w:tcPr>
          <w:p w14:paraId="549ADA73" w14:textId="77777777" w:rsidR="00652493" w:rsidRPr="00652493" w:rsidRDefault="00652493" w:rsidP="00652493">
            <w:pPr>
              <w:spacing w:after="0" w:line="240" w:lineRule="auto"/>
              <w:rPr>
                <w:rFonts w:ascii="Times New Roman" w:eastAsia="Times New Roman" w:hAnsi="Times New Roman" w:cs="Times New Roman"/>
                <w:sz w:val="28"/>
                <w:szCs w:val="20"/>
              </w:rPr>
            </w:pPr>
            <w:r w:rsidRPr="00652493">
              <w:rPr>
                <w:rFonts w:ascii="Times New Roman" w:eastAsia="Times New Roman" w:hAnsi="Times New Roman" w:cs="Times New Roman"/>
                <w:sz w:val="28"/>
                <w:szCs w:val="20"/>
              </w:rPr>
              <w:t xml:space="preserve">партия до </w:t>
            </w:r>
            <w:smartTag w:uri="urn:schemas-microsoft-com:office:smarttags" w:element="metricconverter">
              <w:smartTagPr>
                <w:attr w:name="ProductID" w:val="50 кг"/>
              </w:smartTagPr>
              <w:r w:rsidRPr="00652493">
                <w:rPr>
                  <w:rFonts w:ascii="Times New Roman" w:eastAsia="Times New Roman" w:hAnsi="Times New Roman" w:cs="Times New Roman"/>
                  <w:sz w:val="28"/>
                  <w:szCs w:val="20"/>
                </w:rPr>
                <w:t>50 кг</w:t>
              </w:r>
            </w:smartTag>
          </w:p>
        </w:tc>
        <w:tc>
          <w:tcPr>
            <w:tcW w:w="1134" w:type="dxa"/>
          </w:tcPr>
          <w:p w14:paraId="53BB57E0"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55270E01"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5651303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03B30DB1"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720E7C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146800FB"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74FA4831"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40B063AE"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49ECE8FF"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3B902C54" w14:textId="77777777" w:rsidTr="00652493">
        <w:trPr>
          <w:cantSplit/>
          <w:trHeight w:val="77"/>
        </w:trPr>
        <w:tc>
          <w:tcPr>
            <w:tcW w:w="3998" w:type="dxa"/>
          </w:tcPr>
          <w:p w14:paraId="1A0B80DE" w14:textId="77777777" w:rsidR="00652493" w:rsidRPr="00652493" w:rsidRDefault="00652493" w:rsidP="00652493">
            <w:pPr>
              <w:spacing w:after="0" w:line="240" w:lineRule="auto"/>
              <w:rPr>
                <w:rFonts w:ascii="Times New Roman" w:eastAsia="Times New Roman" w:hAnsi="Times New Roman" w:cs="Times New Roman"/>
                <w:sz w:val="28"/>
                <w:szCs w:val="20"/>
              </w:rPr>
            </w:pPr>
            <w:r w:rsidRPr="00652493">
              <w:rPr>
                <w:rFonts w:ascii="Times New Roman" w:eastAsia="Times New Roman" w:hAnsi="Times New Roman" w:cs="Times New Roman"/>
                <w:sz w:val="28"/>
                <w:szCs w:val="20"/>
              </w:rPr>
              <w:t xml:space="preserve">партия от </w:t>
            </w:r>
            <w:smartTag w:uri="urn:schemas-microsoft-com:office:smarttags" w:element="metricconverter">
              <w:smartTagPr>
                <w:attr w:name="ProductID" w:val="51 кг"/>
              </w:smartTagPr>
              <w:r w:rsidRPr="00652493">
                <w:rPr>
                  <w:rFonts w:ascii="Times New Roman" w:eastAsia="Times New Roman" w:hAnsi="Times New Roman" w:cs="Times New Roman"/>
                  <w:sz w:val="28"/>
                  <w:szCs w:val="20"/>
                </w:rPr>
                <w:t>51 кг</w:t>
              </w:r>
            </w:smartTag>
            <w:r w:rsidRPr="00652493">
              <w:rPr>
                <w:rFonts w:ascii="Times New Roman" w:eastAsia="Times New Roman" w:hAnsi="Times New Roman" w:cs="Times New Roman"/>
                <w:sz w:val="28"/>
                <w:szCs w:val="20"/>
              </w:rPr>
              <w:t xml:space="preserve"> до </w:t>
            </w:r>
            <w:smartTag w:uri="urn:schemas-microsoft-com:office:smarttags" w:element="metricconverter">
              <w:smartTagPr>
                <w:attr w:name="ProductID" w:val="1000 кг"/>
              </w:smartTagPr>
              <w:r w:rsidRPr="00652493">
                <w:rPr>
                  <w:rFonts w:ascii="Times New Roman" w:eastAsia="Times New Roman" w:hAnsi="Times New Roman" w:cs="Times New Roman"/>
                  <w:sz w:val="28"/>
                  <w:szCs w:val="20"/>
                </w:rPr>
                <w:t>1000 кг</w:t>
              </w:r>
            </w:smartTag>
          </w:p>
        </w:tc>
        <w:tc>
          <w:tcPr>
            <w:tcW w:w="1134" w:type="dxa"/>
          </w:tcPr>
          <w:p w14:paraId="465B853D"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40133EAA"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3D57E0DE"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6F5A67B5"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7A497A65"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6FE96767"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6830DE37"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35C9D14D"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1A6F5157"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3CA698CC" w14:textId="77777777" w:rsidTr="00652493">
        <w:trPr>
          <w:cantSplit/>
          <w:trHeight w:val="165"/>
        </w:trPr>
        <w:tc>
          <w:tcPr>
            <w:tcW w:w="3998" w:type="dxa"/>
          </w:tcPr>
          <w:p w14:paraId="2501756C" w14:textId="77777777" w:rsidR="00652493" w:rsidRPr="00652493" w:rsidRDefault="00652493" w:rsidP="00652493">
            <w:pPr>
              <w:spacing w:after="0" w:line="240" w:lineRule="auto"/>
              <w:rPr>
                <w:rFonts w:ascii="Times New Roman" w:eastAsia="Times New Roman" w:hAnsi="Times New Roman" w:cs="Times New Roman"/>
                <w:sz w:val="28"/>
                <w:szCs w:val="20"/>
              </w:rPr>
            </w:pPr>
            <w:r w:rsidRPr="00652493">
              <w:rPr>
                <w:rFonts w:ascii="Times New Roman" w:eastAsia="Times New Roman" w:hAnsi="Times New Roman" w:cs="Times New Roman"/>
                <w:sz w:val="28"/>
                <w:szCs w:val="20"/>
              </w:rPr>
              <w:t xml:space="preserve">партия от </w:t>
            </w:r>
            <w:smartTag w:uri="urn:schemas-microsoft-com:office:smarttags" w:element="metricconverter">
              <w:smartTagPr>
                <w:attr w:name="ProductID" w:val="1001 кг"/>
              </w:smartTagPr>
              <w:r w:rsidRPr="00652493">
                <w:rPr>
                  <w:rFonts w:ascii="Times New Roman" w:eastAsia="Times New Roman" w:hAnsi="Times New Roman" w:cs="Times New Roman"/>
                  <w:sz w:val="28"/>
                  <w:szCs w:val="20"/>
                </w:rPr>
                <w:t>1001 кг</w:t>
              </w:r>
            </w:smartTag>
            <w:r w:rsidRPr="00652493">
              <w:rPr>
                <w:rFonts w:ascii="Times New Roman" w:eastAsia="Times New Roman" w:hAnsi="Times New Roman" w:cs="Times New Roman"/>
                <w:sz w:val="28"/>
                <w:szCs w:val="20"/>
              </w:rPr>
              <w:t xml:space="preserve"> до 5000 кг</w:t>
            </w:r>
          </w:p>
        </w:tc>
        <w:tc>
          <w:tcPr>
            <w:tcW w:w="1134" w:type="dxa"/>
          </w:tcPr>
          <w:p w14:paraId="44028115"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2F1EDC18"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4DEE59E9"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4BFC2DA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246FB8EF"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6D165FD2"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E66E192"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1BE84F45"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3A35CA81"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43CE4F34" w14:textId="77777777" w:rsidTr="00652493">
        <w:trPr>
          <w:cantSplit/>
          <w:trHeight w:val="70"/>
        </w:trPr>
        <w:tc>
          <w:tcPr>
            <w:tcW w:w="3998" w:type="dxa"/>
          </w:tcPr>
          <w:p w14:paraId="5E408D18" w14:textId="77777777" w:rsidR="00652493" w:rsidRPr="00652493" w:rsidRDefault="00652493" w:rsidP="00652493">
            <w:pPr>
              <w:spacing w:after="0" w:line="240" w:lineRule="auto"/>
              <w:rPr>
                <w:rFonts w:ascii="Times New Roman" w:eastAsia="Times New Roman" w:hAnsi="Times New Roman" w:cs="Times New Roman"/>
                <w:sz w:val="28"/>
                <w:szCs w:val="20"/>
              </w:rPr>
            </w:pPr>
            <w:r w:rsidRPr="00652493">
              <w:rPr>
                <w:rFonts w:ascii="Times New Roman" w:eastAsia="Times New Roman" w:hAnsi="Times New Roman" w:cs="Times New Roman"/>
                <w:sz w:val="28"/>
                <w:szCs w:val="20"/>
              </w:rPr>
              <w:t xml:space="preserve">партия свыше </w:t>
            </w:r>
            <w:smartTag w:uri="urn:schemas-microsoft-com:office:smarttags" w:element="metricconverter">
              <w:smartTagPr>
                <w:attr w:name="ProductID" w:val="5000 кг"/>
              </w:smartTagPr>
              <w:r w:rsidRPr="00652493">
                <w:rPr>
                  <w:rFonts w:ascii="Times New Roman" w:eastAsia="Times New Roman" w:hAnsi="Times New Roman" w:cs="Times New Roman"/>
                  <w:sz w:val="28"/>
                  <w:szCs w:val="20"/>
                </w:rPr>
                <w:t>5000 кг</w:t>
              </w:r>
            </w:smartTag>
          </w:p>
        </w:tc>
        <w:tc>
          <w:tcPr>
            <w:tcW w:w="1134" w:type="dxa"/>
          </w:tcPr>
          <w:p w14:paraId="6D71BA6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3F08850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44E3B981"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6F50558A"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77EE7A81"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12DE8BF2"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7EAB77BC"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131D69AD"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6A6BC76B"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383E6791" w14:textId="77777777" w:rsidTr="00652493">
        <w:trPr>
          <w:cantSplit/>
          <w:trHeight w:val="273"/>
        </w:trPr>
        <w:tc>
          <w:tcPr>
            <w:tcW w:w="3998" w:type="dxa"/>
          </w:tcPr>
          <w:p w14:paraId="5CC156FB" w14:textId="77777777" w:rsidR="00652493" w:rsidRPr="00652493" w:rsidRDefault="00652493" w:rsidP="00652493">
            <w:pPr>
              <w:spacing w:after="0" w:line="240" w:lineRule="auto"/>
              <w:rPr>
                <w:rFonts w:ascii="Times New Roman" w:eastAsia="Times New Roman" w:hAnsi="Times New Roman" w:cs="Times New Roman"/>
                <w:sz w:val="28"/>
                <w:szCs w:val="20"/>
              </w:rPr>
            </w:pPr>
            <w:r w:rsidRPr="00652493">
              <w:rPr>
                <w:rFonts w:ascii="Times New Roman" w:eastAsia="Times New Roman" w:hAnsi="Times New Roman" w:cs="Times New Roman"/>
                <w:sz w:val="28"/>
                <w:szCs w:val="20"/>
              </w:rPr>
              <w:t>Биопрепараты</w:t>
            </w:r>
          </w:p>
        </w:tc>
        <w:tc>
          <w:tcPr>
            <w:tcW w:w="1134" w:type="dxa"/>
          </w:tcPr>
          <w:p w14:paraId="0032B3E7"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342C5ACB"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24A3E83A"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3F10D010"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30ACB3C"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502372F8"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7AFE7A72"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FAC5CE8"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6274DC90"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039702C9" w14:textId="77777777" w:rsidTr="00652493">
        <w:trPr>
          <w:cantSplit/>
          <w:trHeight w:val="418"/>
        </w:trPr>
        <w:tc>
          <w:tcPr>
            <w:tcW w:w="3998" w:type="dxa"/>
          </w:tcPr>
          <w:p w14:paraId="4D17E4B1" w14:textId="77777777" w:rsidR="00652493" w:rsidRPr="00652493" w:rsidRDefault="00652493" w:rsidP="00652493">
            <w:pPr>
              <w:spacing w:after="0" w:line="240" w:lineRule="auto"/>
              <w:rPr>
                <w:rFonts w:ascii="Times New Roman" w:eastAsia="Times New Roman" w:hAnsi="Times New Roman" w:cs="Times New Roman"/>
                <w:sz w:val="28"/>
                <w:szCs w:val="20"/>
              </w:rPr>
            </w:pPr>
            <w:r w:rsidRPr="00652493">
              <w:rPr>
                <w:rFonts w:ascii="Times New Roman" w:eastAsia="Times New Roman" w:hAnsi="Times New Roman" w:cs="Times New Roman"/>
                <w:sz w:val="28"/>
                <w:szCs w:val="20"/>
              </w:rPr>
              <w:t xml:space="preserve">Биоотходы </w:t>
            </w:r>
          </w:p>
        </w:tc>
        <w:tc>
          <w:tcPr>
            <w:tcW w:w="1134" w:type="dxa"/>
          </w:tcPr>
          <w:p w14:paraId="28AD2AED" w14:textId="77777777" w:rsidR="00652493" w:rsidRPr="00652493" w:rsidRDefault="00652493" w:rsidP="00652493">
            <w:pPr>
              <w:spacing w:after="0" w:line="240" w:lineRule="auto"/>
              <w:rPr>
                <w:rFonts w:ascii="Times New Roman" w:eastAsia="Times New Roman" w:hAnsi="Times New Roman" w:cs="Times New Roman"/>
                <w:b/>
                <w:sz w:val="28"/>
                <w:szCs w:val="20"/>
              </w:rPr>
            </w:pPr>
          </w:p>
        </w:tc>
        <w:tc>
          <w:tcPr>
            <w:tcW w:w="1275" w:type="dxa"/>
          </w:tcPr>
          <w:p w14:paraId="16548AA9"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44583097"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064CD75E"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4CEEE1B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35584D8"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2D60CC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68B47AD1"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6ED885EF" w14:textId="77777777" w:rsidR="00652493" w:rsidRPr="00652493" w:rsidRDefault="00652493" w:rsidP="00652493">
            <w:pPr>
              <w:spacing w:after="0" w:line="240" w:lineRule="auto"/>
              <w:rPr>
                <w:rFonts w:ascii="Times New Roman" w:eastAsia="Times New Roman" w:hAnsi="Times New Roman" w:cs="Times New Roman"/>
                <w:b/>
                <w:sz w:val="28"/>
                <w:szCs w:val="20"/>
              </w:rPr>
            </w:pPr>
          </w:p>
        </w:tc>
      </w:tr>
      <w:tr w:rsidR="00652493" w:rsidRPr="00652493" w14:paraId="4613D039" w14:textId="77777777" w:rsidTr="00652493">
        <w:trPr>
          <w:cantSplit/>
          <w:trHeight w:val="164"/>
        </w:trPr>
        <w:tc>
          <w:tcPr>
            <w:tcW w:w="3998" w:type="dxa"/>
          </w:tcPr>
          <w:p w14:paraId="53528E4B" w14:textId="77777777" w:rsidR="00652493" w:rsidRPr="00652493" w:rsidRDefault="00652493" w:rsidP="00652493">
            <w:pPr>
              <w:spacing w:after="0" w:line="240" w:lineRule="auto"/>
              <w:rPr>
                <w:rFonts w:ascii="Times New Roman" w:eastAsia="Times New Roman" w:hAnsi="Times New Roman" w:cs="Times New Roman"/>
                <w:sz w:val="28"/>
                <w:szCs w:val="20"/>
              </w:rPr>
            </w:pPr>
            <w:r w:rsidRPr="00652493">
              <w:rPr>
                <w:rFonts w:ascii="Times New Roman" w:eastAsia="Times New Roman" w:hAnsi="Times New Roman" w:cs="Times New Roman"/>
                <w:sz w:val="28"/>
                <w:szCs w:val="20"/>
              </w:rPr>
              <w:t>Охотничьи трофеи</w:t>
            </w:r>
          </w:p>
        </w:tc>
        <w:tc>
          <w:tcPr>
            <w:tcW w:w="1134" w:type="dxa"/>
          </w:tcPr>
          <w:p w14:paraId="2129B2B5"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57B98CF7"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0461B6F3"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33B44C3D"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26DD9056"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1CF6F45B"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49091AFA"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7D5CD371"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6D288218"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5B8383ED" w14:textId="77777777" w:rsidTr="00652493">
        <w:trPr>
          <w:cantSplit/>
          <w:trHeight w:val="156"/>
        </w:trPr>
        <w:tc>
          <w:tcPr>
            <w:tcW w:w="3998" w:type="dxa"/>
          </w:tcPr>
          <w:p w14:paraId="0127FE2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134" w:type="dxa"/>
          </w:tcPr>
          <w:p w14:paraId="764D5FF9"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1167DCCE"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588E87E7"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6F00842E"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1DBBBB2"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65BC4D31"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3EA2D1E"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49D199FC"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90D3A55"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4776A72A" w14:textId="77777777" w:rsidTr="00652493">
        <w:trPr>
          <w:cantSplit/>
          <w:trHeight w:val="103"/>
        </w:trPr>
        <w:tc>
          <w:tcPr>
            <w:tcW w:w="3998" w:type="dxa"/>
          </w:tcPr>
          <w:p w14:paraId="5F690C03"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134" w:type="dxa"/>
          </w:tcPr>
          <w:p w14:paraId="5BFEC507"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57D973A2"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4C3602BD"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4F13F449"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4B8F7660"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59BD2341"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47FE6169"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4EBC919"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648E704A"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60930A5F" w14:textId="77777777" w:rsidTr="00652493">
        <w:trPr>
          <w:cantSplit/>
          <w:trHeight w:val="191"/>
        </w:trPr>
        <w:tc>
          <w:tcPr>
            <w:tcW w:w="3998" w:type="dxa"/>
          </w:tcPr>
          <w:p w14:paraId="2DF7DFC2"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134" w:type="dxa"/>
          </w:tcPr>
          <w:p w14:paraId="194FE5BA"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292CD8A7"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38804E78"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2D4F163B"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4E149798"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7088AF9"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6DC82362"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320257E5"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1EF2B83F"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0A3469FF" w14:textId="77777777" w:rsidTr="00652493">
        <w:trPr>
          <w:cantSplit/>
          <w:trHeight w:val="213"/>
        </w:trPr>
        <w:tc>
          <w:tcPr>
            <w:tcW w:w="3998" w:type="dxa"/>
          </w:tcPr>
          <w:p w14:paraId="0401D547"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134" w:type="dxa"/>
          </w:tcPr>
          <w:p w14:paraId="555FB472"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539A6755"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657B13A0"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3DACC29B"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27B29A36"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9D2E4A9"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7A9ACF1A"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200822FD"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73331834"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6693D2AF" w14:textId="77777777" w:rsidTr="00652493">
        <w:trPr>
          <w:cantSplit/>
          <w:trHeight w:val="205"/>
        </w:trPr>
        <w:tc>
          <w:tcPr>
            <w:tcW w:w="3998" w:type="dxa"/>
          </w:tcPr>
          <w:p w14:paraId="17D30CB8"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134" w:type="dxa"/>
          </w:tcPr>
          <w:p w14:paraId="169BA159"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6B89972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187828AE"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54BD6491"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0C7E1DA"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0F300D23"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4174C03F"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37000FA2"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18649AD0"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4BCA35EB" w14:textId="77777777" w:rsidTr="00652493">
        <w:trPr>
          <w:cantSplit/>
          <w:trHeight w:val="177"/>
        </w:trPr>
        <w:tc>
          <w:tcPr>
            <w:tcW w:w="3998" w:type="dxa"/>
          </w:tcPr>
          <w:p w14:paraId="50067B75"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134" w:type="dxa"/>
          </w:tcPr>
          <w:p w14:paraId="23BB2952"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5" w:type="dxa"/>
          </w:tcPr>
          <w:p w14:paraId="5E2D0541"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002F7FFC"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394D933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7015159E"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73EB53EB"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25FF5296"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4F1013D7"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36D606A8"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r w:rsidR="00652493" w:rsidRPr="00652493" w14:paraId="66508EE7" w14:textId="77777777" w:rsidTr="00652493">
        <w:trPr>
          <w:cantSplit/>
          <w:trHeight w:val="137"/>
        </w:trPr>
        <w:tc>
          <w:tcPr>
            <w:tcW w:w="3998" w:type="dxa"/>
          </w:tcPr>
          <w:p w14:paraId="27835EE0" w14:textId="77777777" w:rsidR="00652493" w:rsidRPr="00652493" w:rsidRDefault="00652493" w:rsidP="00652493">
            <w:pPr>
              <w:spacing w:after="0" w:line="240" w:lineRule="auto"/>
              <w:rPr>
                <w:rFonts w:ascii="Times New Roman" w:eastAsia="Times New Roman" w:hAnsi="Times New Roman" w:cs="Times New Roman"/>
                <w:b/>
                <w:sz w:val="28"/>
                <w:szCs w:val="20"/>
              </w:rPr>
            </w:pPr>
            <w:r w:rsidRPr="00652493">
              <w:rPr>
                <w:rFonts w:ascii="Times New Roman" w:eastAsia="Times New Roman" w:hAnsi="Times New Roman" w:cs="Times New Roman"/>
                <w:b/>
                <w:sz w:val="28"/>
                <w:szCs w:val="20"/>
              </w:rPr>
              <w:t>ИТОГО</w:t>
            </w:r>
          </w:p>
        </w:tc>
        <w:tc>
          <w:tcPr>
            <w:tcW w:w="1134" w:type="dxa"/>
          </w:tcPr>
          <w:p w14:paraId="75DB7D6E" w14:textId="77777777" w:rsidR="00652493" w:rsidRPr="00652493" w:rsidRDefault="00652493" w:rsidP="00652493">
            <w:pPr>
              <w:spacing w:after="0" w:line="240" w:lineRule="auto"/>
              <w:rPr>
                <w:rFonts w:ascii="Times New Roman" w:eastAsia="Times New Roman" w:hAnsi="Times New Roman" w:cs="Times New Roman"/>
                <w:b/>
                <w:sz w:val="28"/>
                <w:szCs w:val="20"/>
              </w:rPr>
            </w:pPr>
          </w:p>
        </w:tc>
        <w:tc>
          <w:tcPr>
            <w:tcW w:w="1275" w:type="dxa"/>
          </w:tcPr>
          <w:p w14:paraId="0067DECC"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8" w:type="dxa"/>
          </w:tcPr>
          <w:p w14:paraId="2BDAF913"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417" w:type="dxa"/>
          </w:tcPr>
          <w:p w14:paraId="0A9213E4"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2111C65B"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41F35133"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2E7ED796"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532168F6" w14:textId="77777777" w:rsidR="00652493" w:rsidRPr="00652493" w:rsidRDefault="00652493" w:rsidP="00652493">
            <w:pPr>
              <w:spacing w:after="0" w:line="240" w:lineRule="auto"/>
              <w:rPr>
                <w:rFonts w:ascii="Times New Roman" w:eastAsia="Times New Roman" w:hAnsi="Times New Roman" w:cs="Times New Roman"/>
                <w:sz w:val="28"/>
                <w:szCs w:val="20"/>
              </w:rPr>
            </w:pPr>
          </w:p>
        </w:tc>
        <w:tc>
          <w:tcPr>
            <w:tcW w:w="1276" w:type="dxa"/>
          </w:tcPr>
          <w:p w14:paraId="43C48C8B" w14:textId="77777777" w:rsidR="00652493" w:rsidRPr="00652493" w:rsidRDefault="00652493" w:rsidP="00652493">
            <w:pPr>
              <w:spacing w:after="0" w:line="240" w:lineRule="auto"/>
              <w:rPr>
                <w:rFonts w:ascii="Times New Roman" w:eastAsia="Times New Roman" w:hAnsi="Times New Roman" w:cs="Times New Roman"/>
                <w:sz w:val="28"/>
                <w:szCs w:val="20"/>
              </w:rPr>
            </w:pPr>
          </w:p>
        </w:tc>
      </w:tr>
    </w:tbl>
    <w:p w14:paraId="3B872F07" w14:textId="77777777" w:rsidR="00652493" w:rsidRPr="00652493" w:rsidRDefault="00652493" w:rsidP="00652493">
      <w:pPr>
        <w:spacing w:after="0" w:line="240" w:lineRule="auto"/>
        <w:rPr>
          <w:rFonts w:ascii="Times New Roman" w:eastAsia="Times New Roman" w:hAnsi="Times New Roman" w:cs="Times New Roman"/>
          <w:sz w:val="28"/>
          <w:szCs w:val="20"/>
        </w:rPr>
      </w:pPr>
    </w:p>
    <w:p w14:paraId="4C23E3BA" w14:textId="77777777" w:rsidR="00652493" w:rsidRPr="00652493" w:rsidRDefault="00652493" w:rsidP="00652493">
      <w:pPr>
        <w:spacing w:after="0" w:line="240" w:lineRule="auto"/>
        <w:rPr>
          <w:rFonts w:ascii="Times New Roman" w:eastAsia="Times New Roman" w:hAnsi="Times New Roman" w:cs="Times New Roman"/>
          <w:sz w:val="28"/>
          <w:szCs w:val="20"/>
        </w:rPr>
      </w:pPr>
      <w:r w:rsidRPr="00652493">
        <w:rPr>
          <w:rFonts w:ascii="Times New Roman" w:eastAsia="Times New Roman" w:hAnsi="Times New Roman" w:cs="Times New Roman"/>
          <w:sz w:val="28"/>
          <w:szCs w:val="20"/>
        </w:rPr>
        <w:t>Ответственный за составление отчета ____________ /_________________________/ «___» ______________20__ г.</w:t>
      </w:r>
    </w:p>
    <w:p w14:paraId="17E43BA7" w14:textId="77777777" w:rsidR="00652493" w:rsidRPr="00652493" w:rsidRDefault="00652493" w:rsidP="00652493">
      <w:pPr>
        <w:spacing w:after="0" w:line="240" w:lineRule="auto"/>
        <w:rPr>
          <w:rFonts w:ascii="Times New Roman" w:eastAsia="Times New Roman" w:hAnsi="Times New Roman" w:cs="Times New Roman"/>
          <w:sz w:val="28"/>
          <w:szCs w:val="20"/>
        </w:rPr>
      </w:pPr>
    </w:p>
    <w:p w14:paraId="29D12A6B" w14:textId="77777777" w:rsidR="008E5D2D" w:rsidRDefault="008E5D2D" w:rsidP="00CC4A10">
      <w:pPr>
        <w:jc w:val="center"/>
        <w:rPr>
          <w:rFonts w:ascii="Times New Roman" w:hAnsi="Times New Roman" w:cs="Times New Roman"/>
          <w:b/>
          <w:bCs/>
          <w:sz w:val="24"/>
          <w:szCs w:val="24"/>
        </w:rPr>
      </w:pPr>
    </w:p>
    <w:p w14:paraId="58551FEA" w14:textId="77777777" w:rsidR="008E5D2D" w:rsidRDefault="008E5D2D" w:rsidP="00CC4A10">
      <w:pPr>
        <w:jc w:val="center"/>
        <w:rPr>
          <w:rFonts w:ascii="Times New Roman" w:hAnsi="Times New Roman" w:cs="Times New Roman"/>
          <w:b/>
          <w:bCs/>
          <w:sz w:val="24"/>
          <w:szCs w:val="24"/>
        </w:rPr>
      </w:pPr>
    </w:p>
    <w:p w14:paraId="54B63411" w14:textId="77777777" w:rsidR="00652493" w:rsidRDefault="00652493" w:rsidP="00CC4A10">
      <w:pPr>
        <w:jc w:val="center"/>
        <w:rPr>
          <w:rFonts w:ascii="Times New Roman" w:hAnsi="Times New Roman" w:cs="Times New Roman"/>
          <w:b/>
          <w:bCs/>
          <w:sz w:val="24"/>
          <w:szCs w:val="24"/>
        </w:rPr>
        <w:sectPr w:rsidR="00652493" w:rsidSect="008E5D2D">
          <w:pgSz w:w="16838" w:h="11906" w:orient="landscape"/>
          <w:pgMar w:top="851" w:right="709" w:bottom="567" w:left="567" w:header="709" w:footer="709" w:gutter="0"/>
          <w:cols w:space="708"/>
          <w:docGrid w:linePitch="360"/>
        </w:sectPr>
      </w:pPr>
    </w:p>
    <w:p w14:paraId="6CF844C4" w14:textId="77777777" w:rsidR="00652493" w:rsidRDefault="00652493" w:rsidP="00CC4A10">
      <w:pPr>
        <w:jc w:val="center"/>
        <w:rPr>
          <w:rFonts w:ascii="Times New Roman" w:hAnsi="Times New Roman" w:cs="Times New Roman"/>
          <w:b/>
          <w:bCs/>
          <w:sz w:val="24"/>
          <w:szCs w:val="24"/>
        </w:rPr>
      </w:pPr>
    </w:p>
    <w:p w14:paraId="0B73162E" w14:textId="77777777" w:rsidR="00652493" w:rsidRPr="00652493" w:rsidRDefault="00652493" w:rsidP="004D7AEE">
      <w:pPr>
        <w:suppressAutoHyphens/>
        <w:spacing w:after="0" w:line="240" w:lineRule="auto"/>
        <w:jc w:val="center"/>
        <w:rPr>
          <w:rFonts w:ascii="Times New Roman" w:eastAsia="Times New Roman" w:hAnsi="Times New Roman" w:cs="Times New Roman"/>
          <w:b/>
          <w:sz w:val="20"/>
          <w:szCs w:val="20"/>
          <w:lang w:eastAsia="zh-CN"/>
        </w:rPr>
      </w:pPr>
      <w:r w:rsidRPr="00652493">
        <w:rPr>
          <w:rFonts w:ascii="Times New Roman" w:eastAsia="Times New Roman" w:hAnsi="Times New Roman" w:cs="Times New Roman"/>
          <w:b/>
          <w:sz w:val="24"/>
          <w:szCs w:val="24"/>
          <w:lang w:eastAsia="zh-CN"/>
        </w:rPr>
        <w:t>ОТЧЕТ</w:t>
      </w:r>
    </w:p>
    <w:p w14:paraId="5926A9AB" w14:textId="77777777" w:rsidR="00652493" w:rsidRPr="00652493" w:rsidRDefault="00652493" w:rsidP="004D7AEE">
      <w:pPr>
        <w:suppressAutoHyphens/>
        <w:spacing w:after="0" w:line="240" w:lineRule="auto"/>
        <w:jc w:val="center"/>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получения и выдачи ветеринарно-сопроводительных документов</w:t>
      </w:r>
    </w:p>
    <w:p w14:paraId="3B47DF7C" w14:textId="77777777" w:rsidR="00652493" w:rsidRPr="00652493" w:rsidRDefault="00652493" w:rsidP="004D7AEE">
      <w:pPr>
        <w:suppressAutoHyphens/>
        <w:spacing w:after="0" w:line="240" w:lineRule="auto"/>
        <w:jc w:val="center"/>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отдел ВСЭ</w:t>
      </w:r>
    </w:p>
    <w:p w14:paraId="4F557422" w14:textId="77777777" w:rsidR="00652493" w:rsidRPr="00652493" w:rsidRDefault="00652493" w:rsidP="00652493">
      <w:pPr>
        <w:suppressAutoHyphens/>
        <w:spacing w:after="0" w:line="240" w:lineRule="auto"/>
        <w:jc w:val="center"/>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 xml:space="preserve">за    </w:t>
      </w:r>
      <w:r w:rsidR="004D7AEE">
        <w:rPr>
          <w:rFonts w:ascii="Times New Roman" w:eastAsia="Times New Roman" w:hAnsi="Times New Roman" w:cs="Times New Roman"/>
          <w:sz w:val="24"/>
          <w:szCs w:val="24"/>
          <w:lang w:eastAsia="zh-CN"/>
        </w:rPr>
        <w:t>_________</w:t>
      </w:r>
      <w:r w:rsidRPr="00652493">
        <w:rPr>
          <w:rFonts w:ascii="Times New Roman" w:eastAsia="Times New Roman" w:hAnsi="Times New Roman" w:cs="Times New Roman"/>
          <w:sz w:val="24"/>
          <w:szCs w:val="24"/>
          <w:lang w:eastAsia="zh-CN"/>
        </w:rPr>
        <w:t xml:space="preserve">   202__ г.</w:t>
      </w:r>
    </w:p>
    <w:p w14:paraId="1C551F42" w14:textId="77777777" w:rsidR="00652493" w:rsidRPr="00652493" w:rsidRDefault="00652493" w:rsidP="00652493">
      <w:pPr>
        <w:suppressAutoHyphens/>
        <w:spacing w:after="0" w:line="240" w:lineRule="auto"/>
        <w:rPr>
          <w:rFonts w:ascii="Times New Roman" w:eastAsia="Times New Roman" w:hAnsi="Times New Roman" w:cs="Times New Roman"/>
          <w:sz w:val="24"/>
          <w:szCs w:val="24"/>
          <w:lang w:eastAsia="zh-CN"/>
        </w:rPr>
      </w:pPr>
    </w:p>
    <w:tbl>
      <w:tblPr>
        <w:tblW w:w="10916" w:type="dxa"/>
        <w:tblInd w:w="-431" w:type="dxa"/>
        <w:tblLayout w:type="fixed"/>
        <w:tblLook w:val="0000" w:firstRow="0" w:lastRow="0" w:firstColumn="0" w:lastColumn="0" w:noHBand="0" w:noVBand="0"/>
      </w:tblPr>
      <w:tblGrid>
        <w:gridCol w:w="1844"/>
        <w:gridCol w:w="1417"/>
        <w:gridCol w:w="3260"/>
        <w:gridCol w:w="1135"/>
        <w:gridCol w:w="1134"/>
        <w:gridCol w:w="567"/>
        <w:gridCol w:w="1559"/>
      </w:tblGrid>
      <w:tr w:rsidR="00652493" w:rsidRPr="00652493" w14:paraId="5B1669A1" w14:textId="77777777" w:rsidTr="00652493">
        <w:trPr>
          <w:cantSplit/>
          <w:trHeight w:val="872"/>
        </w:trPr>
        <w:tc>
          <w:tcPr>
            <w:tcW w:w="1844" w:type="dxa"/>
            <w:tcBorders>
              <w:top w:val="single" w:sz="4" w:space="0" w:color="000000"/>
              <w:left w:val="single" w:sz="4" w:space="0" w:color="000000"/>
              <w:bottom w:val="single" w:sz="4" w:space="0" w:color="000000"/>
            </w:tcBorders>
          </w:tcPr>
          <w:p w14:paraId="089CF7D4"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Форма ВСД</w:t>
            </w:r>
          </w:p>
          <w:p w14:paraId="08DC331F"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Остаток на нач. месяца</w:t>
            </w:r>
          </w:p>
        </w:tc>
        <w:tc>
          <w:tcPr>
            <w:tcW w:w="1417" w:type="dxa"/>
            <w:tcBorders>
              <w:top w:val="single" w:sz="4" w:space="0" w:color="000000"/>
              <w:left w:val="single" w:sz="4" w:space="0" w:color="000000"/>
              <w:bottom w:val="single" w:sz="4" w:space="0" w:color="000000"/>
            </w:tcBorders>
          </w:tcPr>
          <w:p w14:paraId="02A1DB19"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Получено</w:t>
            </w:r>
          </w:p>
          <w:p w14:paraId="165EEF5A"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В отчетном периоде</w:t>
            </w:r>
          </w:p>
        </w:tc>
        <w:tc>
          <w:tcPr>
            <w:tcW w:w="3260" w:type="dxa"/>
            <w:tcBorders>
              <w:top w:val="single" w:sz="4" w:space="0" w:color="000000"/>
              <w:left w:val="single" w:sz="4" w:space="0" w:color="000000"/>
              <w:bottom w:val="single" w:sz="4" w:space="0" w:color="000000"/>
            </w:tcBorders>
          </w:tcPr>
          <w:p w14:paraId="53111C0C"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Наименование предприятия, которому выдано ВСД</w:t>
            </w:r>
          </w:p>
          <w:p w14:paraId="526DECB9" w14:textId="77777777" w:rsidR="00652493" w:rsidRPr="00652493" w:rsidRDefault="00652493" w:rsidP="00652493">
            <w:pPr>
              <w:suppressAutoHyphens/>
              <w:spacing w:after="0" w:line="240" w:lineRule="auto"/>
              <w:jc w:val="center"/>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5E1F526B"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выдано за нал. расч.</w:t>
            </w:r>
          </w:p>
        </w:tc>
        <w:tc>
          <w:tcPr>
            <w:tcW w:w="1134" w:type="dxa"/>
            <w:tcBorders>
              <w:top w:val="single" w:sz="4" w:space="0" w:color="000000"/>
              <w:left w:val="single" w:sz="4" w:space="0" w:color="000000"/>
              <w:bottom w:val="single" w:sz="4" w:space="0" w:color="000000"/>
            </w:tcBorders>
          </w:tcPr>
          <w:p w14:paraId="72A9AB35"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Выдано по б/н р.</w:t>
            </w:r>
          </w:p>
        </w:tc>
        <w:tc>
          <w:tcPr>
            <w:tcW w:w="567" w:type="dxa"/>
            <w:tcBorders>
              <w:top w:val="single" w:sz="4" w:space="0" w:color="000000"/>
              <w:left w:val="single" w:sz="4" w:space="0" w:color="000000"/>
              <w:bottom w:val="single" w:sz="4" w:space="0" w:color="000000"/>
            </w:tcBorders>
          </w:tcPr>
          <w:p w14:paraId="721A165F"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Испорчено</w:t>
            </w:r>
          </w:p>
        </w:tc>
        <w:tc>
          <w:tcPr>
            <w:tcW w:w="1559" w:type="dxa"/>
            <w:tcBorders>
              <w:top w:val="single" w:sz="4" w:space="0" w:color="000000"/>
              <w:left w:val="single" w:sz="4" w:space="0" w:color="000000"/>
              <w:bottom w:val="single" w:sz="4" w:space="0" w:color="000000"/>
              <w:right w:val="single" w:sz="4" w:space="0" w:color="000000"/>
            </w:tcBorders>
          </w:tcPr>
          <w:p w14:paraId="6DD9401B"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Остаток</w:t>
            </w:r>
          </w:p>
          <w:p w14:paraId="427D46EA"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 xml:space="preserve">на конец месяца </w:t>
            </w:r>
          </w:p>
        </w:tc>
      </w:tr>
      <w:tr w:rsidR="00652493" w:rsidRPr="00652493" w14:paraId="0074F0AD" w14:textId="77777777" w:rsidTr="00652493">
        <w:trPr>
          <w:cantSplit/>
          <w:trHeight w:val="659"/>
        </w:trPr>
        <w:tc>
          <w:tcPr>
            <w:tcW w:w="1844" w:type="dxa"/>
            <w:vMerge w:val="restart"/>
            <w:tcBorders>
              <w:top w:val="single" w:sz="4" w:space="0" w:color="000000"/>
              <w:left w:val="single" w:sz="4" w:space="0" w:color="000000"/>
              <w:bottom w:val="single" w:sz="4" w:space="0" w:color="000000"/>
            </w:tcBorders>
          </w:tcPr>
          <w:p w14:paraId="05DF318A"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p>
          <w:p w14:paraId="5E7C2BC2"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r w:rsidRPr="00652493">
              <w:rPr>
                <w:rFonts w:ascii="Times New Roman" w:eastAsia="Times New Roman" w:hAnsi="Times New Roman" w:cs="Times New Roman"/>
                <w:b/>
                <w:sz w:val="24"/>
                <w:szCs w:val="24"/>
                <w:lang w:eastAsia="zh-CN"/>
              </w:rPr>
              <w:t xml:space="preserve">      №1</w:t>
            </w:r>
          </w:p>
        </w:tc>
        <w:tc>
          <w:tcPr>
            <w:tcW w:w="1417" w:type="dxa"/>
            <w:tcBorders>
              <w:top w:val="single" w:sz="4" w:space="0" w:color="000000"/>
              <w:left w:val="single" w:sz="4" w:space="0" w:color="000000"/>
              <w:bottom w:val="single" w:sz="4" w:space="0" w:color="000000"/>
            </w:tcBorders>
          </w:tcPr>
          <w:p w14:paraId="5CA7AD42" w14:textId="77777777" w:rsidR="00652493" w:rsidRPr="00652493" w:rsidRDefault="00652493" w:rsidP="00652493">
            <w:pPr>
              <w:suppressAutoHyphens/>
              <w:snapToGrid w:val="0"/>
              <w:spacing w:after="0" w:line="240" w:lineRule="auto"/>
              <w:rPr>
                <w:rFonts w:ascii="Times New Roman" w:eastAsia="Times New Roman" w:hAnsi="Times New Roman" w:cs="Times New Roman"/>
                <w:b/>
                <w:sz w:val="24"/>
                <w:szCs w:val="24"/>
                <w:lang w:eastAsia="zh-CN"/>
              </w:rPr>
            </w:pPr>
          </w:p>
        </w:tc>
        <w:tc>
          <w:tcPr>
            <w:tcW w:w="3260" w:type="dxa"/>
            <w:tcBorders>
              <w:top w:val="single" w:sz="4" w:space="0" w:color="000000"/>
              <w:left w:val="single" w:sz="4" w:space="0" w:color="000000"/>
              <w:bottom w:val="single" w:sz="4" w:space="0" w:color="000000"/>
            </w:tcBorders>
          </w:tcPr>
          <w:p w14:paraId="27AE9984"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70441CF0"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0017280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1367BD0F"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val="restart"/>
            <w:tcBorders>
              <w:top w:val="single" w:sz="4" w:space="0" w:color="000000"/>
              <w:left w:val="single" w:sz="4" w:space="0" w:color="000000"/>
              <w:bottom w:val="single" w:sz="4" w:space="0" w:color="000000"/>
              <w:right w:val="single" w:sz="4" w:space="0" w:color="000000"/>
            </w:tcBorders>
          </w:tcPr>
          <w:p w14:paraId="0DCCAF7C"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19EFF08C" w14:textId="77777777" w:rsidTr="00652493">
        <w:trPr>
          <w:cantSplit/>
          <w:trHeight w:val="436"/>
        </w:trPr>
        <w:tc>
          <w:tcPr>
            <w:tcW w:w="1844" w:type="dxa"/>
            <w:vMerge/>
            <w:tcBorders>
              <w:top w:val="single" w:sz="4" w:space="0" w:color="000000"/>
              <w:left w:val="single" w:sz="4" w:space="0" w:color="000000"/>
              <w:bottom w:val="single" w:sz="4" w:space="0" w:color="000000"/>
            </w:tcBorders>
          </w:tcPr>
          <w:p w14:paraId="2141C8DA"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tcBorders>
              <w:top w:val="single" w:sz="4" w:space="0" w:color="000000"/>
              <w:left w:val="single" w:sz="4" w:space="0" w:color="000000"/>
              <w:bottom w:val="single" w:sz="4" w:space="0" w:color="000000"/>
            </w:tcBorders>
          </w:tcPr>
          <w:p w14:paraId="73C316B9"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1E4BADEF"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585C694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6C400FF3"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70B0D5D6"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4B08569F"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1639D003" w14:textId="77777777" w:rsidTr="00652493">
        <w:trPr>
          <w:cantSplit/>
          <w:trHeight w:val="211"/>
        </w:trPr>
        <w:tc>
          <w:tcPr>
            <w:tcW w:w="1844" w:type="dxa"/>
            <w:vMerge w:val="restart"/>
            <w:tcBorders>
              <w:top w:val="single" w:sz="4" w:space="0" w:color="000000"/>
              <w:left w:val="single" w:sz="4" w:space="0" w:color="000000"/>
              <w:bottom w:val="single" w:sz="4" w:space="0" w:color="000000"/>
            </w:tcBorders>
          </w:tcPr>
          <w:p w14:paraId="24EBFC15" w14:textId="77777777" w:rsidR="00652493" w:rsidRPr="00652493" w:rsidRDefault="00652493" w:rsidP="00652493">
            <w:pPr>
              <w:suppressAutoHyphens/>
              <w:snapToGrid w:val="0"/>
              <w:spacing w:after="0" w:line="240" w:lineRule="auto"/>
              <w:rPr>
                <w:rFonts w:ascii="Times New Roman" w:eastAsia="Times New Roman" w:hAnsi="Times New Roman" w:cs="Times New Roman"/>
                <w:bCs/>
                <w:sz w:val="24"/>
                <w:szCs w:val="24"/>
                <w:lang w:eastAsia="zh-CN"/>
              </w:rPr>
            </w:pPr>
          </w:p>
          <w:p w14:paraId="0C328793" w14:textId="77777777" w:rsidR="00652493" w:rsidRPr="00652493" w:rsidRDefault="00652493" w:rsidP="00652493">
            <w:pPr>
              <w:suppressAutoHyphens/>
              <w:spacing w:after="0" w:line="240" w:lineRule="auto"/>
              <w:ind w:firstLine="31"/>
              <w:jc w:val="center"/>
              <w:rPr>
                <w:rFonts w:ascii="Times New Roman" w:eastAsia="Times New Roman" w:hAnsi="Times New Roman" w:cs="Times New Roman"/>
                <w:sz w:val="20"/>
                <w:szCs w:val="20"/>
                <w:lang w:eastAsia="zh-CN"/>
              </w:rPr>
            </w:pPr>
            <w:r w:rsidRPr="00652493">
              <w:rPr>
                <w:rFonts w:ascii="Times New Roman" w:eastAsia="Times New Roman" w:hAnsi="Times New Roman" w:cs="Times New Roman"/>
                <w:b/>
                <w:sz w:val="24"/>
                <w:szCs w:val="24"/>
                <w:lang w:eastAsia="zh-CN"/>
              </w:rPr>
              <w:t>№2</w:t>
            </w:r>
          </w:p>
        </w:tc>
        <w:tc>
          <w:tcPr>
            <w:tcW w:w="1417" w:type="dxa"/>
            <w:vMerge w:val="restart"/>
            <w:tcBorders>
              <w:top w:val="single" w:sz="4" w:space="0" w:color="000000"/>
              <w:left w:val="single" w:sz="4" w:space="0" w:color="000000"/>
              <w:bottom w:val="single" w:sz="4" w:space="0" w:color="000000"/>
            </w:tcBorders>
          </w:tcPr>
          <w:p w14:paraId="0987D2FF" w14:textId="77777777" w:rsidR="00652493" w:rsidRPr="00652493" w:rsidRDefault="00652493" w:rsidP="00652493">
            <w:pPr>
              <w:suppressAutoHyphens/>
              <w:snapToGrid w:val="0"/>
              <w:spacing w:after="0" w:line="240" w:lineRule="auto"/>
              <w:rPr>
                <w:rFonts w:ascii="Times New Roman" w:eastAsia="Times New Roman" w:hAnsi="Times New Roman" w:cs="Times New Roman"/>
                <w:b/>
                <w:sz w:val="24"/>
                <w:szCs w:val="24"/>
                <w:lang w:eastAsia="zh-CN"/>
              </w:rPr>
            </w:pPr>
          </w:p>
        </w:tc>
        <w:tc>
          <w:tcPr>
            <w:tcW w:w="3260" w:type="dxa"/>
            <w:tcBorders>
              <w:top w:val="single" w:sz="4" w:space="0" w:color="000000"/>
              <w:left w:val="single" w:sz="4" w:space="0" w:color="000000"/>
              <w:bottom w:val="single" w:sz="4" w:space="0" w:color="000000"/>
            </w:tcBorders>
          </w:tcPr>
          <w:p w14:paraId="3AB623C7"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78876A66"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7E09B47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555D9C0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559" w:type="dxa"/>
            <w:vMerge w:val="restart"/>
            <w:tcBorders>
              <w:top w:val="single" w:sz="4" w:space="0" w:color="000000"/>
              <w:left w:val="single" w:sz="4" w:space="0" w:color="000000"/>
              <w:bottom w:val="single" w:sz="4" w:space="0" w:color="000000"/>
              <w:right w:val="single" w:sz="4" w:space="0" w:color="000000"/>
            </w:tcBorders>
          </w:tcPr>
          <w:p w14:paraId="0337FEE2" w14:textId="77777777" w:rsidR="00652493" w:rsidRPr="00652493" w:rsidRDefault="00652493" w:rsidP="00652493">
            <w:pPr>
              <w:suppressAutoHyphens/>
              <w:snapToGrid w:val="0"/>
              <w:spacing w:after="0" w:line="240" w:lineRule="auto"/>
              <w:rPr>
                <w:rFonts w:ascii="Times New Roman" w:eastAsia="Times New Roman" w:hAnsi="Times New Roman" w:cs="Times New Roman"/>
                <w:b/>
                <w:bCs/>
                <w:sz w:val="24"/>
                <w:szCs w:val="24"/>
                <w:lang w:eastAsia="zh-CN"/>
              </w:rPr>
            </w:pPr>
          </w:p>
        </w:tc>
      </w:tr>
      <w:tr w:rsidR="00652493" w:rsidRPr="00652493" w14:paraId="11FFFE58" w14:textId="77777777" w:rsidTr="00652493">
        <w:trPr>
          <w:cantSplit/>
          <w:trHeight w:val="66"/>
        </w:trPr>
        <w:tc>
          <w:tcPr>
            <w:tcW w:w="1844" w:type="dxa"/>
            <w:vMerge/>
            <w:tcBorders>
              <w:top w:val="single" w:sz="4" w:space="0" w:color="000000"/>
              <w:left w:val="single" w:sz="4" w:space="0" w:color="000000"/>
              <w:bottom w:val="single" w:sz="4" w:space="0" w:color="000000"/>
            </w:tcBorders>
          </w:tcPr>
          <w:p w14:paraId="42EDC780" w14:textId="77777777" w:rsidR="00652493" w:rsidRPr="00652493" w:rsidRDefault="00652493" w:rsidP="00652493">
            <w:pPr>
              <w:suppressAutoHyphens/>
              <w:snapToGrid w:val="0"/>
              <w:spacing w:after="0" w:line="240" w:lineRule="auto"/>
              <w:rPr>
                <w:rFonts w:ascii="Times New Roman" w:eastAsia="Times New Roman" w:hAnsi="Times New Roman" w:cs="Times New Roman"/>
                <w:bCs/>
                <w:sz w:val="24"/>
                <w:szCs w:val="24"/>
                <w:lang w:eastAsia="zh-CN"/>
              </w:rPr>
            </w:pPr>
          </w:p>
        </w:tc>
        <w:tc>
          <w:tcPr>
            <w:tcW w:w="1417" w:type="dxa"/>
            <w:vMerge/>
            <w:tcBorders>
              <w:top w:val="single" w:sz="4" w:space="0" w:color="000000"/>
              <w:left w:val="single" w:sz="4" w:space="0" w:color="000000"/>
              <w:bottom w:val="single" w:sz="4" w:space="0" w:color="000000"/>
            </w:tcBorders>
          </w:tcPr>
          <w:p w14:paraId="370B6420"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4B0CE54F"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48C5DEB1"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69FD01B8"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2A37CC6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39A88B97"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0B5B3372" w14:textId="77777777" w:rsidTr="00652493">
        <w:trPr>
          <w:cantSplit/>
          <w:trHeight w:val="243"/>
        </w:trPr>
        <w:tc>
          <w:tcPr>
            <w:tcW w:w="1844" w:type="dxa"/>
            <w:vMerge/>
            <w:tcBorders>
              <w:top w:val="single" w:sz="4" w:space="0" w:color="000000"/>
              <w:left w:val="single" w:sz="4" w:space="0" w:color="000000"/>
              <w:bottom w:val="single" w:sz="4" w:space="0" w:color="000000"/>
            </w:tcBorders>
          </w:tcPr>
          <w:p w14:paraId="24CD2B52"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6E03A8DA"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1D7198A7"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29F9F00C"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747ACABB"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25C067FD"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616218B8"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2C5C20DF" w14:textId="77777777" w:rsidTr="00652493">
        <w:trPr>
          <w:cantSplit/>
          <w:trHeight w:val="251"/>
        </w:trPr>
        <w:tc>
          <w:tcPr>
            <w:tcW w:w="1844" w:type="dxa"/>
            <w:vMerge/>
            <w:tcBorders>
              <w:top w:val="single" w:sz="4" w:space="0" w:color="000000"/>
              <w:left w:val="single" w:sz="4" w:space="0" w:color="000000"/>
              <w:bottom w:val="single" w:sz="4" w:space="0" w:color="000000"/>
            </w:tcBorders>
          </w:tcPr>
          <w:p w14:paraId="44D165C5"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303A09BD"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3D9462F7"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00A56644"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6450EB95"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0F6AABC5"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0A4C4E15"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2C339ED2"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6565C90D"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0CDEE0DA"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5D64B89A"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7C0AC8A1"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44BFBCC7"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0AB9F48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1AE7083C"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1201A67D" w14:textId="77777777" w:rsidTr="00652493">
        <w:trPr>
          <w:cantSplit/>
          <w:trHeight w:val="70"/>
        </w:trPr>
        <w:tc>
          <w:tcPr>
            <w:tcW w:w="1844" w:type="dxa"/>
            <w:vMerge/>
            <w:tcBorders>
              <w:top w:val="single" w:sz="4" w:space="0" w:color="000000"/>
              <w:left w:val="single" w:sz="4" w:space="0" w:color="000000"/>
              <w:bottom w:val="single" w:sz="4" w:space="0" w:color="000000"/>
            </w:tcBorders>
          </w:tcPr>
          <w:p w14:paraId="53609A88"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3C152EBF"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13AF18FA"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3F5DDC27"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0ED399E4"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66C36B8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72005674"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1FC4241E"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645CD71C"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58B534DF"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3ABA37D6"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14FCEB01"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45D04C2C"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63070069"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1EA7A07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4E08035B"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42AA446D"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190FE5E9"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11F3ED18"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55DB7634"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5F52837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7B8AD04F"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1766639C"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5EFA7C59" w14:textId="77777777" w:rsidTr="00652493">
        <w:trPr>
          <w:cantSplit/>
          <w:trHeight w:val="187"/>
        </w:trPr>
        <w:tc>
          <w:tcPr>
            <w:tcW w:w="1844" w:type="dxa"/>
            <w:vMerge/>
            <w:tcBorders>
              <w:top w:val="single" w:sz="4" w:space="0" w:color="000000"/>
              <w:left w:val="single" w:sz="4" w:space="0" w:color="000000"/>
              <w:bottom w:val="single" w:sz="4" w:space="0" w:color="000000"/>
            </w:tcBorders>
          </w:tcPr>
          <w:p w14:paraId="24758FEE"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4D1F5715"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465C8E41"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67CA3458"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534700E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65FAEEE4"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66AB9185"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32265F2C"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4A8144CA"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5C38C6C8"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092ED8DA"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6541CFC7"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28CCE20E"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570907FB"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1083FA4F"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23199CA4"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051DF6DA"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6993B0D5"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61F3B897"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5DFD513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5A20CAEC"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37159ED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537AA505"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7198278F"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289B01AB"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5D9BB88A"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3A03618C"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2EC2026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63E36C14"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26B637B9"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378482BC"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37419144" w14:textId="77777777" w:rsidTr="00652493">
        <w:trPr>
          <w:cantSplit/>
          <w:trHeight w:val="273"/>
        </w:trPr>
        <w:tc>
          <w:tcPr>
            <w:tcW w:w="1844" w:type="dxa"/>
            <w:vMerge w:val="restart"/>
            <w:tcBorders>
              <w:top w:val="single" w:sz="4" w:space="0" w:color="000000"/>
              <w:left w:val="single" w:sz="4" w:space="0" w:color="000000"/>
              <w:bottom w:val="single" w:sz="4" w:space="0" w:color="000000"/>
            </w:tcBorders>
          </w:tcPr>
          <w:p w14:paraId="75327ACD"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p w14:paraId="2C9E135E" w14:textId="77777777" w:rsidR="00652493" w:rsidRPr="00652493" w:rsidRDefault="00652493" w:rsidP="00652493">
            <w:pPr>
              <w:suppressAutoHyphens/>
              <w:spacing w:after="0" w:line="240" w:lineRule="auto"/>
              <w:rPr>
                <w:rFonts w:ascii="Times New Roman" w:eastAsia="Times New Roman" w:hAnsi="Times New Roman" w:cs="Times New Roman"/>
                <w:sz w:val="24"/>
                <w:szCs w:val="24"/>
                <w:lang w:eastAsia="zh-CN"/>
              </w:rPr>
            </w:pPr>
          </w:p>
          <w:p w14:paraId="4759D198" w14:textId="77777777" w:rsidR="00652493" w:rsidRPr="00652493" w:rsidRDefault="00652493" w:rsidP="00652493">
            <w:pPr>
              <w:suppressAutoHyphens/>
              <w:spacing w:after="0" w:line="240" w:lineRule="auto"/>
              <w:rPr>
                <w:rFonts w:ascii="Times New Roman" w:eastAsia="Times New Roman" w:hAnsi="Times New Roman" w:cs="Times New Roman"/>
                <w:sz w:val="24"/>
                <w:szCs w:val="24"/>
                <w:lang w:eastAsia="zh-CN"/>
              </w:rPr>
            </w:pPr>
          </w:p>
          <w:p w14:paraId="5BCA82E4" w14:textId="77777777" w:rsidR="00652493" w:rsidRPr="00652493" w:rsidRDefault="00652493" w:rsidP="00652493">
            <w:pPr>
              <w:suppressAutoHyphens/>
              <w:spacing w:after="0" w:line="240" w:lineRule="auto"/>
              <w:jc w:val="center"/>
              <w:rPr>
                <w:rFonts w:ascii="Times New Roman" w:eastAsia="Times New Roman" w:hAnsi="Times New Roman" w:cs="Times New Roman"/>
                <w:sz w:val="20"/>
                <w:szCs w:val="20"/>
                <w:lang w:eastAsia="zh-CN"/>
              </w:rPr>
            </w:pPr>
            <w:r w:rsidRPr="00652493">
              <w:rPr>
                <w:rFonts w:ascii="Times New Roman" w:eastAsia="Times New Roman" w:hAnsi="Times New Roman" w:cs="Times New Roman"/>
                <w:b/>
                <w:sz w:val="24"/>
                <w:szCs w:val="24"/>
                <w:lang w:eastAsia="zh-CN"/>
              </w:rPr>
              <w:t>№3</w:t>
            </w:r>
          </w:p>
          <w:p w14:paraId="030C5A65" w14:textId="77777777" w:rsidR="00652493" w:rsidRPr="00652493" w:rsidRDefault="00652493" w:rsidP="00652493">
            <w:pPr>
              <w:suppressAutoHyphens/>
              <w:spacing w:after="0" w:line="240" w:lineRule="auto"/>
              <w:rPr>
                <w:rFonts w:ascii="Times New Roman" w:eastAsia="Times New Roman" w:hAnsi="Times New Roman" w:cs="Times New Roman"/>
                <w:b/>
                <w:bCs/>
                <w:sz w:val="24"/>
                <w:szCs w:val="24"/>
                <w:lang w:eastAsia="zh-CN"/>
              </w:rPr>
            </w:pPr>
          </w:p>
        </w:tc>
        <w:tc>
          <w:tcPr>
            <w:tcW w:w="1417" w:type="dxa"/>
            <w:vMerge w:val="restart"/>
            <w:tcBorders>
              <w:top w:val="single" w:sz="4" w:space="0" w:color="000000"/>
              <w:left w:val="single" w:sz="4" w:space="0" w:color="000000"/>
              <w:bottom w:val="single" w:sz="4" w:space="0" w:color="000000"/>
            </w:tcBorders>
          </w:tcPr>
          <w:p w14:paraId="0BF487F2"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p>
        </w:tc>
        <w:tc>
          <w:tcPr>
            <w:tcW w:w="3260" w:type="dxa"/>
            <w:tcBorders>
              <w:top w:val="single" w:sz="4" w:space="0" w:color="000000"/>
              <w:left w:val="single" w:sz="4" w:space="0" w:color="000000"/>
              <w:bottom w:val="single" w:sz="4" w:space="0" w:color="000000"/>
            </w:tcBorders>
          </w:tcPr>
          <w:p w14:paraId="3F100BAF"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659D0EF5"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5553A81E"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05655BF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val="restart"/>
            <w:tcBorders>
              <w:top w:val="single" w:sz="4" w:space="0" w:color="000000"/>
              <w:left w:val="single" w:sz="4" w:space="0" w:color="000000"/>
              <w:bottom w:val="single" w:sz="4" w:space="0" w:color="000000"/>
              <w:right w:val="single" w:sz="4" w:space="0" w:color="000000"/>
            </w:tcBorders>
          </w:tcPr>
          <w:p w14:paraId="1C850C9D"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r>
      <w:tr w:rsidR="00652493" w:rsidRPr="00652493" w14:paraId="0FB96F2B" w14:textId="77777777" w:rsidTr="00652493">
        <w:trPr>
          <w:cantSplit/>
          <w:trHeight w:val="221"/>
        </w:trPr>
        <w:tc>
          <w:tcPr>
            <w:tcW w:w="1844" w:type="dxa"/>
            <w:vMerge/>
            <w:tcBorders>
              <w:top w:val="single" w:sz="4" w:space="0" w:color="000000"/>
              <w:left w:val="single" w:sz="4" w:space="0" w:color="000000"/>
              <w:bottom w:val="single" w:sz="4" w:space="0" w:color="000000"/>
            </w:tcBorders>
          </w:tcPr>
          <w:p w14:paraId="696EBA50"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57EE7C62"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732695F6"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2A5400D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73B034E7"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49EA8019"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4441146D"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1053B364"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57EA88BB"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5B8C4C0B"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304E213B"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405DA91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642D2E06"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344B8561"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5048B4F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68FA2209"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7615AB43"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3858226D"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282D7775"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734C7E65"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5899E00D"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22353A33"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6F068A7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61546430" w14:textId="77777777" w:rsidTr="00652493">
        <w:trPr>
          <w:cantSplit/>
          <w:trHeight w:val="163"/>
        </w:trPr>
        <w:tc>
          <w:tcPr>
            <w:tcW w:w="1844" w:type="dxa"/>
            <w:vMerge/>
            <w:tcBorders>
              <w:top w:val="single" w:sz="4" w:space="0" w:color="000000"/>
              <w:left w:val="single" w:sz="4" w:space="0" w:color="000000"/>
              <w:bottom w:val="single" w:sz="4" w:space="0" w:color="000000"/>
            </w:tcBorders>
          </w:tcPr>
          <w:p w14:paraId="5EF89F64"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03079D4B"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5629F12E"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22164EA0"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4CD32398"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5B096565"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1283B21B"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5C81C86C"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7D946FFB"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4298FBA0"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01FA0451"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6F844D1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418DADD8"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7352FD13"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51C3B84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39EA9BDB"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79F2B365"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6ED91390"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18D06E7B"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0F2B1F35"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0458E26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60F2ABC9"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58B52F76"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540477C2"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786A002A"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159542C5"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1A2F4E9E"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23E7CF14"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0EFFF747"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0CBE1D70"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747BFF77"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b/>
                <w:sz w:val="24"/>
                <w:szCs w:val="24"/>
                <w:lang w:eastAsia="zh-CN"/>
              </w:rPr>
            </w:pPr>
          </w:p>
        </w:tc>
      </w:tr>
      <w:tr w:rsidR="00652493" w:rsidRPr="00652493" w14:paraId="0333B9AA"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4A732D4F" w14:textId="77777777" w:rsidR="00652493" w:rsidRPr="00652493" w:rsidRDefault="00652493" w:rsidP="00652493">
            <w:pPr>
              <w:suppressAutoHyphens/>
              <w:snapToGrid w:val="0"/>
              <w:spacing w:after="0" w:line="240" w:lineRule="auto"/>
              <w:rPr>
                <w:rFonts w:ascii="Times New Roman" w:eastAsia="Times New Roman" w:hAnsi="Times New Roman" w:cs="Times New Roman"/>
                <w:b/>
                <w:sz w:val="24"/>
                <w:szCs w:val="24"/>
                <w:lang w:eastAsia="zh-CN"/>
              </w:rPr>
            </w:pPr>
          </w:p>
        </w:tc>
        <w:tc>
          <w:tcPr>
            <w:tcW w:w="1417" w:type="dxa"/>
            <w:vMerge/>
            <w:tcBorders>
              <w:top w:val="single" w:sz="4" w:space="0" w:color="000000"/>
              <w:left w:val="single" w:sz="4" w:space="0" w:color="000000"/>
              <w:bottom w:val="single" w:sz="4" w:space="0" w:color="000000"/>
            </w:tcBorders>
          </w:tcPr>
          <w:p w14:paraId="3F9E15C0"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2EB54FBA"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7CC05866"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7A0C4C58"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44D9BF95"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70979B75"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2037095C"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7266606F"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5C8E6C93"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5EE823AF"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0AADDA14"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4A93DB26"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254B2F40"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50607A0C"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64A8FA03"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7A6ED095"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0844CCE2"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5274AB2E"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60D7DC93"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5435DD93"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31823901"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6BD1A4B7"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60981010" w14:textId="77777777" w:rsidTr="00652493">
        <w:trPr>
          <w:cantSplit/>
          <w:trHeight w:val="291"/>
        </w:trPr>
        <w:tc>
          <w:tcPr>
            <w:tcW w:w="1844" w:type="dxa"/>
            <w:vMerge/>
            <w:tcBorders>
              <w:top w:val="single" w:sz="4" w:space="0" w:color="000000"/>
              <w:left w:val="single" w:sz="4" w:space="0" w:color="000000"/>
              <w:bottom w:val="single" w:sz="4" w:space="0" w:color="000000"/>
            </w:tcBorders>
          </w:tcPr>
          <w:p w14:paraId="418C36E8"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3B2338C0"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5144E8C1"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5BA2072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71F88714"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66630166"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7F399F0F"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76CF98FA" w14:textId="77777777" w:rsidTr="00652493">
        <w:trPr>
          <w:cantSplit/>
          <w:trHeight w:val="273"/>
        </w:trPr>
        <w:tc>
          <w:tcPr>
            <w:tcW w:w="1844" w:type="dxa"/>
            <w:vMerge w:val="restart"/>
            <w:tcBorders>
              <w:top w:val="single" w:sz="4" w:space="0" w:color="000000"/>
              <w:left w:val="single" w:sz="4" w:space="0" w:color="000000"/>
              <w:bottom w:val="single" w:sz="4" w:space="0" w:color="000000"/>
            </w:tcBorders>
          </w:tcPr>
          <w:p w14:paraId="44AD1B57"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b/>
                <w:sz w:val="24"/>
                <w:szCs w:val="24"/>
                <w:lang w:eastAsia="zh-CN"/>
              </w:rPr>
            </w:pPr>
          </w:p>
          <w:p w14:paraId="3FFEB72A" w14:textId="77777777" w:rsidR="00652493" w:rsidRPr="00652493" w:rsidRDefault="00652493" w:rsidP="00652493">
            <w:pPr>
              <w:suppressAutoHyphens/>
              <w:spacing w:after="0" w:line="240" w:lineRule="auto"/>
              <w:jc w:val="center"/>
              <w:rPr>
                <w:rFonts w:ascii="Times New Roman" w:eastAsia="Times New Roman" w:hAnsi="Times New Roman" w:cs="Times New Roman"/>
                <w:sz w:val="20"/>
                <w:szCs w:val="20"/>
                <w:lang w:eastAsia="zh-CN"/>
              </w:rPr>
            </w:pPr>
            <w:r w:rsidRPr="00652493">
              <w:rPr>
                <w:rFonts w:ascii="Times New Roman" w:eastAsia="Times New Roman" w:hAnsi="Times New Roman" w:cs="Times New Roman"/>
                <w:b/>
                <w:sz w:val="24"/>
                <w:szCs w:val="24"/>
                <w:lang w:eastAsia="zh-CN"/>
              </w:rPr>
              <w:t>№4</w:t>
            </w:r>
          </w:p>
          <w:p w14:paraId="29C5A8F1" w14:textId="77777777" w:rsidR="00652493" w:rsidRPr="00652493" w:rsidRDefault="00652493" w:rsidP="00652493">
            <w:pPr>
              <w:suppressAutoHyphens/>
              <w:spacing w:after="0" w:line="240" w:lineRule="auto"/>
              <w:rPr>
                <w:rFonts w:ascii="Times New Roman" w:eastAsia="Times New Roman" w:hAnsi="Times New Roman" w:cs="Times New Roman"/>
                <w:b/>
                <w:bCs/>
                <w:sz w:val="24"/>
                <w:szCs w:val="24"/>
                <w:lang w:eastAsia="zh-CN"/>
              </w:rPr>
            </w:pPr>
          </w:p>
        </w:tc>
        <w:tc>
          <w:tcPr>
            <w:tcW w:w="1417" w:type="dxa"/>
            <w:vMerge w:val="restart"/>
            <w:tcBorders>
              <w:top w:val="single" w:sz="4" w:space="0" w:color="000000"/>
              <w:left w:val="single" w:sz="4" w:space="0" w:color="000000"/>
              <w:bottom w:val="single" w:sz="4" w:space="0" w:color="000000"/>
            </w:tcBorders>
          </w:tcPr>
          <w:p w14:paraId="1EEEE17F" w14:textId="77777777" w:rsidR="00652493" w:rsidRPr="00652493" w:rsidRDefault="00652493" w:rsidP="00652493">
            <w:pPr>
              <w:suppressAutoHyphens/>
              <w:snapToGrid w:val="0"/>
              <w:spacing w:after="0" w:line="240" w:lineRule="auto"/>
              <w:rPr>
                <w:rFonts w:ascii="Times New Roman" w:eastAsia="Times New Roman" w:hAnsi="Times New Roman" w:cs="Times New Roman"/>
                <w:bCs/>
                <w:sz w:val="24"/>
                <w:szCs w:val="24"/>
                <w:lang w:eastAsia="zh-CN"/>
              </w:rPr>
            </w:pPr>
          </w:p>
          <w:p w14:paraId="4D4D849A" w14:textId="77777777" w:rsidR="00652493" w:rsidRPr="00652493" w:rsidRDefault="00652493" w:rsidP="00652493">
            <w:pPr>
              <w:suppressAutoHyphens/>
              <w:spacing w:after="0" w:line="240" w:lineRule="auto"/>
              <w:rPr>
                <w:rFonts w:ascii="Times New Roman" w:eastAsia="Times New Roman" w:hAnsi="Times New Roman" w:cs="Times New Roman"/>
                <w:sz w:val="24"/>
                <w:szCs w:val="24"/>
                <w:lang w:eastAsia="zh-CN"/>
              </w:rPr>
            </w:pPr>
          </w:p>
          <w:p w14:paraId="31E4DC04" w14:textId="77777777" w:rsidR="00652493" w:rsidRPr="00652493" w:rsidRDefault="00652493" w:rsidP="00652493">
            <w:pPr>
              <w:suppressAutoHyphens/>
              <w:spacing w:after="0" w:line="240" w:lineRule="auto"/>
              <w:rPr>
                <w:rFonts w:ascii="Times New Roman" w:eastAsia="Times New Roman" w:hAnsi="Times New Roman" w:cs="Times New Roman"/>
                <w:sz w:val="20"/>
                <w:szCs w:val="20"/>
                <w:lang w:eastAsia="zh-CN"/>
              </w:rPr>
            </w:pPr>
            <w:r w:rsidRPr="00652493">
              <w:rPr>
                <w:rFonts w:ascii="Times New Roman" w:eastAsia="Times New Roman" w:hAnsi="Times New Roman" w:cs="Times New Roman"/>
                <w:sz w:val="24"/>
                <w:szCs w:val="24"/>
                <w:lang w:eastAsia="zh-CN"/>
              </w:rPr>
              <w:t>--------------</w:t>
            </w:r>
          </w:p>
        </w:tc>
        <w:tc>
          <w:tcPr>
            <w:tcW w:w="3260" w:type="dxa"/>
            <w:tcBorders>
              <w:top w:val="single" w:sz="4" w:space="0" w:color="000000"/>
              <w:left w:val="single" w:sz="4" w:space="0" w:color="000000"/>
              <w:bottom w:val="single" w:sz="4" w:space="0" w:color="000000"/>
            </w:tcBorders>
          </w:tcPr>
          <w:p w14:paraId="33D957A7"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34045F1C"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26C18CE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6A47BB61"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val="restart"/>
            <w:tcBorders>
              <w:top w:val="single" w:sz="4" w:space="0" w:color="000000"/>
              <w:left w:val="single" w:sz="4" w:space="0" w:color="000000"/>
              <w:bottom w:val="single" w:sz="4" w:space="0" w:color="000000"/>
              <w:right w:val="single" w:sz="4" w:space="0" w:color="000000"/>
            </w:tcBorders>
          </w:tcPr>
          <w:p w14:paraId="5CEC784A"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r>
      <w:tr w:rsidR="00652493" w:rsidRPr="00652493" w14:paraId="51E4CBE3"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152CB6D1"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6F6E3D79"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73394B15"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780255D8"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0CA42AFF"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11121EEE"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7F393CF7"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60F16592"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516E9C8E"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1B78CC4E"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04428237"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068A1C1A"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7B64B3AF"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614E4126"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1226435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08617E7E"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27D28881"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52CB7702"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62A15FC4"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63E3CC73"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35274759"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3EE8E691"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07E21C39"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38DAE116" w14:textId="77777777" w:rsidTr="00652493">
        <w:trPr>
          <w:cantSplit/>
          <w:trHeight w:val="169"/>
        </w:trPr>
        <w:tc>
          <w:tcPr>
            <w:tcW w:w="1844" w:type="dxa"/>
            <w:vMerge/>
            <w:tcBorders>
              <w:top w:val="single" w:sz="4" w:space="0" w:color="000000"/>
              <w:left w:val="single" w:sz="4" w:space="0" w:color="000000"/>
              <w:bottom w:val="single" w:sz="4" w:space="0" w:color="000000"/>
            </w:tcBorders>
          </w:tcPr>
          <w:p w14:paraId="1F3E5BB3"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3650B726"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518EED78"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7338E510"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68B89A29"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0CFF00C6"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2DCD524B"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4B8F3376"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3FF9DAAA"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6F468525"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7F6ED107"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5955EBA8"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503E7E7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0885C345"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0EA0D81B"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0213D1F2"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4FB623C9"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1987C1C5"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08215DB0"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0313E87B"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2DCA6B5C"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49857680"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201FE15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4B2F04F3" w14:textId="77777777" w:rsidTr="00652493">
        <w:trPr>
          <w:cantSplit/>
          <w:trHeight w:val="70"/>
        </w:trPr>
        <w:tc>
          <w:tcPr>
            <w:tcW w:w="1844" w:type="dxa"/>
            <w:vMerge/>
            <w:tcBorders>
              <w:top w:val="single" w:sz="4" w:space="0" w:color="000000"/>
              <w:left w:val="single" w:sz="4" w:space="0" w:color="000000"/>
              <w:bottom w:val="single" w:sz="4" w:space="0" w:color="000000"/>
            </w:tcBorders>
          </w:tcPr>
          <w:p w14:paraId="4D69EB82"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737CB5B7"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12541602"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3EDD0D30"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414FC8B3"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2CD341D6"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3F917B2B"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r w:rsidR="00652493" w:rsidRPr="00652493" w14:paraId="09BD8456" w14:textId="77777777" w:rsidTr="00652493">
        <w:trPr>
          <w:cantSplit/>
          <w:trHeight w:val="273"/>
        </w:trPr>
        <w:tc>
          <w:tcPr>
            <w:tcW w:w="1844" w:type="dxa"/>
            <w:vMerge/>
            <w:tcBorders>
              <w:top w:val="single" w:sz="4" w:space="0" w:color="000000"/>
              <w:left w:val="single" w:sz="4" w:space="0" w:color="000000"/>
              <w:bottom w:val="single" w:sz="4" w:space="0" w:color="000000"/>
            </w:tcBorders>
          </w:tcPr>
          <w:p w14:paraId="65DDC06E"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417" w:type="dxa"/>
            <w:vMerge/>
            <w:tcBorders>
              <w:top w:val="single" w:sz="4" w:space="0" w:color="000000"/>
              <w:left w:val="single" w:sz="4" w:space="0" w:color="000000"/>
              <w:bottom w:val="single" w:sz="4" w:space="0" w:color="000000"/>
            </w:tcBorders>
          </w:tcPr>
          <w:p w14:paraId="072C3A38"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3260" w:type="dxa"/>
            <w:tcBorders>
              <w:top w:val="single" w:sz="4" w:space="0" w:color="000000"/>
              <w:left w:val="single" w:sz="4" w:space="0" w:color="000000"/>
              <w:bottom w:val="single" w:sz="4" w:space="0" w:color="000000"/>
            </w:tcBorders>
          </w:tcPr>
          <w:p w14:paraId="46C22C4B" w14:textId="77777777" w:rsidR="00652493" w:rsidRPr="00652493" w:rsidRDefault="00652493" w:rsidP="00652493">
            <w:pPr>
              <w:suppressAutoHyphens/>
              <w:snapToGrid w:val="0"/>
              <w:spacing w:after="0" w:line="240" w:lineRule="auto"/>
              <w:rPr>
                <w:rFonts w:ascii="Times New Roman" w:eastAsia="Times New Roman" w:hAnsi="Times New Roman" w:cs="Times New Roman"/>
                <w:sz w:val="24"/>
                <w:szCs w:val="24"/>
                <w:lang w:eastAsia="zh-CN"/>
              </w:rPr>
            </w:pPr>
          </w:p>
        </w:tc>
        <w:tc>
          <w:tcPr>
            <w:tcW w:w="1135" w:type="dxa"/>
            <w:tcBorders>
              <w:top w:val="single" w:sz="4" w:space="0" w:color="000000"/>
              <w:left w:val="single" w:sz="4" w:space="0" w:color="000000"/>
              <w:bottom w:val="single" w:sz="4" w:space="0" w:color="000000"/>
            </w:tcBorders>
          </w:tcPr>
          <w:p w14:paraId="222A0AB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41E91326"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567" w:type="dxa"/>
            <w:tcBorders>
              <w:top w:val="single" w:sz="4" w:space="0" w:color="000000"/>
              <w:left w:val="single" w:sz="4" w:space="0" w:color="000000"/>
              <w:bottom w:val="single" w:sz="4" w:space="0" w:color="000000"/>
            </w:tcBorders>
          </w:tcPr>
          <w:p w14:paraId="25907365"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vMerge/>
            <w:tcBorders>
              <w:top w:val="single" w:sz="4" w:space="0" w:color="000000"/>
              <w:left w:val="single" w:sz="4" w:space="0" w:color="000000"/>
              <w:bottom w:val="single" w:sz="4" w:space="0" w:color="000000"/>
              <w:right w:val="single" w:sz="4" w:space="0" w:color="000000"/>
            </w:tcBorders>
          </w:tcPr>
          <w:p w14:paraId="31A7B452" w14:textId="77777777" w:rsidR="00652493" w:rsidRPr="00652493" w:rsidRDefault="00652493" w:rsidP="00652493">
            <w:pPr>
              <w:suppressAutoHyphens/>
              <w:snapToGrid w:val="0"/>
              <w:spacing w:after="0" w:line="240" w:lineRule="auto"/>
              <w:jc w:val="center"/>
              <w:rPr>
                <w:rFonts w:ascii="Times New Roman" w:eastAsia="Times New Roman" w:hAnsi="Times New Roman" w:cs="Times New Roman"/>
                <w:sz w:val="24"/>
                <w:szCs w:val="24"/>
                <w:lang w:eastAsia="zh-CN"/>
              </w:rPr>
            </w:pPr>
          </w:p>
        </w:tc>
      </w:tr>
    </w:tbl>
    <w:p w14:paraId="468A82DA" w14:textId="77777777" w:rsidR="00652493" w:rsidRPr="008E5D2D" w:rsidRDefault="00652493" w:rsidP="00652493">
      <w:pPr>
        <w:spacing w:after="0" w:line="240" w:lineRule="auto"/>
        <w:rPr>
          <w:rFonts w:ascii="Times New Roman" w:eastAsia="Times New Roman" w:hAnsi="Times New Roman" w:cs="Times New Roman"/>
          <w:sz w:val="24"/>
          <w:szCs w:val="20"/>
        </w:rPr>
      </w:pPr>
      <w:r w:rsidRPr="008E5D2D">
        <w:rPr>
          <w:rFonts w:ascii="Times New Roman" w:eastAsia="Times New Roman" w:hAnsi="Times New Roman" w:cs="Times New Roman"/>
          <w:sz w:val="24"/>
          <w:szCs w:val="20"/>
          <w:u w:val="single"/>
        </w:rPr>
        <w:t>Примечание</w:t>
      </w:r>
      <w:r w:rsidRPr="008E5D2D">
        <w:rPr>
          <w:rFonts w:ascii="Times New Roman" w:eastAsia="Times New Roman" w:hAnsi="Times New Roman" w:cs="Times New Roman"/>
          <w:sz w:val="24"/>
          <w:szCs w:val="20"/>
        </w:rPr>
        <w:t>: отчет сдается за период с 01-го числа текущего м</w:t>
      </w:r>
      <w:r>
        <w:rPr>
          <w:rFonts w:ascii="Times New Roman" w:eastAsia="Times New Roman" w:hAnsi="Times New Roman" w:cs="Times New Roman"/>
          <w:sz w:val="24"/>
          <w:szCs w:val="20"/>
        </w:rPr>
        <w:t>еся</w:t>
      </w:r>
      <w:r w:rsidRPr="008E5D2D">
        <w:rPr>
          <w:rFonts w:ascii="Times New Roman" w:eastAsia="Times New Roman" w:hAnsi="Times New Roman" w:cs="Times New Roman"/>
          <w:sz w:val="24"/>
          <w:szCs w:val="20"/>
        </w:rPr>
        <w:t>ца по 30 (31)(28)</w:t>
      </w:r>
      <w:r>
        <w:rPr>
          <w:rFonts w:ascii="Times New Roman" w:eastAsia="Times New Roman" w:hAnsi="Times New Roman" w:cs="Times New Roman"/>
          <w:sz w:val="24"/>
          <w:szCs w:val="20"/>
        </w:rPr>
        <w:t>(29)</w:t>
      </w:r>
      <w:r w:rsidRPr="008E5D2D">
        <w:rPr>
          <w:rFonts w:ascii="Times New Roman" w:eastAsia="Times New Roman" w:hAnsi="Times New Roman" w:cs="Times New Roman"/>
          <w:sz w:val="24"/>
          <w:szCs w:val="20"/>
        </w:rPr>
        <w:t>-е текущего м</w:t>
      </w:r>
      <w:r>
        <w:rPr>
          <w:rFonts w:ascii="Times New Roman" w:eastAsia="Times New Roman" w:hAnsi="Times New Roman" w:cs="Times New Roman"/>
          <w:sz w:val="24"/>
          <w:szCs w:val="20"/>
        </w:rPr>
        <w:t>еся</w:t>
      </w:r>
      <w:r w:rsidRPr="008E5D2D">
        <w:rPr>
          <w:rFonts w:ascii="Times New Roman" w:eastAsia="Times New Roman" w:hAnsi="Times New Roman" w:cs="Times New Roman"/>
          <w:sz w:val="24"/>
          <w:szCs w:val="20"/>
        </w:rPr>
        <w:t>ца. (за календарный месяц)</w:t>
      </w:r>
    </w:p>
    <w:p w14:paraId="4ACAB418" w14:textId="77777777" w:rsidR="00652493" w:rsidRDefault="00652493" w:rsidP="00CC4A10">
      <w:pPr>
        <w:jc w:val="center"/>
        <w:rPr>
          <w:rFonts w:ascii="Times New Roman" w:hAnsi="Times New Roman" w:cs="Times New Roman"/>
          <w:b/>
          <w:bCs/>
          <w:sz w:val="24"/>
          <w:szCs w:val="24"/>
        </w:rPr>
      </w:pPr>
    </w:p>
    <w:p w14:paraId="5D6BE0D2" w14:textId="77777777" w:rsidR="00E417B8" w:rsidRDefault="00E417B8" w:rsidP="00CC4A10">
      <w:pPr>
        <w:jc w:val="center"/>
        <w:rPr>
          <w:rFonts w:ascii="Times New Roman" w:hAnsi="Times New Roman" w:cs="Times New Roman"/>
          <w:b/>
          <w:bCs/>
          <w:sz w:val="24"/>
          <w:szCs w:val="24"/>
        </w:rPr>
      </w:pPr>
    </w:p>
    <w:p w14:paraId="0E9CCBE8" w14:textId="77777777" w:rsidR="00E417B8" w:rsidRDefault="00E417B8" w:rsidP="00CC4A10">
      <w:pPr>
        <w:jc w:val="center"/>
        <w:rPr>
          <w:rFonts w:ascii="Times New Roman" w:hAnsi="Times New Roman" w:cs="Times New Roman"/>
          <w:b/>
          <w:bCs/>
          <w:sz w:val="24"/>
          <w:szCs w:val="24"/>
        </w:rPr>
        <w:sectPr w:rsidR="00E417B8" w:rsidSect="00652493">
          <w:pgSz w:w="11906" w:h="16838"/>
          <w:pgMar w:top="709" w:right="567" w:bottom="567" w:left="851" w:header="709" w:footer="709" w:gutter="0"/>
          <w:cols w:space="708"/>
          <w:docGrid w:linePitch="360"/>
        </w:sectPr>
      </w:pPr>
    </w:p>
    <w:p w14:paraId="3047412C" w14:textId="77777777" w:rsidR="008D3A77" w:rsidRPr="008D3A77" w:rsidRDefault="008D3A77" w:rsidP="008D3A77">
      <w:pPr>
        <w:suppressAutoHyphens/>
        <w:spacing w:after="0" w:line="240" w:lineRule="auto"/>
        <w:ind w:left="2160"/>
        <w:jc w:val="center"/>
        <w:rPr>
          <w:rFonts w:ascii="Times New Roman" w:eastAsia="Times New Roman" w:hAnsi="Times New Roman" w:cs="Times New Roman"/>
          <w:sz w:val="20"/>
          <w:szCs w:val="20"/>
          <w:lang w:eastAsia="zh-CN"/>
        </w:rPr>
      </w:pPr>
      <w:r w:rsidRPr="008D3A77">
        <w:rPr>
          <w:rFonts w:ascii="Times New Roman" w:eastAsia="Times New Roman" w:hAnsi="Times New Roman" w:cs="Times New Roman"/>
          <w:b/>
          <w:sz w:val="24"/>
          <w:szCs w:val="24"/>
          <w:lang w:eastAsia="zh-CN"/>
        </w:rPr>
        <w:lastRenderedPageBreak/>
        <w:t>ПРИЛОЖЕНИЕ К ОТЧЕТУ ПО ВСД     ЗА         202</w:t>
      </w:r>
      <w:r>
        <w:rPr>
          <w:rFonts w:ascii="Times New Roman" w:eastAsia="Times New Roman" w:hAnsi="Times New Roman" w:cs="Times New Roman"/>
          <w:b/>
          <w:sz w:val="24"/>
          <w:szCs w:val="24"/>
          <w:lang w:eastAsia="zh-CN"/>
        </w:rPr>
        <w:t>__</w:t>
      </w:r>
      <w:r w:rsidRPr="008D3A77">
        <w:rPr>
          <w:rFonts w:ascii="Times New Roman" w:eastAsia="Times New Roman" w:hAnsi="Times New Roman" w:cs="Times New Roman"/>
          <w:b/>
          <w:sz w:val="24"/>
          <w:szCs w:val="24"/>
          <w:lang w:eastAsia="zh-CN"/>
        </w:rPr>
        <w:t xml:space="preserve"> г.</w:t>
      </w:r>
    </w:p>
    <w:p w14:paraId="389C102C" w14:textId="77777777" w:rsidR="008D3A77" w:rsidRPr="008D3A77" w:rsidRDefault="008D3A77" w:rsidP="008D3A77">
      <w:pPr>
        <w:suppressAutoHyphens/>
        <w:spacing w:after="0" w:line="240" w:lineRule="auto"/>
        <w:rPr>
          <w:rFonts w:ascii="Times New Roman" w:eastAsia="Times New Roman" w:hAnsi="Times New Roman" w:cs="Times New Roman"/>
          <w:b/>
          <w:sz w:val="24"/>
          <w:szCs w:val="24"/>
          <w:lang w:eastAsia="zh-CN"/>
        </w:rPr>
      </w:pPr>
    </w:p>
    <w:tbl>
      <w:tblPr>
        <w:tblW w:w="15570" w:type="dxa"/>
        <w:tblInd w:w="392" w:type="dxa"/>
        <w:tblLayout w:type="fixed"/>
        <w:tblLook w:val="0000" w:firstRow="0" w:lastRow="0" w:firstColumn="0" w:lastColumn="0" w:noHBand="0" w:noVBand="0"/>
      </w:tblPr>
      <w:tblGrid>
        <w:gridCol w:w="3227"/>
        <w:gridCol w:w="1984"/>
        <w:gridCol w:w="1418"/>
        <w:gridCol w:w="1559"/>
        <w:gridCol w:w="1418"/>
        <w:gridCol w:w="992"/>
        <w:gridCol w:w="992"/>
        <w:gridCol w:w="851"/>
        <w:gridCol w:w="1134"/>
        <w:gridCol w:w="992"/>
        <w:gridCol w:w="1003"/>
      </w:tblGrid>
      <w:tr w:rsidR="008D3A77" w:rsidRPr="008D3A77" w14:paraId="24E272C1" w14:textId="77777777" w:rsidTr="00B40B8E">
        <w:trPr>
          <w:cantSplit/>
          <w:trHeight w:val="201"/>
        </w:trPr>
        <w:tc>
          <w:tcPr>
            <w:tcW w:w="3227" w:type="dxa"/>
            <w:vMerge w:val="restart"/>
            <w:tcBorders>
              <w:top w:val="single" w:sz="4" w:space="0" w:color="000000"/>
              <w:left w:val="single" w:sz="4" w:space="0" w:color="000000"/>
              <w:bottom w:val="single" w:sz="4" w:space="0" w:color="000000"/>
            </w:tcBorders>
          </w:tcPr>
          <w:p w14:paraId="562543FF" w14:textId="77777777" w:rsidR="008D3A77" w:rsidRPr="008D3A77" w:rsidRDefault="008D3A77" w:rsidP="008D3A77">
            <w:pPr>
              <w:suppressAutoHyphens/>
              <w:snapToGrid w:val="0"/>
              <w:spacing w:after="0" w:line="240" w:lineRule="auto"/>
              <w:rPr>
                <w:rFonts w:ascii="Times New Roman" w:eastAsia="Times New Roman" w:hAnsi="Times New Roman" w:cs="Times New Roman"/>
                <w:sz w:val="24"/>
                <w:szCs w:val="24"/>
                <w:lang w:eastAsia="zh-CN"/>
              </w:rPr>
            </w:pPr>
          </w:p>
          <w:p w14:paraId="6EAE6992" w14:textId="77777777" w:rsidR="008D3A77" w:rsidRPr="008D3A77" w:rsidRDefault="008D3A77" w:rsidP="005F4EEA">
            <w:pPr>
              <w:keepNext/>
              <w:numPr>
                <w:ilvl w:val="0"/>
                <w:numId w:val="56"/>
              </w:numPr>
              <w:suppressAutoHyphens/>
              <w:spacing w:after="0" w:line="240" w:lineRule="auto"/>
              <w:outlineLvl w:val="0"/>
              <w:rPr>
                <w:rFonts w:ascii="Times New Roman" w:eastAsia="Times New Roman" w:hAnsi="Times New Roman" w:cs="Times New Roman"/>
                <w:sz w:val="24"/>
                <w:szCs w:val="20"/>
                <w:lang w:eastAsia="zh-CN"/>
              </w:rPr>
            </w:pPr>
            <w:r w:rsidRPr="008D3A77">
              <w:rPr>
                <w:rFonts w:ascii="Times New Roman" w:eastAsia="Times New Roman" w:hAnsi="Times New Roman" w:cs="Times New Roman"/>
                <w:b/>
                <w:sz w:val="24"/>
                <w:szCs w:val="24"/>
                <w:lang w:eastAsia="zh-CN"/>
              </w:rPr>
              <w:t>Наименование ВСД</w:t>
            </w:r>
          </w:p>
        </w:tc>
        <w:tc>
          <w:tcPr>
            <w:tcW w:w="12343" w:type="dxa"/>
            <w:gridSpan w:val="10"/>
            <w:tcBorders>
              <w:top w:val="single" w:sz="4" w:space="0" w:color="000000"/>
              <w:left w:val="single" w:sz="4" w:space="0" w:color="000000"/>
              <w:bottom w:val="single" w:sz="4" w:space="0" w:color="000000"/>
              <w:right w:val="single" w:sz="4" w:space="0" w:color="000000"/>
            </w:tcBorders>
          </w:tcPr>
          <w:p w14:paraId="3415015F" w14:textId="77777777" w:rsidR="008D3A77" w:rsidRPr="008D3A77" w:rsidRDefault="008D3A77" w:rsidP="005F4EEA">
            <w:pPr>
              <w:keepNext/>
              <w:numPr>
                <w:ilvl w:val="3"/>
                <w:numId w:val="56"/>
              </w:numPr>
              <w:suppressAutoHyphens/>
              <w:spacing w:after="0" w:line="240" w:lineRule="auto"/>
              <w:jc w:val="center"/>
              <w:outlineLvl w:val="3"/>
              <w:rPr>
                <w:rFonts w:ascii="Times New Roman" w:eastAsia="Times New Roman" w:hAnsi="Times New Roman" w:cs="Times New Roman"/>
                <w:b/>
                <w:sz w:val="20"/>
                <w:szCs w:val="20"/>
                <w:lang w:eastAsia="zh-CN"/>
              </w:rPr>
            </w:pPr>
            <w:r w:rsidRPr="008D3A77">
              <w:rPr>
                <w:rFonts w:ascii="Times New Roman" w:eastAsia="Times New Roman" w:hAnsi="Times New Roman" w:cs="Times New Roman"/>
                <w:b/>
                <w:sz w:val="24"/>
                <w:szCs w:val="24"/>
                <w:lang w:eastAsia="zh-CN"/>
              </w:rPr>
              <w:t>Кому выдано</w:t>
            </w:r>
          </w:p>
        </w:tc>
      </w:tr>
      <w:tr w:rsidR="008D3A77" w:rsidRPr="008D3A77" w14:paraId="20CFBF98" w14:textId="77777777" w:rsidTr="00B40B8E">
        <w:trPr>
          <w:cantSplit/>
          <w:trHeight w:val="236"/>
        </w:trPr>
        <w:tc>
          <w:tcPr>
            <w:tcW w:w="3227" w:type="dxa"/>
            <w:vMerge/>
            <w:tcBorders>
              <w:top w:val="single" w:sz="4" w:space="0" w:color="000000"/>
              <w:left w:val="single" w:sz="4" w:space="0" w:color="000000"/>
              <w:bottom w:val="single" w:sz="4" w:space="0" w:color="000000"/>
            </w:tcBorders>
          </w:tcPr>
          <w:p w14:paraId="1E591667" w14:textId="77777777" w:rsidR="008D3A77" w:rsidRPr="008D3A77" w:rsidRDefault="008D3A77" w:rsidP="008D3A77">
            <w:pPr>
              <w:suppressAutoHyphens/>
              <w:snapToGrid w:val="0"/>
              <w:spacing w:after="0" w:line="240" w:lineRule="auto"/>
              <w:rPr>
                <w:rFonts w:ascii="Times New Roman" w:eastAsia="Times New Roman" w:hAnsi="Times New Roman" w:cs="Times New Roman"/>
                <w:sz w:val="24"/>
                <w:szCs w:val="24"/>
                <w:lang w:eastAsia="zh-CN"/>
              </w:rPr>
            </w:pPr>
          </w:p>
        </w:tc>
        <w:tc>
          <w:tcPr>
            <w:tcW w:w="1984" w:type="dxa"/>
            <w:tcBorders>
              <w:top w:val="single" w:sz="4" w:space="0" w:color="000000"/>
              <w:left w:val="single" w:sz="4" w:space="0" w:color="000000"/>
              <w:bottom w:val="single" w:sz="4" w:space="0" w:color="000000"/>
            </w:tcBorders>
          </w:tcPr>
          <w:p w14:paraId="5ABD416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29834AB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559" w:type="dxa"/>
            <w:tcBorders>
              <w:top w:val="single" w:sz="4" w:space="0" w:color="000000"/>
              <w:left w:val="single" w:sz="4" w:space="0" w:color="000000"/>
              <w:bottom w:val="single" w:sz="4" w:space="0" w:color="000000"/>
            </w:tcBorders>
          </w:tcPr>
          <w:p w14:paraId="2CD6F63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418" w:type="dxa"/>
            <w:tcBorders>
              <w:top w:val="single" w:sz="4" w:space="0" w:color="000000"/>
              <w:left w:val="single" w:sz="4" w:space="0" w:color="000000"/>
              <w:bottom w:val="single" w:sz="4" w:space="0" w:color="000000"/>
            </w:tcBorders>
          </w:tcPr>
          <w:p w14:paraId="4DB0C01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00"/>
              <w:left w:val="single" w:sz="4" w:space="0" w:color="000000"/>
              <w:bottom w:val="single" w:sz="4" w:space="0" w:color="000000"/>
            </w:tcBorders>
          </w:tcPr>
          <w:p w14:paraId="10C56AC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00"/>
              <w:left w:val="single" w:sz="4" w:space="0" w:color="000000"/>
              <w:bottom w:val="single" w:sz="4" w:space="0" w:color="000000"/>
            </w:tcBorders>
          </w:tcPr>
          <w:p w14:paraId="009F026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tcBorders>
          </w:tcPr>
          <w:p w14:paraId="6F2C11A4"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134" w:type="dxa"/>
            <w:tcBorders>
              <w:top w:val="single" w:sz="4" w:space="0" w:color="000000"/>
              <w:left w:val="single" w:sz="4" w:space="0" w:color="000000"/>
              <w:bottom w:val="single" w:sz="4" w:space="0" w:color="000000"/>
            </w:tcBorders>
          </w:tcPr>
          <w:p w14:paraId="08ADB3D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00"/>
              <w:left w:val="single" w:sz="4" w:space="0" w:color="000000"/>
              <w:bottom w:val="single" w:sz="4" w:space="0" w:color="000000"/>
            </w:tcBorders>
          </w:tcPr>
          <w:p w14:paraId="0AD84C3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26F1AEE8" w14:textId="77777777" w:rsidR="008D3A77" w:rsidRPr="008D3A77" w:rsidRDefault="008D3A77" w:rsidP="008D3A77">
            <w:pPr>
              <w:suppressAutoHyphens/>
              <w:snapToGrid w:val="0"/>
              <w:spacing w:after="0" w:line="240" w:lineRule="auto"/>
              <w:rPr>
                <w:rFonts w:ascii="Times New Roman" w:eastAsia="Times New Roman" w:hAnsi="Times New Roman" w:cs="Times New Roman"/>
                <w:sz w:val="20"/>
                <w:szCs w:val="20"/>
                <w:lang w:eastAsia="zh-CN"/>
              </w:rPr>
            </w:pPr>
          </w:p>
        </w:tc>
      </w:tr>
      <w:tr w:rsidR="008D3A77" w:rsidRPr="008D3A77" w14:paraId="6E9152D6" w14:textId="77777777" w:rsidTr="00B40B8E">
        <w:trPr>
          <w:cantSplit/>
          <w:trHeight w:val="213"/>
        </w:trPr>
        <w:tc>
          <w:tcPr>
            <w:tcW w:w="3227" w:type="dxa"/>
            <w:tcBorders>
              <w:top w:val="single" w:sz="4" w:space="0" w:color="000000"/>
              <w:left w:val="single" w:sz="4" w:space="0" w:color="000000"/>
              <w:bottom w:val="single" w:sz="4" w:space="0" w:color="000000"/>
            </w:tcBorders>
          </w:tcPr>
          <w:p w14:paraId="5CF5DE5E"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b/>
                <w:sz w:val="24"/>
                <w:szCs w:val="24"/>
                <w:lang w:eastAsia="zh-CN"/>
              </w:rPr>
              <w:t>Форма №1</w:t>
            </w:r>
          </w:p>
        </w:tc>
        <w:tc>
          <w:tcPr>
            <w:tcW w:w="1984" w:type="dxa"/>
            <w:tcBorders>
              <w:top w:val="single" w:sz="4" w:space="0" w:color="000000"/>
              <w:left w:val="single" w:sz="4" w:space="0" w:color="000000"/>
              <w:bottom w:val="single" w:sz="4" w:space="0" w:color="000000"/>
            </w:tcBorders>
          </w:tcPr>
          <w:p w14:paraId="5F60A62C"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tcPr>
          <w:p w14:paraId="19D3C0A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559" w:type="dxa"/>
            <w:tcBorders>
              <w:top w:val="single" w:sz="4" w:space="0" w:color="000000"/>
              <w:left w:val="single" w:sz="4" w:space="0" w:color="000000"/>
              <w:bottom w:val="single" w:sz="4" w:space="0" w:color="000000"/>
            </w:tcBorders>
          </w:tcPr>
          <w:p w14:paraId="6B9271E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418" w:type="dxa"/>
            <w:tcBorders>
              <w:top w:val="single" w:sz="4" w:space="0" w:color="000000"/>
              <w:left w:val="single" w:sz="4" w:space="0" w:color="000000"/>
              <w:bottom w:val="single" w:sz="4" w:space="0" w:color="000000"/>
            </w:tcBorders>
          </w:tcPr>
          <w:p w14:paraId="6C287D5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00"/>
              <w:left w:val="single" w:sz="4" w:space="0" w:color="000000"/>
              <w:bottom w:val="single" w:sz="4" w:space="0" w:color="000000"/>
            </w:tcBorders>
          </w:tcPr>
          <w:p w14:paraId="685D44F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00"/>
              <w:left w:val="single" w:sz="4" w:space="0" w:color="000000"/>
              <w:bottom w:val="single" w:sz="4" w:space="0" w:color="000000"/>
            </w:tcBorders>
          </w:tcPr>
          <w:p w14:paraId="5D2B101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851" w:type="dxa"/>
            <w:tcBorders>
              <w:top w:val="single" w:sz="4" w:space="0" w:color="000000"/>
              <w:left w:val="single" w:sz="4" w:space="0" w:color="000000"/>
              <w:bottom w:val="single" w:sz="4" w:space="0" w:color="000000"/>
            </w:tcBorders>
          </w:tcPr>
          <w:p w14:paraId="58153F2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134" w:type="dxa"/>
            <w:tcBorders>
              <w:top w:val="single" w:sz="4" w:space="0" w:color="000000"/>
              <w:left w:val="single" w:sz="4" w:space="0" w:color="000000"/>
              <w:bottom w:val="single" w:sz="4" w:space="0" w:color="000000"/>
            </w:tcBorders>
          </w:tcPr>
          <w:p w14:paraId="4225DF71"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00"/>
              <w:left w:val="single" w:sz="4" w:space="0" w:color="000000"/>
              <w:bottom w:val="single" w:sz="4" w:space="0" w:color="000000"/>
            </w:tcBorders>
          </w:tcPr>
          <w:p w14:paraId="41F9C512"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260A274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r>
      <w:tr w:rsidR="008D3A77" w:rsidRPr="008D3A77" w14:paraId="1CE32B3E" w14:textId="77777777" w:rsidTr="00B40B8E">
        <w:trPr>
          <w:cantSplit/>
          <w:trHeight w:val="213"/>
        </w:trPr>
        <w:tc>
          <w:tcPr>
            <w:tcW w:w="3227" w:type="dxa"/>
            <w:tcBorders>
              <w:top w:val="single" w:sz="4" w:space="0" w:color="000000"/>
              <w:left w:val="single" w:sz="4" w:space="0" w:color="000000"/>
              <w:bottom w:val="single" w:sz="4" w:space="0" w:color="000000"/>
            </w:tcBorders>
          </w:tcPr>
          <w:p w14:paraId="5823D49A"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в пределах России</w:t>
            </w:r>
          </w:p>
        </w:tc>
        <w:tc>
          <w:tcPr>
            <w:tcW w:w="1984" w:type="dxa"/>
            <w:tcBorders>
              <w:top w:val="single" w:sz="4" w:space="0" w:color="000000"/>
              <w:left w:val="single" w:sz="4" w:space="0" w:color="000000"/>
              <w:bottom w:val="single" w:sz="4" w:space="0" w:color="000000"/>
            </w:tcBorders>
          </w:tcPr>
          <w:p w14:paraId="719FF15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1FFA3E7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5E3B4D5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24131B5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0"/>
                <w:szCs w:val="20"/>
                <w:lang w:eastAsia="zh-CN"/>
              </w:rPr>
            </w:pPr>
          </w:p>
        </w:tc>
        <w:tc>
          <w:tcPr>
            <w:tcW w:w="992" w:type="dxa"/>
            <w:tcBorders>
              <w:top w:val="single" w:sz="4" w:space="0" w:color="000000"/>
              <w:left w:val="single" w:sz="4" w:space="0" w:color="000000"/>
              <w:bottom w:val="single" w:sz="4" w:space="0" w:color="000000"/>
            </w:tcBorders>
          </w:tcPr>
          <w:p w14:paraId="0C0B869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3136D6A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1FD573F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5ACDFC5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2B57090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4502F0F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16EB581A" w14:textId="77777777" w:rsidTr="00B40B8E">
        <w:trPr>
          <w:cantSplit/>
          <w:trHeight w:val="213"/>
        </w:trPr>
        <w:tc>
          <w:tcPr>
            <w:tcW w:w="3227" w:type="dxa"/>
            <w:tcBorders>
              <w:top w:val="single" w:sz="4" w:space="0" w:color="000000"/>
              <w:left w:val="single" w:sz="4" w:space="0" w:color="000000"/>
              <w:bottom w:val="single" w:sz="4" w:space="0" w:color="000000"/>
            </w:tcBorders>
          </w:tcPr>
          <w:p w14:paraId="51FEB87F"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при экспорте</w:t>
            </w:r>
          </w:p>
        </w:tc>
        <w:tc>
          <w:tcPr>
            <w:tcW w:w="1984" w:type="dxa"/>
            <w:tcBorders>
              <w:top w:val="single" w:sz="4" w:space="0" w:color="000000"/>
              <w:left w:val="single" w:sz="4" w:space="0" w:color="000000"/>
              <w:bottom w:val="single" w:sz="4" w:space="0" w:color="000000"/>
            </w:tcBorders>
          </w:tcPr>
          <w:p w14:paraId="33F8CB3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6A989FB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7C35470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22F23C1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41F938D2"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110595A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1E4BC8F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5C6991A2"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5904CEE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2881CEE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0AADA568" w14:textId="77777777" w:rsidTr="00B40B8E">
        <w:trPr>
          <w:cantSplit/>
          <w:trHeight w:val="213"/>
        </w:trPr>
        <w:tc>
          <w:tcPr>
            <w:tcW w:w="3227" w:type="dxa"/>
            <w:tcBorders>
              <w:top w:val="single" w:sz="4" w:space="0" w:color="000000"/>
              <w:left w:val="single" w:sz="4" w:space="0" w:color="000000"/>
              <w:bottom w:val="single" w:sz="4" w:space="0" w:color="000000"/>
            </w:tcBorders>
          </w:tcPr>
          <w:p w14:paraId="5D9F8B4D"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b/>
                <w:sz w:val="24"/>
                <w:szCs w:val="24"/>
                <w:lang w:eastAsia="zh-CN"/>
              </w:rPr>
              <w:t>ИТОГО Ф.№1</w:t>
            </w:r>
          </w:p>
        </w:tc>
        <w:tc>
          <w:tcPr>
            <w:tcW w:w="1984" w:type="dxa"/>
            <w:tcBorders>
              <w:top w:val="single" w:sz="4" w:space="0" w:color="000000"/>
              <w:left w:val="single" w:sz="4" w:space="0" w:color="000000"/>
              <w:bottom w:val="single" w:sz="4" w:space="0" w:color="000000"/>
            </w:tcBorders>
          </w:tcPr>
          <w:p w14:paraId="4CAFE91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tcPr>
          <w:p w14:paraId="138E8C6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5EABF10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05497AB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6EF4D581"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41AFA3B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0A283BB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448675C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7560240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04534C9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3696E7E3" w14:textId="77777777" w:rsidTr="00B40B8E">
        <w:trPr>
          <w:cantSplit/>
          <w:trHeight w:val="213"/>
        </w:trPr>
        <w:tc>
          <w:tcPr>
            <w:tcW w:w="3227" w:type="dxa"/>
            <w:tcBorders>
              <w:top w:val="single" w:sz="4" w:space="0" w:color="000000"/>
              <w:left w:val="single" w:sz="4" w:space="0" w:color="000000"/>
              <w:bottom w:val="single" w:sz="4" w:space="0" w:color="000000"/>
            </w:tcBorders>
          </w:tcPr>
          <w:p w14:paraId="42AF3FE0"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b/>
                <w:sz w:val="24"/>
                <w:szCs w:val="24"/>
                <w:lang w:eastAsia="zh-CN"/>
              </w:rPr>
              <w:t xml:space="preserve">Форма    №2                          </w:t>
            </w:r>
          </w:p>
        </w:tc>
        <w:tc>
          <w:tcPr>
            <w:tcW w:w="1984" w:type="dxa"/>
            <w:tcBorders>
              <w:top w:val="single" w:sz="4" w:space="0" w:color="000000"/>
              <w:left w:val="single" w:sz="4" w:space="0" w:color="000000"/>
              <w:bottom w:val="single" w:sz="4" w:space="0" w:color="000000"/>
            </w:tcBorders>
          </w:tcPr>
          <w:p w14:paraId="58325DF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1F4B0A7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1CDE6E1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1C328542"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592EF61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79A3A44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15E1FC0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198F6AD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2E02BE6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3A505342"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6CBDF3B2" w14:textId="77777777" w:rsidTr="00B40B8E">
        <w:trPr>
          <w:cantSplit/>
          <w:trHeight w:val="131"/>
        </w:trPr>
        <w:tc>
          <w:tcPr>
            <w:tcW w:w="3227" w:type="dxa"/>
            <w:tcBorders>
              <w:top w:val="single" w:sz="4" w:space="0" w:color="000000"/>
              <w:left w:val="single" w:sz="4" w:space="0" w:color="000000"/>
              <w:bottom w:val="single" w:sz="4" w:space="0" w:color="000000"/>
            </w:tcBorders>
          </w:tcPr>
          <w:p w14:paraId="564AD24B"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bCs/>
                <w:sz w:val="24"/>
                <w:szCs w:val="24"/>
                <w:lang w:eastAsia="zh-CN"/>
              </w:rPr>
              <w:t>за бланки</w:t>
            </w:r>
          </w:p>
        </w:tc>
        <w:tc>
          <w:tcPr>
            <w:tcW w:w="1984" w:type="dxa"/>
            <w:tcBorders>
              <w:top w:val="single" w:sz="4" w:space="0" w:color="000000"/>
              <w:left w:val="single" w:sz="4" w:space="0" w:color="000000"/>
              <w:bottom w:val="single" w:sz="4" w:space="0" w:color="000000"/>
            </w:tcBorders>
          </w:tcPr>
          <w:p w14:paraId="0F72777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355ED3F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11F7B27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6685FDA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3D60F6F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4BF0236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568AD19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2696E63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060AC8D1"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66C69E9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54F9C92D" w14:textId="77777777" w:rsidTr="00B40B8E">
        <w:trPr>
          <w:cantSplit/>
          <w:trHeight w:val="77"/>
        </w:trPr>
        <w:tc>
          <w:tcPr>
            <w:tcW w:w="3227" w:type="dxa"/>
            <w:tcBorders>
              <w:top w:val="single" w:sz="4" w:space="0" w:color="000000"/>
              <w:left w:val="single" w:sz="4" w:space="0" w:color="000000"/>
              <w:bottom w:val="single" w:sz="4" w:space="0" w:color="000000"/>
            </w:tcBorders>
          </w:tcPr>
          <w:p w14:paraId="4E3AD765"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партия до 50 кг</w:t>
            </w:r>
          </w:p>
        </w:tc>
        <w:tc>
          <w:tcPr>
            <w:tcW w:w="1984" w:type="dxa"/>
            <w:tcBorders>
              <w:top w:val="single" w:sz="4" w:space="0" w:color="000000"/>
              <w:left w:val="single" w:sz="4" w:space="0" w:color="000000"/>
              <w:bottom w:val="single" w:sz="4" w:space="0" w:color="000000"/>
            </w:tcBorders>
          </w:tcPr>
          <w:p w14:paraId="42660E8A"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60489D9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5CD2CBC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1DE058E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42C0487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65A8412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02D7C1F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2A3A04C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0ED6993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59C0D00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5E1C010B" w14:textId="77777777" w:rsidTr="00B40B8E">
        <w:trPr>
          <w:cantSplit/>
          <w:trHeight w:val="165"/>
        </w:trPr>
        <w:tc>
          <w:tcPr>
            <w:tcW w:w="3227" w:type="dxa"/>
            <w:tcBorders>
              <w:top w:val="single" w:sz="4" w:space="0" w:color="000000"/>
              <w:left w:val="single" w:sz="4" w:space="0" w:color="000000"/>
              <w:bottom w:val="single" w:sz="4" w:space="0" w:color="000000"/>
            </w:tcBorders>
          </w:tcPr>
          <w:p w14:paraId="0DA7B05F"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партия от 51 кг до 1000 кг</w:t>
            </w:r>
          </w:p>
        </w:tc>
        <w:tc>
          <w:tcPr>
            <w:tcW w:w="1984" w:type="dxa"/>
            <w:tcBorders>
              <w:top w:val="single" w:sz="4" w:space="0" w:color="000000"/>
              <w:left w:val="single" w:sz="4" w:space="0" w:color="000000"/>
              <w:bottom w:val="single" w:sz="4" w:space="0" w:color="000000"/>
            </w:tcBorders>
          </w:tcPr>
          <w:p w14:paraId="7525EB0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4AB54B92"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2821018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1544313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74210C61"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32E4D9A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107FA62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0C16EE82"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66C8A2C1"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3A18A26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22D49F04" w14:textId="77777777" w:rsidTr="00B40B8E">
        <w:trPr>
          <w:cantSplit/>
          <w:trHeight w:val="79"/>
        </w:trPr>
        <w:tc>
          <w:tcPr>
            <w:tcW w:w="3227" w:type="dxa"/>
            <w:tcBorders>
              <w:top w:val="single" w:sz="4" w:space="0" w:color="000000"/>
              <w:left w:val="single" w:sz="4" w:space="0" w:color="000000"/>
              <w:bottom w:val="single" w:sz="4" w:space="0" w:color="000000"/>
            </w:tcBorders>
          </w:tcPr>
          <w:p w14:paraId="7360EDD7"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партия от 1001 кг до 5000 кг</w:t>
            </w:r>
          </w:p>
        </w:tc>
        <w:tc>
          <w:tcPr>
            <w:tcW w:w="1984" w:type="dxa"/>
            <w:tcBorders>
              <w:top w:val="single" w:sz="4" w:space="0" w:color="000000"/>
              <w:left w:val="single" w:sz="4" w:space="0" w:color="000000"/>
              <w:bottom w:val="single" w:sz="4" w:space="0" w:color="000000"/>
            </w:tcBorders>
          </w:tcPr>
          <w:p w14:paraId="6891520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2A05D42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3CA8B9A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2FE8161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75A3331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10EBB394"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3D54ED7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7E279B24"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50779FE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183E231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403DAA4B" w14:textId="77777777" w:rsidTr="00B40B8E">
        <w:trPr>
          <w:cantSplit/>
          <w:trHeight w:val="273"/>
        </w:trPr>
        <w:tc>
          <w:tcPr>
            <w:tcW w:w="3227" w:type="dxa"/>
            <w:tcBorders>
              <w:top w:val="single" w:sz="4" w:space="0" w:color="000000"/>
              <w:left w:val="single" w:sz="4" w:space="0" w:color="000000"/>
              <w:bottom w:val="single" w:sz="4" w:space="0" w:color="000000"/>
            </w:tcBorders>
          </w:tcPr>
          <w:p w14:paraId="51E533BE"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партия свыше 5000 кг</w:t>
            </w:r>
          </w:p>
        </w:tc>
        <w:tc>
          <w:tcPr>
            <w:tcW w:w="1984" w:type="dxa"/>
            <w:tcBorders>
              <w:top w:val="single" w:sz="4" w:space="0" w:color="000000"/>
              <w:left w:val="single" w:sz="4" w:space="0" w:color="000000"/>
              <w:bottom w:val="single" w:sz="4" w:space="0" w:color="000000"/>
            </w:tcBorders>
          </w:tcPr>
          <w:p w14:paraId="60FEF15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2F7C7C7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55C03C2B"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p>
        </w:tc>
        <w:tc>
          <w:tcPr>
            <w:tcW w:w="1418" w:type="dxa"/>
            <w:tcBorders>
              <w:top w:val="single" w:sz="4" w:space="0" w:color="000000"/>
              <w:left w:val="single" w:sz="4" w:space="0" w:color="000000"/>
              <w:bottom w:val="single" w:sz="4" w:space="0" w:color="000000"/>
            </w:tcBorders>
          </w:tcPr>
          <w:p w14:paraId="4AD13462"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56D3699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0787C052"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7DE9CF2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0DBDAC7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408E373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2AE8CE4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207DE4CF" w14:textId="77777777" w:rsidTr="00B40B8E">
        <w:trPr>
          <w:cantSplit/>
          <w:trHeight w:val="232"/>
        </w:trPr>
        <w:tc>
          <w:tcPr>
            <w:tcW w:w="3227" w:type="dxa"/>
            <w:tcBorders>
              <w:top w:val="single" w:sz="4" w:space="0" w:color="000000"/>
              <w:left w:val="single" w:sz="4" w:space="0" w:color="000000"/>
              <w:bottom w:val="single" w:sz="4" w:space="0" w:color="000000"/>
            </w:tcBorders>
          </w:tcPr>
          <w:p w14:paraId="18BAE3CD" w14:textId="77777777" w:rsidR="008D3A77" w:rsidRPr="008D3A77" w:rsidRDefault="008D3A77" w:rsidP="008D3A77">
            <w:pPr>
              <w:suppressAutoHyphens/>
              <w:snapToGrid w:val="0"/>
              <w:spacing w:after="0" w:line="240" w:lineRule="auto"/>
              <w:rPr>
                <w:rFonts w:ascii="Times New Roman" w:eastAsia="Times New Roman" w:hAnsi="Times New Roman" w:cs="Times New Roman"/>
                <w:sz w:val="24"/>
                <w:szCs w:val="24"/>
                <w:lang w:eastAsia="zh-CN"/>
              </w:rPr>
            </w:pPr>
          </w:p>
        </w:tc>
        <w:tc>
          <w:tcPr>
            <w:tcW w:w="1984" w:type="dxa"/>
            <w:tcBorders>
              <w:top w:val="single" w:sz="4" w:space="0" w:color="000000"/>
              <w:left w:val="single" w:sz="4" w:space="0" w:color="000000"/>
              <w:bottom w:val="single" w:sz="4" w:space="0" w:color="000000"/>
            </w:tcBorders>
          </w:tcPr>
          <w:p w14:paraId="54C2002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318D638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182F760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6FCFB16C"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0DD675F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7779718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09063E1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4F88A23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47C4EC9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68B5C61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32178518" w14:textId="77777777" w:rsidTr="00B40B8E">
        <w:trPr>
          <w:cantSplit/>
          <w:trHeight w:val="164"/>
        </w:trPr>
        <w:tc>
          <w:tcPr>
            <w:tcW w:w="3227" w:type="dxa"/>
            <w:tcBorders>
              <w:top w:val="single" w:sz="4" w:space="0" w:color="000000"/>
              <w:left w:val="single" w:sz="4" w:space="0" w:color="000000"/>
              <w:bottom w:val="single" w:sz="4" w:space="0" w:color="000000"/>
            </w:tcBorders>
          </w:tcPr>
          <w:p w14:paraId="18BF9B5D"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b/>
                <w:sz w:val="24"/>
                <w:szCs w:val="24"/>
                <w:lang w:eastAsia="zh-CN"/>
              </w:rPr>
              <w:t>ИТОГО Ф. №2</w:t>
            </w:r>
          </w:p>
        </w:tc>
        <w:tc>
          <w:tcPr>
            <w:tcW w:w="1984" w:type="dxa"/>
            <w:tcBorders>
              <w:top w:val="single" w:sz="4" w:space="0" w:color="000000"/>
              <w:left w:val="single" w:sz="4" w:space="0" w:color="000000"/>
              <w:bottom w:val="single" w:sz="4" w:space="0" w:color="000000"/>
            </w:tcBorders>
          </w:tcPr>
          <w:p w14:paraId="09B8012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tcPr>
          <w:p w14:paraId="7311CC4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559" w:type="dxa"/>
            <w:tcBorders>
              <w:top w:val="single" w:sz="4" w:space="0" w:color="000000"/>
              <w:left w:val="single" w:sz="4" w:space="0" w:color="000000"/>
              <w:bottom w:val="single" w:sz="4" w:space="0" w:color="000000"/>
            </w:tcBorders>
          </w:tcPr>
          <w:p w14:paraId="0CD68ABA"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lang w:eastAsia="zh-CN"/>
              </w:rPr>
            </w:pPr>
          </w:p>
        </w:tc>
        <w:tc>
          <w:tcPr>
            <w:tcW w:w="1418" w:type="dxa"/>
            <w:tcBorders>
              <w:top w:val="single" w:sz="4" w:space="0" w:color="000000"/>
              <w:left w:val="single" w:sz="4" w:space="0" w:color="000000"/>
              <w:bottom w:val="single" w:sz="4" w:space="0" w:color="000000"/>
            </w:tcBorders>
          </w:tcPr>
          <w:p w14:paraId="1D94A74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992" w:type="dxa"/>
            <w:tcBorders>
              <w:top w:val="single" w:sz="4" w:space="0" w:color="000000"/>
              <w:left w:val="single" w:sz="4" w:space="0" w:color="000000"/>
              <w:bottom w:val="single" w:sz="4" w:space="0" w:color="000000"/>
            </w:tcBorders>
          </w:tcPr>
          <w:p w14:paraId="6AE176D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992" w:type="dxa"/>
            <w:tcBorders>
              <w:top w:val="single" w:sz="4" w:space="0" w:color="000000"/>
              <w:left w:val="single" w:sz="4" w:space="0" w:color="000000"/>
              <w:bottom w:val="single" w:sz="4" w:space="0" w:color="000000"/>
            </w:tcBorders>
          </w:tcPr>
          <w:p w14:paraId="6698736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851" w:type="dxa"/>
            <w:tcBorders>
              <w:top w:val="single" w:sz="4" w:space="0" w:color="000000"/>
              <w:left w:val="single" w:sz="4" w:space="0" w:color="000000"/>
              <w:bottom w:val="single" w:sz="4" w:space="0" w:color="000000"/>
            </w:tcBorders>
          </w:tcPr>
          <w:p w14:paraId="01907F9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134" w:type="dxa"/>
            <w:tcBorders>
              <w:top w:val="single" w:sz="4" w:space="0" w:color="000000"/>
              <w:left w:val="single" w:sz="4" w:space="0" w:color="000000"/>
              <w:bottom w:val="single" w:sz="4" w:space="0" w:color="000000"/>
            </w:tcBorders>
          </w:tcPr>
          <w:p w14:paraId="1F7C057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992" w:type="dxa"/>
            <w:tcBorders>
              <w:top w:val="single" w:sz="4" w:space="0" w:color="000000"/>
              <w:left w:val="single" w:sz="4" w:space="0" w:color="000000"/>
              <w:bottom w:val="single" w:sz="4" w:space="0" w:color="000000"/>
            </w:tcBorders>
          </w:tcPr>
          <w:p w14:paraId="73EAB43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0E10B5B4"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r>
      <w:tr w:rsidR="008D3A77" w:rsidRPr="008D3A77" w14:paraId="2A959491" w14:textId="77777777" w:rsidTr="00B40B8E">
        <w:trPr>
          <w:cantSplit/>
          <w:trHeight w:val="156"/>
        </w:trPr>
        <w:tc>
          <w:tcPr>
            <w:tcW w:w="3227" w:type="dxa"/>
            <w:tcBorders>
              <w:top w:val="single" w:sz="4" w:space="0" w:color="000000"/>
              <w:left w:val="single" w:sz="4" w:space="0" w:color="000000"/>
              <w:bottom w:val="single" w:sz="4" w:space="0" w:color="000000"/>
            </w:tcBorders>
          </w:tcPr>
          <w:p w14:paraId="4B59C73B"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b/>
                <w:sz w:val="24"/>
                <w:szCs w:val="24"/>
                <w:lang w:eastAsia="zh-CN"/>
              </w:rPr>
              <w:t xml:space="preserve">Форма №3: </w:t>
            </w:r>
          </w:p>
        </w:tc>
        <w:tc>
          <w:tcPr>
            <w:tcW w:w="1984" w:type="dxa"/>
            <w:tcBorders>
              <w:top w:val="single" w:sz="4" w:space="0" w:color="000000"/>
              <w:left w:val="single" w:sz="4" w:space="0" w:color="000000"/>
              <w:bottom w:val="single" w:sz="4" w:space="0" w:color="000000"/>
            </w:tcBorders>
          </w:tcPr>
          <w:p w14:paraId="4E3CF04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12DAEFCC"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742E1F5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2874B88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20D7D2C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12BF18C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4826725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05FE657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0B86DCCC"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4FD146CA"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435BB4B0" w14:textId="77777777" w:rsidTr="00B40B8E">
        <w:trPr>
          <w:cantSplit/>
          <w:trHeight w:val="103"/>
        </w:trPr>
        <w:tc>
          <w:tcPr>
            <w:tcW w:w="3227" w:type="dxa"/>
            <w:tcBorders>
              <w:top w:val="single" w:sz="4" w:space="0" w:color="000000"/>
              <w:left w:val="single" w:sz="4" w:space="0" w:color="000000"/>
              <w:bottom w:val="single" w:sz="4" w:space="0" w:color="000000"/>
            </w:tcBorders>
          </w:tcPr>
          <w:p w14:paraId="477148B4"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партия до 50 кг</w:t>
            </w:r>
          </w:p>
        </w:tc>
        <w:tc>
          <w:tcPr>
            <w:tcW w:w="1984" w:type="dxa"/>
            <w:tcBorders>
              <w:top w:val="single" w:sz="4" w:space="0" w:color="000000"/>
              <w:left w:val="single" w:sz="4" w:space="0" w:color="000000"/>
              <w:bottom w:val="single" w:sz="4" w:space="0" w:color="000000"/>
            </w:tcBorders>
          </w:tcPr>
          <w:p w14:paraId="5FFF0CE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569F399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3570FB6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4A692B9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3FBAB1F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78498C8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38A1A57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2C55682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638A44B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4A79F292"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145F82EC" w14:textId="77777777" w:rsidTr="00B40B8E">
        <w:trPr>
          <w:cantSplit/>
          <w:trHeight w:val="191"/>
        </w:trPr>
        <w:tc>
          <w:tcPr>
            <w:tcW w:w="3227" w:type="dxa"/>
            <w:tcBorders>
              <w:top w:val="single" w:sz="4" w:space="0" w:color="000000"/>
              <w:left w:val="single" w:sz="4" w:space="0" w:color="000000"/>
              <w:bottom w:val="single" w:sz="4" w:space="0" w:color="000000"/>
            </w:tcBorders>
          </w:tcPr>
          <w:p w14:paraId="302FA220"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партия от 51 кг до 1000 кг</w:t>
            </w:r>
          </w:p>
        </w:tc>
        <w:tc>
          <w:tcPr>
            <w:tcW w:w="1984" w:type="dxa"/>
            <w:tcBorders>
              <w:top w:val="single" w:sz="4" w:space="0" w:color="000000"/>
              <w:left w:val="single" w:sz="4" w:space="0" w:color="000000"/>
              <w:bottom w:val="single" w:sz="4" w:space="0" w:color="000000"/>
            </w:tcBorders>
          </w:tcPr>
          <w:p w14:paraId="2E6B657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692056C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18ADF44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647FFA9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1CBC52D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7FC1A9A2"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4395B54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6157F70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06AB9A2A"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0045E49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06C5FC91" w14:textId="77777777" w:rsidTr="00B40B8E">
        <w:trPr>
          <w:cantSplit/>
          <w:trHeight w:val="70"/>
        </w:trPr>
        <w:tc>
          <w:tcPr>
            <w:tcW w:w="3227" w:type="dxa"/>
            <w:tcBorders>
              <w:top w:val="single" w:sz="4" w:space="0" w:color="000000"/>
              <w:left w:val="single" w:sz="4" w:space="0" w:color="000000"/>
              <w:bottom w:val="single" w:sz="4" w:space="0" w:color="000000"/>
            </w:tcBorders>
          </w:tcPr>
          <w:p w14:paraId="2F2E5A33"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партия от 1001 кг до 5000 кг</w:t>
            </w:r>
          </w:p>
        </w:tc>
        <w:tc>
          <w:tcPr>
            <w:tcW w:w="1984" w:type="dxa"/>
            <w:tcBorders>
              <w:top w:val="single" w:sz="4" w:space="0" w:color="000000"/>
              <w:left w:val="single" w:sz="4" w:space="0" w:color="000000"/>
              <w:bottom w:val="single" w:sz="4" w:space="0" w:color="000000"/>
            </w:tcBorders>
          </w:tcPr>
          <w:p w14:paraId="20471CC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632861A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1F3614B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78C55EE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46D7E85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63F932A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6A1879A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480088E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5790384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52CC6831"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4199F91F" w14:textId="77777777" w:rsidTr="00B40B8E">
        <w:trPr>
          <w:cantSplit/>
          <w:trHeight w:val="119"/>
        </w:trPr>
        <w:tc>
          <w:tcPr>
            <w:tcW w:w="3227" w:type="dxa"/>
            <w:tcBorders>
              <w:top w:val="single" w:sz="4" w:space="0" w:color="000000"/>
              <w:left w:val="single" w:sz="4" w:space="0" w:color="000000"/>
              <w:bottom w:val="single" w:sz="4" w:space="0" w:color="000000"/>
            </w:tcBorders>
          </w:tcPr>
          <w:p w14:paraId="7476F534"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партия свыше 5000 кг</w:t>
            </w:r>
          </w:p>
        </w:tc>
        <w:tc>
          <w:tcPr>
            <w:tcW w:w="1984" w:type="dxa"/>
            <w:tcBorders>
              <w:top w:val="single" w:sz="4" w:space="0" w:color="000000"/>
              <w:left w:val="single" w:sz="4" w:space="0" w:color="000000"/>
              <w:bottom w:val="single" w:sz="4" w:space="0" w:color="000000"/>
            </w:tcBorders>
          </w:tcPr>
          <w:p w14:paraId="12A9C461"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15DF73B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3866E8F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5F04B32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525AEF4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059A9BD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175A26A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788AC04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7DFFEA5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5DCDF76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63578FD9" w14:textId="77777777" w:rsidTr="00B40B8E">
        <w:trPr>
          <w:cantSplit/>
          <w:trHeight w:val="171"/>
        </w:trPr>
        <w:tc>
          <w:tcPr>
            <w:tcW w:w="3227" w:type="dxa"/>
            <w:tcBorders>
              <w:top w:val="single" w:sz="4" w:space="0" w:color="000000"/>
              <w:left w:val="single" w:sz="4" w:space="0" w:color="000000"/>
              <w:bottom w:val="single" w:sz="4" w:space="0" w:color="000000"/>
            </w:tcBorders>
          </w:tcPr>
          <w:p w14:paraId="4AF70303"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биопрепараты</w:t>
            </w:r>
          </w:p>
        </w:tc>
        <w:tc>
          <w:tcPr>
            <w:tcW w:w="1984" w:type="dxa"/>
            <w:tcBorders>
              <w:top w:val="single" w:sz="4" w:space="0" w:color="000000"/>
              <w:left w:val="single" w:sz="4" w:space="0" w:color="000000"/>
              <w:bottom w:val="single" w:sz="4" w:space="0" w:color="000000"/>
            </w:tcBorders>
          </w:tcPr>
          <w:p w14:paraId="013B616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5E13B78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3574A87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576F83D1"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6C20D7A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42FEA6C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3E51945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5AB471D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57814E8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16AF6F8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46C0B9E1" w14:textId="77777777" w:rsidTr="00B40B8E">
        <w:trPr>
          <w:cantSplit/>
          <w:trHeight w:val="264"/>
        </w:trPr>
        <w:tc>
          <w:tcPr>
            <w:tcW w:w="3227" w:type="dxa"/>
            <w:tcBorders>
              <w:top w:val="single" w:sz="4" w:space="0" w:color="000000"/>
              <w:left w:val="single" w:sz="4" w:space="0" w:color="000000"/>
              <w:bottom w:val="single" w:sz="4" w:space="0" w:color="000000"/>
            </w:tcBorders>
          </w:tcPr>
          <w:p w14:paraId="31365BF0" w14:textId="77777777" w:rsidR="008D3A77" w:rsidRPr="008D3A77" w:rsidRDefault="008D3A77" w:rsidP="005F4EEA">
            <w:pPr>
              <w:keepNext/>
              <w:numPr>
                <w:ilvl w:val="1"/>
                <w:numId w:val="56"/>
              </w:numPr>
              <w:suppressAutoHyphens/>
              <w:spacing w:after="0" w:line="240" w:lineRule="auto"/>
              <w:outlineLvl w:val="1"/>
              <w:rPr>
                <w:rFonts w:ascii="Times New Roman" w:eastAsia="Times New Roman" w:hAnsi="Times New Roman" w:cs="Times New Roman"/>
                <w:b/>
                <w:sz w:val="32"/>
                <w:szCs w:val="20"/>
                <w:lang w:eastAsia="zh-CN"/>
              </w:rPr>
            </w:pPr>
            <w:r w:rsidRPr="008D3A77">
              <w:rPr>
                <w:rFonts w:ascii="Times New Roman" w:eastAsia="Times New Roman" w:hAnsi="Times New Roman" w:cs="Times New Roman"/>
                <w:b/>
                <w:sz w:val="24"/>
                <w:szCs w:val="24"/>
                <w:lang w:eastAsia="zh-CN"/>
              </w:rPr>
              <w:t xml:space="preserve">ИТОГО Ф.№3           </w:t>
            </w:r>
          </w:p>
        </w:tc>
        <w:tc>
          <w:tcPr>
            <w:tcW w:w="1984" w:type="dxa"/>
            <w:tcBorders>
              <w:top w:val="single" w:sz="4" w:space="0" w:color="000000"/>
              <w:left w:val="single" w:sz="4" w:space="0" w:color="000000"/>
              <w:bottom w:val="single" w:sz="4" w:space="0" w:color="000000"/>
            </w:tcBorders>
          </w:tcPr>
          <w:p w14:paraId="0D71D371"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tcPr>
          <w:p w14:paraId="62C953F1"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559" w:type="dxa"/>
            <w:tcBorders>
              <w:top w:val="single" w:sz="4" w:space="0" w:color="000000"/>
              <w:left w:val="single" w:sz="4" w:space="0" w:color="000000"/>
              <w:bottom w:val="single" w:sz="4" w:space="0" w:color="000000"/>
            </w:tcBorders>
          </w:tcPr>
          <w:p w14:paraId="60A61FB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tcPr>
          <w:p w14:paraId="601C71AC"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992" w:type="dxa"/>
            <w:tcBorders>
              <w:top w:val="single" w:sz="4" w:space="0" w:color="000000"/>
              <w:left w:val="single" w:sz="4" w:space="0" w:color="000000"/>
              <w:bottom w:val="single" w:sz="4" w:space="0" w:color="000000"/>
            </w:tcBorders>
          </w:tcPr>
          <w:p w14:paraId="3E41AF6C"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992" w:type="dxa"/>
            <w:tcBorders>
              <w:top w:val="single" w:sz="4" w:space="0" w:color="000000"/>
              <w:left w:val="single" w:sz="4" w:space="0" w:color="000000"/>
              <w:bottom w:val="single" w:sz="4" w:space="0" w:color="000000"/>
            </w:tcBorders>
          </w:tcPr>
          <w:p w14:paraId="78F3973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851" w:type="dxa"/>
            <w:tcBorders>
              <w:top w:val="single" w:sz="4" w:space="0" w:color="000000"/>
              <w:left w:val="single" w:sz="4" w:space="0" w:color="000000"/>
              <w:bottom w:val="single" w:sz="4" w:space="0" w:color="000000"/>
            </w:tcBorders>
          </w:tcPr>
          <w:p w14:paraId="33FC7EF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134" w:type="dxa"/>
            <w:tcBorders>
              <w:top w:val="single" w:sz="4" w:space="0" w:color="000000"/>
              <w:left w:val="single" w:sz="4" w:space="0" w:color="000000"/>
              <w:bottom w:val="single" w:sz="4" w:space="0" w:color="000000"/>
            </w:tcBorders>
          </w:tcPr>
          <w:p w14:paraId="78A03BF8"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992" w:type="dxa"/>
            <w:tcBorders>
              <w:top w:val="single" w:sz="4" w:space="0" w:color="000000"/>
              <w:left w:val="single" w:sz="4" w:space="0" w:color="000000"/>
              <w:bottom w:val="single" w:sz="4" w:space="0" w:color="000000"/>
            </w:tcBorders>
          </w:tcPr>
          <w:p w14:paraId="3629A2AA"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76521A1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r>
      <w:tr w:rsidR="008D3A77" w:rsidRPr="008D3A77" w14:paraId="69578E0C" w14:textId="77777777" w:rsidTr="00B40B8E">
        <w:trPr>
          <w:cantSplit/>
          <w:trHeight w:val="70"/>
        </w:trPr>
        <w:tc>
          <w:tcPr>
            <w:tcW w:w="3227" w:type="dxa"/>
            <w:tcBorders>
              <w:top w:val="single" w:sz="4" w:space="0" w:color="000000"/>
              <w:left w:val="single" w:sz="4" w:space="0" w:color="000000"/>
              <w:bottom w:val="single" w:sz="4" w:space="0" w:color="000000"/>
            </w:tcBorders>
          </w:tcPr>
          <w:p w14:paraId="6AA7C394"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b/>
                <w:sz w:val="24"/>
                <w:szCs w:val="24"/>
                <w:lang w:eastAsia="zh-CN"/>
              </w:rPr>
              <w:t xml:space="preserve">Форма   №4                                </w:t>
            </w:r>
          </w:p>
        </w:tc>
        <w:tc>
          <w:tcPr>
            <w:tcW w:w="1984" w:type="dxa"/>
            <w:tcBorders>
              <w:top w:val="single" w:sz="4" w:space="0" w:color="000000"/>
              <w:left w:val="single" w:sz="4" w:space="0" w:color="000000"/>
              <w:bottom w:val="single" w:sz="4" w:space="0" w:color="000000"/>
            </w:tcBorders>
          </w:tcPr>
          <w:p w14:paraId="4106F29C"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tcPr>
          <w:p w14:paraId="42962F73"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559" w:type="dxa"/>
            <w:tcBorders>
              <w:top w:val="single" w:sz="4" w:space="0" w:color="000000"/>
              <w:left w:val="single" w:sz="4" w:space="0" w:color="000000"/>
              <w:bottom w:val="single" w:sz="4" w:space="0" w:color="000000"/>
            </w:tcBorders>
          </w:tcPr>
          <w:p w14:paraId="16A73462"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tcPr>
          <w:p w14:paraId="279152C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992" w:type="dxa"/>
            <w:tcBorders>
              <w:top w:val="single" w:sz="4" w:space="0" w:color="000000"/>
              <w:left w:val="single" w:sz="4" w:space="0" w:color="000000"/>
              <w:bottom w:val="single" w:sz="4" w:space="0" w:color="000000"/>
            </w:tcBorders>
          </w:tcPr>
          <w:p w14:paraId="0D2107C4"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992" w:type="dxa"/>
            <w:tcBorders>
              <w:top w:val="single" w:sz="4" w:space="0" w:color="000000"/>
              <w:left w:val="single" w:sz="4" w:space="0" w:color="000000"/>
              <w:bottom w:val="single" w:sz="4" w:space="0" w:color="000000"/>
            </w:tcBorders>
          </w:tcPr>
          <w:p w14:paraId="4733A68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851" w:type="dxa"/>
            <w:tcBorders>
              <w:top w:val="single" w:sz="4" w:space="0" w:color="000000"/>
              <w:left w:val="single" w:sz="4" w:space="0" w:color="000000"/>
              <w:bottom w:val="single" w:sz="4" w:space="0" w:color="000000"/>
            </w:tcBorders>
          </w:tcPr>
          <w:p w14:paraId="23881EA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134" w:type="dxa"/>
            <w:tcBorders>
              <w:top w:val="single" w:sz="4" w:space="0" w:color="000000"/>
              <w:left w:val="single" w:sz="4" w:space="0" w:color="000000"/>
              <w:bottom w:val="single" w:sz="4" w:space="0" w:color="000000"/>
            </w:tcBorders>
          </w:tcPr>
          <w:p w14:paraId="380B9F9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992" w:type="dxa"/>
            <w:tcBorders>
              <w:top w:val="single" w:sz="4" w:space="0" w:color="000000"/>
              <w:left w:val="single" w:sz="4" w:space="0" w:color="000000"/>
              <w:bottom w:val="single" w:sz="4" w:space="0" w:color="000000"/>
            </w:tcBorders>
          </w:tcPr>
          <w:p w14:paraId="30F637E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70CC514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r>
      <w:tr w:rsidR="008D3A77" w:rsidRPr="008D3A77" w14:paraId="64C6C313" w14:textId="77777777" w:rsidTr="00B40B8E">
        <w:trPr>
          <w:cantSplit/>
          <w:trHeight w:val="213"/>
        </w:trPr>
        <w:tc>
          <w:tcPr>
            <w:tcW w:w="3227" w:type="dxa"/>
            <w:tcBorders>
              <w:top w:val="single" w:sz="4" w:space="0" w:color="000000"/>
              <w:left w:val="single" w:sz="4" w:space="0" w:color="000000"/>
              <w:bottom w:val="single" w:sz="4" w:space="0" w:color="000000"/>
            </w:tcBorders>
          </w:tcPr>
          <w:p w14:paraId="5EF16076"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партия до 50 кг</w:t>
            </w:r>
          </w:p>
        </w:tc>
        <w:tc>
          <w:tcPr>
            <w:tcW w:w="1984" w:type="dxa"/>
            <w:tcBorders>
              <w:top w:val="single" w:sz="4" w:space="0" w:color="000000"/>
              <w:left w:val="single" w:sz="4" w:space="0" w:color="000000"/>
              <w:bottom w:val="single" w:sz="4" w:space="0" w:color="000000"/>
            </w:tcBorders>
          </w:tcPr>
          <w:p w14:paraId="6D0E839A"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60DBAAF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663BE2CF"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227907C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182D0CD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1351F43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4A11A0B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2150618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23BB57D5"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652558A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5448CF02" w14:textId="77777777" w:rsidTr="00B40B8E">
        <w:trPr>
          <w:cantSplit/>
          <w:trHeight w:val="205"/>
        </w:trPr>
        <w:tc>
          <w:tcPr>
            <w:tcW w:w="3227" w:type="dxa"/>
            <w:tcBorders>
              <w:top w:val="single" w:sz="4" w:space="0" w:color="000000"/>
              <w:left w:val="single" w:sz="4" w:space="0" w:color="000000"/>
              <w:bottom w:val="single" w:sz="4" w:space="0" w:color="000000"/>
            </w:tcBorders>
          </w:tcPr>
          <w:p w14:paraId="3836A9E3"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 xml:space="preserve"> партия от 51 кг до 1000 кг</w:t>
            </w:r>
          </w:p>
        </w:tc>
        <w:tc>
          <w:tcPr>
            <w:tcW w:w="1984" w:type="dxa"/>
            <w:tcBorders>
              <w:top w:val="single" w:sz="4" w:space="0" w:color="000000"/>
              <w:left w:val="single" w:sz="4" w:space="0" w:color="000000"/>
              <w:bottom w:val="single" w:sz="4" w:space="0" w:color="000000"/>
            </w:tcBorders>
          </w:tcPr>
          <w:p w14:paraId="2420383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03196C2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0156C34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788F1E1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258337C4"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35FF1CF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17070381"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031E2231"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3612595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78FB1B0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3BF85BB7" w14:textId="77777777" w:rsidTr="00B40B8E">
        <w:trPr>
          <w:cantSplit/>
          <w:trHeight w:val="177"/>
        </w:trPr>
        <w:tc>
          <w:tcPr>
            <w:tcW w:w="3227" w:type="dxa"/>
            <w:tcBorders>
              <w:top w:val="single" w:sz="4" w:space="0" w:color="000000"/>
              <w:left w:val="single" w:sz="4" w:space="0" w:color="000000"/>
              <w:bottom w:val="single" w:sz="4" w:space="0" w:color="000000"/>
            </w:tcBorders>
          </w:tcPr>
          <w:p w14:paraId="083A561F"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партия от 1001 кг до 5000 кг</w:t>
            </w:r>
          </w:p>
        </w:tc>
        <w:tc>
          <w:tcPr>
            <w:tcW w:w="1984" w:type="dxa"/>
            <w:tcBorders>
              <w:top w:val="single" w:sz="4" w:space="0" w:color="000000"/>
              <w:left w:val="single" w:sz="4" w:space="0" w:color="000000"/>
              <w:bottom w:val="single" w:sz="4" w:space="0" w:color="000000"/>
            </w:tcBorders>
          </w:tcPr>
          <w:p w14:paraId="4106A74C"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374CE5C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1C16DA1C"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33BA121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0455568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58E6104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0D0C32D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280725EB"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35466A9C"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6974AC0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4E71FEA7" w14:textId="77777777" w:rsidTr="00B40B8E">
        <w:trPr>
          <w:cantSplit/>
          <w:trHeight w:val="137"/>
        </w:trPr>
        <w:tc>
          <w:tcPr>
            <w:tcW w:w="3227" w:type="dxa"/>
            <w:tcBorders>
              <w:top w:val="single" w:sz="4" w:space="0" w:color="000000"/>
              <w:left w:val="single" w:sz="4" w:space="0" w:color="000000"/>
              <w:bottom w:val="single" w:sz="4" w:space="0" w:color="000000"/>
            </w:tcBorders>
          </w:tcPr>
          <w:p w14:paraId="41E346C9"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sz w:val="24"/>
                <w:szCs w:val="24"/>
                <w:lang w:eastAsia="zh-CN"/>
              </w:rPr>
              <w:t>партия свыше 5000 кг</w:t>
            </w:r>
          </w:p>
        </w:tc>
        <w:tc>
          <w:tcPr>
            <w:tcW w:w="1984" w:type="dxa"/>
            <w:tcBorders>
              <w:top w:val="single" w:sz="4" w:space="0" w:color="000000"/>
              <w:left w:val="single" w:sz="4" w:space="0" w:color="000000"/>
              <w:bottom w:val="single" w:sz="4" w:space="0" w:color="000000"/>
            </w:tcBorders>
          </w:tcPr>
          <w:p w14:paraId="471F558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1821D57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tcBorders>
          </w:tcPr>
          <w:p w14:paraId="65072ED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418" w:type="dxa"/>
            <w:tcBorders>
              <w:top w:val="single" w:sz="4" w:space="0" w:color="000000"/>
              <w:left w:val="single" w:sz="4" w:space="0" w:color="000000"/>
              <w:bottom w:val="single" w:sz="4" w:space="0" w:color="000000"/>
            </w:tcBorders>
          </w:tcPr>
          <w:p w14:paraId="5F9DBF0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41B77612"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36395F4A"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851" w:type="dxa"/>
            <w:tcBorders>
              <w:top w:val="single" w:sz="4" w:space="0" w:color="000000"/>
              <w:left w:val="single" w:sz="4" w:space="0" w:color="000000"/>
              <w:bottom w:val="single" w:sz="4" w:space="0" w:color="000000"/>
            </w:tcBorders>
          </w:tcPr>
          <w:p w14:paraId="5209700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134" w:type="dxa"/>
            <w:tcBorders>
              <w:top w:val="single" w:sz="4" w:space="0" w:color="000000"/>
              <w:left w:val="single" w:sz="4" w:space="0" w:color="000000"/>
              <w:bottom w:val="single" w:sz="4" w:space="0" w:color="000000"/>
            </w:tcBorders>
          </w:tcPr>
          <w:p w14:paraId="4F1C783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992" w:type="dxa"/>
            <w:tcBorders>
              <w:top w:val="single" w:sz="4" w:space="0" w:color="000000"/>
              <w:left w:val="single" w:sz="4" w:space="0" w:color="000000"/>
              <w:bottom w:val="single" w:sz="4" w:space="0" w:color="000000"/>
            </w:tcBorders>
          </w:tcPr>
          <w:p w14:paraId="123CB97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3EA4AC4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sz w:val="24"/>
                <w:szCs w:val="24"/>
                <w:lang w:eastAsia="zh-CN"/>
              </w:rPr>
            </w:pPr>
          </w:p>
        </w:tc>
      </w:tr>
      <w:tr w:rsidR="008D3A77" w:rsidRPr="008D3A77" w14:paraId="12185322" w14:textId="77777777" w:rsidTr="00B40B8E">
        <w:trPr>
          <w:cantSplit/>
          <w:trHeight w:val="429"/>
        </w:trPr>
        <w:tc>
          <w:tcPr>
            <w:tcW w:w="3227" w:type="dxa"/>
            <w:tcBorders>
              <w:top w:val="single" w:sz="4" w:space="0" w:color="000000"/>
              <w:left w:val="single" w:sz="4" w:space="0" w:color="000000"/>
              <w:bottom w:val="single" w:sz="4" w:space="0" w:color="000000"/>
            </w:tcBorders>
          </w:tcPr>
          <w:p w14:paraId="064324DD" w14:textId="77777777" w:rsidR="008D3A77" w:rsidRPr="008D3A77" w:rsidRDefault="008D3A77" w:rsidP="008D3A77">
            <w:pPr>
              <w:suppressAutoHyphens/>
              <w:spacing w:after="0" w:line="240" w:lineRule="auto"/>
              <w:rPr>
                <w:rFonts w:ascii="Times New Roman" w:eastAsia="Times New Roman" w:hAnsi="Times New Roman" w:cs="Times New Roman"/>
                <w:sz w:val="20"/>
                <w:szCs w:val="20"/>
                <w:lang w:eastAsia="zh-CN"/>
              </w:rPr>
            </w:pPr>
            <w:r w:rsidRPr="008D3A77">
              <w:rPr>
                <w:rFonts w:ascii="Times New Roman" w:eastAsia="Times New Roman" w:hAnsi="Times New Roman" w:cs="Times New Roman"/>
                <w:b/>
                <w:sz w:val="24"/>
                <w:szCs w:val="24"/>
                <w:lang w:eastAsia="zh-CN"/>
              </w:rPr>
              <w:t>ИТОГО Ф.№4</w:t>
            </w:r>
          </w:p>
        </w:tc>
        <w:tc>
          <w:tcPr>
            <w:tcW w:w="1984" w:type="dxa"/>
            <w:tcBorders>
              <w:top w:val="single" w:sz="4" w:space="0" w:color="000000"/>
              <w:left w:val="single" w:sz="4" w:space="0" w:color="000000"/>
              <w:bottom w:val="single" w:sz="4" w:space="0" w:color="000000"/>
            </w:tcBorders>
          </w:tcPr>
          <w:p w14:paraId="58E9DDBE"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tcPr>
          <w:p w14:paraId="1EECA95A"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559" w:type="dxa"/>
            <w:tcBorders>
              <w:top w:val="single" w:sz="4" w:space="0" w:color="000000"/>
              <w:left w:val="single" w:sz="4" w:space="0" w:color="000000"/>
              <w:bottom w:val="single" w:sz="4" w:space="0" w:color="000000"/>
            </w:tcBorders>
          </w:tcPr>
          <w:p w14:paraId="7829A7A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418" w:type="dxa"/>
            <w:tcBorders>
              <w:top w:val="single" w:sz="4" w:space="0" w:color="000000"/>
              <w:left w:val="single" w:sz="4" w:space="0" w:color="000000"/>
              <w:bottom w:val="single" w:sz="4" w:space="0" w:color="000000"/>
            </w:tcBorders>
          </w:tcPr>
          <w:p w14:paraId="71128AB6"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992" w:type="dxa"/>
            <w:tcBorders>
              <w:top w:val="single" w:sz="4" w:space="0" w:color="000000"/>
              <w:left w:val="single" w:sz="4" w:space="0" w:color="000000"/>
              <w:bottom w:val="single" w:sz="4" w:space="0" w:color="000000"/>
            </w:tcBorders>
          </w:tcPr>
          <w:p w14:paraId="6F60537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992" w:type="dxa"/>
            <w:tcBorders>
              <w:top w:val="single" w:sz="4" w:space="0" w:color="000000"/>
              <w:left w:val="single" w:sz="4" w:space="0" w:color="000000"/>
              <w:bottom w:val="single" w:sz="4" w:space="0" w:color="000000"/>
            </w:tcBorders>
          </w:tcPr>
          <w:p w14:paraId="5D6FC77D"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851" w:type="dxa"/>
            <w:tcBorders>
              <w:top w:val="single" w:sz="4" w:space="0" w:color="000000"/>
              <w:left w:val="single" w:sz="4" w:space="0" w:color="000000"/>
              <w:bottom w:val="single" w:sz="4" w:space="0" w:color="000000"/>
            </w:tcBorders>
          </w:tcPr>
          <w:p w14:paraId="2444E19A"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134" w:type="dxa"/>
            <w:tcBorders>
              <w:top w:val="single" w:sz="4" w:space="0" w:color="000000"/>
              <w:left w:val="single" w:sz="4" w:space="0" w:color="000000"/>
              <w:bottom w:val="single" w:sz="4" w:space="0" w:color="000000"/>
            </w:tcBorders>
          </w:tcPr>
          <w:p w14:paraId="018F8699"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992" w:type="dxa"/>
            <w:tcBorders>
              <w:top w:val="single" w:sz="4" w:space="0" w:color="000000"/>
              <w:left w:val="single" w:sz="4" w:space="0" w:color="000000"/>
              <w:bottom w:val="single" w:sz="4" w:space="0" w:color="000000"/>
            </w:tcBorders>
          </w:tcPr>
          <w:p w14:paraId="7A2B5127"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c>
          <w:tcPr>
            <w:tcW w:w="1003" w:type="dxa"/>
            <w:tcBorders>
              <w:top w:val="single" w:sz="4" w:space="0" w:color="000000"/>
              <w:left w:val="single" w:sz="4" w:space="0" w:color="000000"/>
              <w:bottom w:val="single" w:sz="4" w:space="0" w:color="000000"/>
              <w:right w:val="single" w:sz="4" w:space="0" w:color="000000"/>
            </w:tcBorders>
          </w:tcPr>
          <w:p w14:paraId="6AD54080" w14:textId="77777777" w:rsidR="008D3A77" w:rsidRPr="008D3A77" w:rsidRDefault="008D3A77" w:rsidP="008D3A77">
            <w:pPr>
              <w:suppressAutoHyphens/>
              <w:snapToGrid w:val="0"/>
              <w:spacing w:after="0" w:line="240" w:lineRule="auto"/>
              <w:jc w:val="center"/>
              <w:rPr>
                <w:rFonts w:ascii="Times New Roman" w:eastAsia="Times New Roman" w:hAnsi="Times New Roman" w:cs="Times New Roman"/>
                <w:b/>
                <w:sz w:val="24"/>
                <w:szCs w:val="24"/>
                <w:lang w:eastAsia="zh-CN"/>
              </w:rPr>
            </w:pPr>
          </w:p>
        </w:tc>
      </w:tr>
    </w:tbl>
    <w:p w14:paraId="4A39F0BB" w14:textId="77777777" w:rsidR="008D3A77" w:rsidRPr="008D3A77" w:rsidRDefault="008D3A77" w:rsidP="008D3A77">
      <w:pPr>
        <w:suppressAutoHyphens/>
        <w:spacing w:after="0" w:line="240" w:lineRule="auto"/>
        <w:rPr>
          <w:rFonts w:ascii="Times New Roman" w:eastAsia="Times New Roman" w:hAnsi="Times New Roman" w:cs="Times New Roman"/>
          <w:sz w:val="24"/>
          <w:szCs w:val="24"/>
          <w:lang w:eastAsia="zh-CN"/>
        </w:rPr>
      </w:pPr>
    </w:p>
    <w:p w14:paraId="2BD5044F" w14:textId="77777777" w:rsidR="008D3A77" w:rsidRDefault="008D3A77" w:rsidP="008D3A77">
      <w:pPr>
        <w:suppressAutoHyphens/>
        <w:spacing w:after="0" w:line="240" w:lineRule="auto"/>
        <w:rPr>
          <w:rFonts w:ascii="Times New Roman" w:eastAsia="Times New Roman" w:hAnsi="Times New Roman" w:cs="Times New Roman"/>
          <w:sz w:val="24"/>
          <w:szCs w:val="24"/>
          <w:lang w:eastAsia="zh-CN"/>
        </w:rPr>
      </w:pPr>
      <w:r w:rsidRPr="008D3A77">
        <w:rPr>
          <w:rFonts w:ascii="Times New Roman" w:eastAsia="Times New Roman" w:hAnsi="Times New Roman" w:cs="Times New Roman"/>
          <w:sz w:val="24"/>
          <w:szCs w:val="24"/>
          <w:lang w:eastAsia="zh-CN"/>
        </w:rPr>
        <w:t>Ответственный за составление отчета ____________ / ________________. / «      »                                              202</w:t>
      </w:r>
      <w:r>
        <w:rPr>
          <w:rFonts w:ascii="Times New Roman" w:eastAsia="Times New Roman" w:hAnsi="Times New Roman" w:cs="Times New Roman"/>
          <w:sz w:val="24"/>
          <w:szCs w:val="24"/>
          <w:lang w:eastAsia="zh-CN"/>
        </w:rPr>
        <w:t>___</w:t>
      </w:r>
      <w:r w:rsidRPr="008D3A77">
        <w:rPr>
          <w:rFonts w:ascii="Times New Roman" w:eastAsia="Times New Roman" w:hAnsi="Times New Roman" w:cs="Times New Roman"/>
          <w:sz w:val="24"/>
          <w:szCs w:val="24"/>
          <w:lang w:eastAsia="zh-CN"/>
        </w:rPr>
        <w:t xml:space="preserve"> г.</w:t>
      </w:r>
    </w:p>
    <w:p w14:paraId="26132464" w14:textId="77777777" w:rsidR="008D3A77" w:rsidRDefault="008D3A77" w:rsidP="008D3A77">
      <w:pPr>
        <w:suppressAutoHyphens/>
        <w:spacing w:after="0" w:line="240" w:lineRule="auto"/>
        <w:rPr>
          <w:rFonts w:ascii="Times New Roman" w:eastAsia="Times New Roman" w:hAnsi="Times New Roman" w:cs="Times New Roman"/>
          <w:sz w:val="24"/>
          <w:szCs w:val="24"/>
          <w:lang w:eastAsia="zh-CN"/>
        </w:rPr>
      </w:pPr>
    </w:p>
    <w:p w14:paraId="4767D410" w14:textId="77777777" w:rsidR="008D3A77" w:rsidRDefault="008D3A77" w:rsidP="008D3A77">
      <w:pPr>
        <w:suppressAutoHyphens/>
        <w:spacing w:after="0" w:line="240" w:lineRule="auto"/>
        <w:rPr>
          <w:rFonts w:ascii="Times New Roman" w:eastAsia="Times New Roman" w:hAnsi="Times New Roman" w:cs="Times New Roman"/>
          <w:sz w:val="24"/>
          <w:szCs w:val="24"/>
          <w:lang w:eastAsia="zh-CN"/>
        </w:rPr>
      </w:pPr>
    </w:p>
    <w:p w14:paraId="753F4B71" w14:textId="77777777" w:rsidR="008D3A77" w:rsidRDefault="008D3A77" w:rsidP="008D3A77">
      <w:pPr>
        <w:suppressAutoHyphens/>
        <w:spacing w:after="0" w:line="240" w:lineRule="auto"/>
        <w:rPr>
          <w:rFonts w:ascii="Times New Roman" w:eastAsia="Times New Roman" w:hAnsi="Times New Roman" w:cs="Times New Roman"/>
          <w:sz w:val="24"/>
          <w:szCs w:val="24"/>
          <w:lang w:eastAsia="zh-CN"/>
        </w:rPr>
      </w:pPr>
    </w:p>
    <w:p w14:paraId="183E21E5" w14:textId="77777777" w:rsidR="008D3A77" w:rsidRDefault="008D3A77" w:rsidP="008D3A77">
      <w:pPr>
        <w:suppressAutoHyphens/>
        <w:spacing w:after="0" w:line="240" w:lineRule="auto"/>
        <w:rPr>
          <w:rFonts w:ascii="Times New Roman" w:eastAsia="Times New Roman" w:hAnsi="Times New Roman" w:cs="Times New Roman"/>
          <w:sz w:val="24"/>
          <w:szCs w:val="20"/>
          <w:lang w:eastAsia="zh-CN"/>
        </w:rPr>
        <w:sectPr w:rsidR="008D3A77" w:rsidSect="008D3A77">
          <w:headerReference w:type="default" r:id="rId160"/>
          <w:footerReference w:type="default" r:id="rId161"/>
          <w:headerReference w:type="first" r:id="rId162"/>
          <w:footerReference w:type="first" r:id="rId163"/>
          <w:pgSz w:w="16838" w:h="11906" w:orient="landscape"/>
          <w:pgMar w:top="776" w:right="1440" w:bottom="776" w:left="426" w:header="720" w:footer="720" w:gutter="0"/>
          <w:cols w:space="720"/>
          <w:docGrid w:linePitch="360"/>
        </w:sectPr>
      </w:pPr>
    </w:p>
    <w:p w14:paraId="22A6FAC7" w14:textId="77777777" w:rsidR="004D7AEE" w:rsidRPr="004D7AEE" w:rsidRDefault="004D7AEE" w:rsidP="004D7AEE">
      <w:pPr>
        <w:suppressAutoHyphens/>
        <w:spacing w:after="0" w:line="240" w:lineRule="auto"/>
        <w:jc w:val="center"/>
        <w:rPr>
          <w:rFonts w:ascii="Times New Roman" w:eastAsia="Times New Roman" w:hAnsi="Times New Roman" w:cs="Times New Roman"/>
          <w:sz w:val="24"/>
          <w:szCs w:val="24"/>
          <w:lang w:eastAsia="zh-CN"/>
        </w:rPr>
      </w:pPr>
      <w:r w:rsidRPr="004D7AEE">
        <w:rPr>
          <w:rFonts w:ascii="Times New Roman" w:eastAsia="Times New Roman" w:hAnsi="Times New Roman" w:cs="Times New Roman"/>
          <w:sz w:val="24"/>
          <w:szCs w:val="24"/>
          <w:lang w:eastAsia="zh-CN"/>
        </w:rPr>
        <w:lastRenderedPageBreak/>
        <w:t>Расшифровка выданных вет. свидетельств и вет. справок с _______________20_____г.</w:t>
      </w:r>
    </w:p>
    <w:p w14:paraId="7AEF5AB0" w14:textId="77777777" w:rsidR="004D7AEE" w:rsidRPr="004D7AEE" w:rsidRDefault="004D7AEE" w:rsidP="004D7AEE">
      <w:pPr>
        <w:suppressAutoHyphens/>
        <w:spacing w:after="0" w:line="240" w:lineRule="auto"/>
        <w:jc w:val="center"/>
        <w:rPr>
          <w:rFonts w:ascii="Times New Roman" w:eastAsia="Times New Roman" w:hAnsi="Times New Roman" w:cs="Times New Roman"/>
          <w:sz w:val="24"/>
          <w:szCs w:val="24"/>
          <w:lang w:eastAsia="zh-CN"/>
        </w:rPr>
      </w:pPr>
      <w:r w:rsidRPr="004D7AEE">
        <w:rPr>
          <w:rFonts w:ascii="Times New Roman" w:eastAsia="Times New Roman" w:hAnsi="Times New Roman" w:cs="Times New Roman"/>
          <w:sz w:val="24"/>
          <w:szCs w:val="24"/>
          <w:lang w:eastAsia="zh-CN"/>
        </w:rPr>
        <w:t>По________________20______г.</w:t>
      </w:r>
    </w:p>
    <w:p w14:paraId="4B770D32" w14:textId="77777777" w:rsidR="004D7AEE" w:rsidRPr="004D7AEE" w:rsidRDefault="004D7AEE" w:rsidP="004D7AEE">
      <w:pPr>
        <w:suppressAutoHyphens/>
        <w:spacing w:after="0" w:line="240" w:lineRule="auto"/>
        <w:jc w:val="center"/>
        <w:rPr>
          <w:rFonts w:ascii="Times New Roman" w:eastAsia="Times New Roman" w:hAnsi="Times New Roman" w:cs="Times New Roman"/>
          <w:sz w:val="24"/>
          <w:szCs w:val="24"/>
          <w:lang w:eastAsia="zh-CN"/>
        </w:rPr>
      </w:pPr>
    </w:p>
    <w:p w14:paraId="3142095D" w14:textId="77777777" w:rsidR="004D7AEE" w:rsidRPr="004D7AEE" w:rsidRDefault="004D7AEE" w:rsidP="004D7AEE">
      <w:pPr>
        <w:suppressAutoHyphens/>
        <w:spacing w:after="0" w:line="240" w:lineRule="auto"/>
        <w:rPr>
          <w:rFonts w:ascii="Times New Roman" w:eastAsia="Times New Roman" w:hAnsi="Times New Roman" w:cs="Times New Roman"/>
          <w:sz w:val="24"/>
          <w:szCs w:val="24"/>
          <w:lang w:eastAsia="zh-CN"/>
        </w:rPr>
      </w:pPr>
    </w:p>
    <w:p w14:paraId="4D6DF23A" w14:textId="77777777" w:rsidR="004D7AEE" w:rsidRPr="004D7AEE" w:rsidRDefault="004D7AEE" w:rsidP="004D7AEE">
      <w:pPr>
        <w:suppressAutoHyphens/>
        <w:spacing w:after="0" w:line="240" w:lineRule="auto"/>
        <w:rPr>
          <w:rFonts w:ascii="Times New Roman" w:eastAsia="Times New Roman" w:hAnsi="Times New Roman" w:cs="Times New Roman"/>
          <w:sz w:val="24"/>
          <w:szCs w:val="24"/>
          <w:lang w:eastAsia="zh-CN"/>
        </w:rPr>
      </w:pPr>
      <w:r w:rsidRPr="004D7AEE">
        <w:rPr>
          <w:rFonts w:ascii="Times New Roman" w:eastAsia="Times New Roman" w:hAnsi="Times New Roman" w:cs="Times New Roman"/>
          <w:sz w:val="24"/>
          <w:szCs w:val="24"/>
          <w:lang w:eastAsia="zh-CN"/>
        </w:rPr>
        <w:t>Составили (ФИО, подпись)_________________________________ «       »                  202  г.</w:t>
      </w:r>
    </w:p>
    <w:p w14:paraId="0DF272D1" w14:textId="77777777" w:rsidR="004D7AEE" w:rsidRPr="004D7AEE" w:rsidRDefault="004D7AEE" w:rsidP="004D7AEE">
      <w:pPr>
        <w:suppressAutoHyphens/>
        <w:spacing w:after="0" w:line="240" w:lineRule="auto"/>
        <w:rPr>
          <w:rFonts w:ascii="Times New Roman" w:eastAsia="Times New Roman" w:hAnsi="Times New Roman" w:cs="Times New Roman"/>
          <w:sz w:val="24"/>
          <w:szCs w:val="24"/>
          <w:lang w:eastAsia="zh-CN"/>
        </w:rPr>
      </w:pPr>
    </w:p>
    <w:tbl>
      <w:tblPr>
        <w:tblW w:w="0" w:type="auto"/>
        <w:tblInd w:w="-10" w:type="dxa"/>
        <w:tblLayout w:type="fixed"/>
        <w:tblLook w:val="0000" w:firstRow="0" w:lastRow="0" w:firstColumn="0" w:lastColumn="0" w:noHBand="0" w:noVBand="0"/>
      </w:tblPr>
      <w:tblGrid>
        <w:gridCol w:w="3190"/>
        <w:gridCol w:w="3190"/>
        <w:gridCol w:w="3211"/>
      </w:tblGrid>
      <w:tr w:rsidR="004D7AEE" w:rsidRPr="004D7AEE" w14:paraId="7C034AA0" w14:textId="77777777" w:rsidTr="00B40B8E">
        <w:trPr>
          <w:trHeight w:val="1248"/>
        </w:trPr>
        <w:tc>
          <w:tcPr>
            <w:tcW w:w="3190" w:type="dxa"/>
            <w:tcBorders>
              <w:top w:val="single" w:sz="4" w:space="0" w:color="000000"/>
              <w:left w:val="single" w:sz="4" w:space="0" w:color="000000"/>
              <w:bottom w:val="single" w:sz="4" w:space="0" w:color="000000"/>
            </w:tcBorders>
          </w:tcPr>
          <w:p w14:paraId="292B63F0" w14:textId="77777777" w:rsidR="004D7AEE" w:rsidRPr="004D7AEE" w:rsidRDefault="004D7AEE" w:rsidP="004D7AEE">
            <w:pPr>
              <w:suppressAutoHyphens/>
              <w:spacing w:after="0" w:line="240" w:lineRule="auto"/>
              <w:rPr>
                <w:rFonts w:ascii="Times New Roman" w:eastAsia="Times New Roman" w:hAnsi="Times New Roman" w:cs="Times New Roman"/>
                <w:sz w:val="24"/>
                <w:szCs w:val="24"/>
                <w:lang w:eastAsia="zh-CN"/>
              </w:rPr>
            </w:pPr>
            <w:r w:rsidRPr="004D7AEE">
              <w:rPr>
                <w:rFonts w:ascii="Times New Roman" w:eastAsia="Times New Roman" w:hAnsi="Times New Roman" w:cs="Times New Roman"/>
                <w:sz w:val="24"/>
                <w:szCs w:val="24"/>
                <w:lang w:eastAsia="zh-CN"/>
              </w:rPr>
              <w:t>Наименование ветеринарно-</w:t>
            </w:r>
          </w:p>
          <w:p w14:paraId="00A5C7E1" w14:textId="77777777" w:rsidR="004D7AEE" w:rsidRPr="004D7AEE" w:rsidRDefault="004D7AEE" w:rsidP="004D7AEE">
            <w:pPr>
              <w:suppressAutoHyphens/>
              <w:spacing w:after="0" w:line="240" w:lineRule="auto"/>
              <w:rPr>
                <w:rFonts w:ascii="Times New Roman" w:eastAsia="Times New Roman" w:hAnsi="Times New Roman" w:cs="Times New Roman"/>
                <w:sz w:val="24"/>
                <w:szCs w:val="24"/>
                <w:lang w:eastAsia="zh-CN"/>
              </w:rPr>
            </w:pPr>
            <w:r w:rsidRPr="004D7AEE">
              <w:rPr>
                <w:rFonts w:ascii="Times New Roman" w:eastAsia="Times New Roman" w:hAnsi="Times New Roman" w:cs="Times New Roman"/>
                <w:sz w:val="24"/>
                <w:szCs w:val="24"/>
                <w:lang w:eastAsia="zh-CN"/>
              </w:rPr>
              <w:t>Сопроводительного документа</w:t>
            </w:r>
          </w:p>
        </w:tc>
        <w:tc>
          <w:tcPr>
            <w:tcW w:w="3190" w:type="dxa"/>
            <w:tcBorders>
              <w:top w:val="single" w:sz="4" w:space="0" w:color="000000"/>
              <w:left w:val="single" w:sz="4" w:space="0" w:color="000000"/>
              <w:bottom w:val="single" w:sz="4" w:space="0" w:color="000000"/>
            </w:tcBorders>
          </w:tcPr>
          <w:p w14:paraId="72F1C678" w14:textId="77777777" w:rsidR="004D7AEE" w:rsidRPr="004D7AEE" w:rsidRDefault="004D7AEE" w:rsidP="004D7AEE">
            <w:pPr>
              <w:suppressAutoHyphens/>
              <w:spacing w:after="0" w:line="240" w:lineRule="auto"/>
              <w:jc w:val="center"/>
              <w:rPr>
                <w:rFonts w:ascii="Times New Roman" w:eastAsia="Times New Roman" w:hAnsi="Times New Roman" w:cs="Times New Roman"/>
                <w:sz w:val="24"/>
                <w:szCs w:val="24"/>
                <w:lang w:eastAsia="zh-CN"/>
              </w:rPr>
            </w:pPr>
            <w:r w:rsidRPr="004D7AEE">
              <w:rPr>
                <w:rFonts w:ascii="Times New Roman" w:eastAsia="Times New Roman" w:hAnsi="Times New Roman" w:cs="Times New Roman"/>
                <w:sz w:val="24"/>
                <w:szCs w:val="24"/>
                <w:lang w:eastAsia="zh-CN"/>
              </w:rPr>
              <w:t>Выдано *</w:t>
            </w:r>
          </w:p>
        </w:tc>
        <w:tc>
          <w:tcPr>
            <w:tcW w:w="3211" w:type="dxa"/>
            <w:tcBorders>
              <w:top w:val="single" w:sz="4" w:space="0" w:color="000000"/>
              <w:left w:val="single" w:sz="4" w:space="0" w:color="000000"/>
              <w:bottom w:val="single" w:sz="4" w:space="0" w:color="000000"/>
              <w:right w:val="single" w:sz="4" w:space="0" w:color="000000"/>
            </w:tcBorders>
          </w:tcPr>
          <w:p w14:paraId="4057F197" w14:textId="77777777" w:rsidR="004D7AEE" w:rsidRPr="004D7AEE" w:rsidRDefault="004D7AEE" w:rsidP="004D7AEE">
            <w:pPr>
              <w:suppressAutoHyphens/>
              <w:spacing w:after="0" w:line="240" w:lineRule="auto"/>
              <w:rPr>
                <w:rFonts w:ascii="Times New Roman" w:eastAsia="Times New Roman" w:hAnsi="Times New Roman" w:cs="Times New Roman"/>
                <w:sz w:val="24"/>
                <w:szCs w:val="24"/>
                <w:lang w:eastAsia="zh-CN"/>
              </w:rPr>
            </w:pPr>
            <w:r w:rsidRPr="004D7AEE">
              <w:rPr>
                <w:rFonts w:ascii="Times New Roman" w:eastAsia="Times New Roman" w:hAnsi="Times New Roman" w:cs="Times New Roman"/>
                <w:sz w:val="24"/>
                <w:szCs w:val="24"/>
                <w:lang w:eastAsia="zh-CN"/>
              </w:rPr>
              <w:t>Количество выданных</w:t>
            </w:r>
          </w:p>
          <w:p w14:paraId="08DC06F3" w14:textId="77777777" w:rsidR="004D7AEE" w:rsidRPr="004D7AEE" w:rsidRDefault="004D7AEE" w:rsidP="004D7AEE">
            <w:pPr>
              <w:suppressAutoHyphens/>
              <w:spacing w:after="0" w:line="240" w:lineRule="auto"/>
              <w:rPr>
                <w:rFonts w:ascii="Times New Roman" w:eastAsia="Times New Roman" w:hAnsi="Times New Roman" w:cs="Times New Roman"/>
                <w:sz w:val="24"/>
                <w:szCs w:val="24"/>
                <w:lang w:eastAsia="zh-CN"/>
              </w:rPr>
            </w:pPr>
            <w:r w:rsidRPr="004D7AEE">
              <w:rPr>
                <w:rFonts w:ascii="Times New Roman" w:eastAsia="Times New Roman" w:hAnsi="Times New Roman" w:cs="Times New Roman"/>
                <w:sz w:val="24"/>
                <w:szCs w:val="24"/>
                <w:lang w:eastAsia="zh-CN"/>
              </w:rPr>
              <w:t>Ветеринарно-сопроводительных документов</w:t>
            </w:r>
          </w:p>
        </w:tc>
      </w:tr>
      <w:tr w:rsidR="004D7AEE" w:rsidRPr="004D7AEE" w14:paraId="2DF999C5" w14:textId="77777777" w:rsidTr="00B40B8E">
        <w:tc>
          <w:tcPr>
            <w:tcW w:w="3190" w:type="dxa"/>
            <w:tcBorders>
              <w:top w:val="single" w:sz="4" w:space="0" w:color="000000"/>
              <w:left w:val="single" w:sz="4" w:space="0" w:color="000000"/>
              <w:bottom w:val="single" w:sz="4" w:space="0" w:color="000000"/>
            </w:tcBorders>
          </w:tcPr>
          <w:p w14:paraId="2552DEBA"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7737501F"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2009AB33"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040638BB" w14:textId="77777777" w:rsidTr="00B40B8E">
        <w:tc>
          <w:tcPr>
            <w:tcW w:w="3190" w:type="dxa"/>
            <w:tcBorders>
              <w:top w:val="single" w:sz="4" w:space="0" w:color="000000"/>
              <w:left w:val="single" w:sz="4" w:space="0" w:color="000000"/>
              <w:bottom w:val="single" w:sz="4" w:space="0" w:color="000000"/>
            </w:tcBorders>
          </w:tcPr>
          <w:p w14:paraId="5B8CF707"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49EDA6ED"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3D29B4B4"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7B13D61D" w14:textId="77777777" w:rsidTr="00B40B8E">
        <w:tc>
          <w:tcPr>
            <w:tcW w:w="3190" w:type="dxa"/>
            <w:tcBorders>
              <w:top w:val="single" w:sz="4" w:space="0" w:color="000000"/>
              <w:left w:val="single" w:sz="4" w:space="0" w:color="000000"/>
              <w:bottom w:val="single" w:sz="4" w:space="0" w:color="000000"/>
            </w:tcBorders>
          </w:tcPr>
          <w:p w14:paraId="7DBB2184"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0F01BF04"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5109ABE2"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2AFEE96F" w14:textId="77777777" w:rsidTr="00B40B8E">
        <w:tc>
          <w:tcPr>
            <w:tcW w:w="3190" w:type="dxa"/>
            <w:tcBorders>
              <w:top w:val="single" w:sz="4" w:space="0" w:color="000000"/>
              <w:left w:val="single" w:sz="4" w:space="0" w:color="000000"/>
              <w:bottom w:val="single" w:sz="4" w:space="0" w:color="000000"/>
            </w:tcBorders>
          </w:tcPr>
          <w:p w14:paraId="430A0EA5"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73E0B05F"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0DDB23F3"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7801D91B" w14:textId="77777777" w:rsidTr="00B40B8E">
        <w:tc>
          <w:tcPr>
            <w:tcW w:w="3190" w:type="dxa"/>
            <w:tcBorders>
              <w:top w:val="single" w:sz="4" w:space="0" w:color="000000"/>
              <w:left w:val="single" w:sz="4" w:space="0" w:color="000000"/>
              <w:bottom w:val="single" w:sz="4" w:space="0" w:color="000000"/>
            </w:tcBorders>
          </w:tcPr>
          <w:p w14:paraId="104E1E18"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1FE53F3C"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38B7A355"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72A1DDBA" w14:textId="77777777" w:rsidTr="00B40B8E">
        <w:tc>
          <w:tcPr>
            <w:tcW w:w="3190" w:type="dxa"/>
            <w:tcBorders>
              <w:top w:val="single" w:sz="4" w:space="0" w:color="000000"/>
              <w:left w:val="single" w:sz="4" w:space="0" w:color="000000"/>
              <w:bottom w:val="single" w:sz="4" w:space="0" w:color="000000"/>
            </w:tcBorders>
          </w:tcPr>
          <w:p w14:paraId="79F2C9DB"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7236C9DF"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3AEB5ED5"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529E44ED" w14:textId="77777777" w:rsidTr="00B40B8E">
        <w:tc>
          <w:tcPr>
            <w:tcW w:w="3190" w:type="dxa"/>
            <w:tcBorders>
              <w:top w:val="single" w:sz="4" w:space="0" w:color="000000"/>
              <w:left w:val="single" w:sz="4" w:space="0" w:color="000000"/>
              <w:bottom w:val="single" w:sz="4" w:space="0" w:color="000000"/>
            </w:tcBorders>
          </w:tcPr>
          <w:p w14:paraId="46C42C4B"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6EE41FAC"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409FEEF0"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14E88E15" w14:textId="77777777" w:rsidTr="00B40B8E">
        <w:tc>
          <w:tcPr>
            <w:tcW w:w="3190" w:type="dxa"/>
            <w:tcBorders>
              <w:top w:val="single" w:sz="4" w:space="0" w:color="000000"/>
              <w:left w:val="single" w:sz="4" w:space="0" w:color="000000"/>
              <w:bottom w:val="single" w:sz="4" w:space="0" w:color="000000"/>
            </w:tcBorders>
          </w:tcPr>
          <w:p w14:paraId="1CC72CD7"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200FE76F"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1D2E5110"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4FC9357D" w14:textId="77777777" w:rsidTr="00B40B8E">
        <w:tc>
          <w:tcPr>
            <w:tcW w:w="3190" w:type="dxa"/>
            <w:tcBorders>
              <w:top w:val="single" w:sz="4" w:space="0" w:color="000000"/>
              <w:left w:val="single" w:sz="4" w:space="0" w:color="000000"/>
              <w:bottom w:val="single" w:sz="4" w:space="0" w:color="000000"/>
            </w:tcBorders>
          </w:tcPr>
          <w:p w14:paraId="389F891B"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5B5BA39A"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65A04022"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510FE3CF" w14:textId="77777777" w:rsidTr="00B40B8E">
        <w:tc>
          <w:tcPr>
            <w:tcW w:w="3190" w:type="dxa"/>
            <w:tcBorders>
              <w:top w:val="single" w:sz="4" w:space="0" w:color="000000"/>
              <w:left w:val="single" w:sz="4" w:space="0" w:color="000000"/>
              <w:bottom w:val="single" w:sz="4" w:space="0" w:color="000000"/>
            </w:tcBorders>
          </w:tcPr>
          <w:p w14:paraId="7515CDC8"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60845589"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4FD2478E"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38536F41" w14:textId="77777777" w:rsidTr="00B40B8E">
        <w:tc>
          <w:tcPr>
            <w:tcW w:w="3190" w:type="dxa"/>
            <w:tcBorders>
              <w:top w:val="single" w:sz="4" w:space="0" w:color="000000"/>
              <w:left w:val="single" w:sz="4" w:space="0" w:color="000000"/>
              <w:bottom w:val="single" w:sz="4" w:space="0" w:color="000000"/>
            </w:tcBorders>
          </w:tcPr>
          <w:p w14:paraId="69A35224"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39931608"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5AC0FA69"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4BB9F20A" w14:textId="77777777" w:rsidTr="00B40B8E">
        <w:tc>
          <w:tcPr>
            <w:tcW w:w="3190" w:type="dxa"/>
            <w:tcBorders>
              <w:top w:val="single" w:sz="4" w:space="0" w:color="000000"/>
              <w:left w:val="single" w:sz="4" w:space="0" w:color="000000"/>
              <w:bottom w:val="single" w:sz="4" w:space="0" w:color="000000"/>
            </w:tcBorders>
          </w:tcPr>
          <w:p w14:paraId="73DFD3AC"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6CC85D20"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5DA98757"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3778397B" w14:textId="77777777" w:rsidTr="00B40B8E">
        <w:tc>
          <w:tcPr>
            <w:tcW w:w="3190" w:type="dxa"/>
            <w:tcBorders>
              <w:top w:val="single" w:sz="4" w:space="0" w:color="000000"/>
              <w:left w:val="single" w:sz="4" w:space="0" w:color="000000"/>
              <w:bottom w:val="single" w:sz="4" w:space="0" w:color="000000"/>
            </w:tcBorders>
          </w:tcPr>
          <w:p w14:paraId="378756E1"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5E1CC922"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115CFD90"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3437006B" w14:textId="77777777" w:rsidTr="00B40B8E">
        <w:tc>
          <w:tcPr>
            <w:tcW w:w="3190" w:type="dxa"/>
            <w:tcBorders>
              <w:top w:val="single" w:sz="4" w:space="0" w:color="000000"/>
              <w:left w:val="single" w:sz="4" w:space="0" w:color="000000"/>
              <w:bottom w:val="single" w:sz="4" w:space="0" w:color="000000"/>
            </w:tcBorders>
          </w:tcPr>
          <w:p w14:paraId="1A41F80E"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6FD5F8CA"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7EB65710"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336A5437" w14:textId="77777777" w:rsidTr="00B40B8E">
        <w:tc>
          <w:tcPr>
            <w:tcW w:w="3190" w:type="dxa"/>
            <w:tcBorders>
              <w:top w:val="single" w:sz="4" w:space="0" w:color="000000"/>
              <w:left w:val="single" w:sz="4" w:space="0" w:color="000000"/>
              <w:bottom w:val="single" w:sz="4" w:space="0" w:color="000000"/>
            </w:tcBorders>
          </w:tcPr>
          <w:p w14:paraId="3D17C93C"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548FDDC2"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2E3B48F3"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0C0A467C" w14:textId="77777777" w:rsidTr="00B40B8E">
        <w:tc>
          <w:tcPr>
            <w:tcW w:w="3190" w:type="dxa"/>
            <w:tcBorders>
              <w:top w:val="single" w:sz="4" w:space="0" w:color="000000"/>
              <w:left w:val="single" w:sz="4" w:space="0" w:color="000000"/>
              <w:bottom w:val="single" w:sz="4" w:space="0" w:color="000000"/>
            </w:tcBorders>
          </w:tcPr>
          <w:p w14:paraId="112D95D4"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1CD9A34F"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645AD780"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6BDDC53F" w14:textId="77777777" w:rsidTr="00B40B8E">
        <w:tc>
          <w:tcPr>
            <w:tcW w:w="3190" w:type="dxa"/>
            <w:tcBorders>
              <w:top w:val="single" w:sz="4" w:space="0" w:color="000000"/>
              <w:left w:val="single" w:sz="4" w:space="0" w:color="000000"/>
              <w:bottom w:val="single" w:sz="4" w:space="0" w:color="000000"/>
            </w:tcBorders>
          </w:tcPr>
          <w:p w14:paraId="013EB5A1"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5DCA85E7"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3D7FD366"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78CD1CC6" w14:textId="77777777" w:rsidTr="00B40B8E">
        <w:tc>
          <w:tcPr>
            <w:tcW w:w="3190" w:type="dxa"/>
            <w:tcBorders>
              <w:top w:val="single" w:sz="4" w:space="0" w:color="000000"/>
              <w:left w:val="single" w:sz="4" w:space="0" w:color="000000"/>
              <w:bottom w:val="single" w:sz="4" w:space="0" w:color="000000"/>
            </w:tcBorders>
          </w:tcPr>
          <w:p w14:paraId="35E4EFE2"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2AD37D75"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0E80A881"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6C002DEC" w14:textId="77777777" w:rsidTr="00B40B8E">
        <w:tc>
          <w:tcPr>
            <w:tcW w:w="3190" w:type="dxa"/>
            <w:tcBorders>
              <w:top w:val="single" w:sz="4" w:space="0" w:color="000000"/>
              <w:left w:val="single" w:sz="4" w:space="0" w:color="000000"/>
              <w:bottom w:val="single" w:sz="4" w:space="0" w:color="000000"/>
            </w:tcBorders>
          </w:tcPr>
          <w:p w14:paraId="6FD5D5CE"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79784608"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16238709"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1BDB63A3" w14:textId="77777777" w:rsidTr="00B40B8E">
        <w:tc>
          <w:tcPr>
            <w:tcW w:w="3190" w:type="dxa"/>
            <w:tcBorders>
              <w:top w:val="single" w:sz="4" w:space="0" w:color="000000"/>
              <w:left w:val="single" w:sz="4" w:space="0" w:color="000000"/>
              <w:bottom w:val="single" w:sz="4" w:space="0" w:color="000000"/>
            </w:tcBorders>
          </w:tcPr>
          <w:p w14:paraId="5DEEA5C7"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275AA4A0"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5B6A6617"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721D1002" w14:textId="77777777" w:rsidTr="00B40B8E">
        <w:tc>
          <w:tcPr>
            <w:tcW w:w="3190" w:type="dxa"/>
            <w:tcBorders>
              <w:top w:val="single" w:sz="4" w:space="0" w:color="000000"/>
              <w:left w:val="single" w:sz="4" w:space="0" w:color="000000"/>
              <w:bottom w:val="single" w:sz="4" w:space="0" w:color="000000"/>
            </w:tcBorders>
          </w:tcPr>
          <w:p w14:paraId="4A8A318A"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329B665B"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0EB28821"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6E33C865" w14:textId="77777777" w:rsidTr="00B40B8E">
        <w:tc>
          <w:tcPr>
            <w:tcW w:w="3190" w:type="dxa"/>
            <w:tcBorders>
              <w:top w:val="single" w:sz="4" w:space="0" w:color="000000"/>
              <w:left w:val="single" w:sz="4" w:space="0" w:color="000000"/>
              <w:bottom w:val="single" w:sz="4" w:space="0" w:color="000000"/>
            </w:tcBorders>
          </w:tcPr>
          <w:p w14:paraId="5FFC1B81"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65B80A97"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607B1DD1"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09622965" w14:textId="77777777" w:rsidTr="00B40B8E">
        <w:tc>
          <w:tcPr>
            <w:tcW w:w="3190" w:type="dxa"/>
            <w:tcBorders>
              <w:top w:val="single" w:sz="4" w:space="0" w:color="000000"/>
              <w:left w:val="single" w:sz="4" w:space="0" w:color="000000"/>
              <w:bottom w:val="single" w:sz="4" w:space="0" w:color="000000"/>
            </w:tcBorders>
          </w:tcPr>
          <w:p w14:paraId="539BB2FE"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172E8E1F"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700EF88D"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639852ED" w14:textId="77777777" w:rsidTr="00B40B8E">
        <w:tc>
          <w:tcPr>
            <w:tcW w:w="3190" w:type="dxa"/>
            <w:tcBorders>
              <w:top w:val="single" w:sz="4" w:space="0" w:color="000000"/>
              <w:left w:val="single" w:sz="4" w:space="0" w:color="000000"/>
              <w:bottom w:val="single" w:sz="4" w:space="0" w:color="000000"/>
            </w:tcBorders>
          </w:tcPr>
          <w:p w14:paraId="15DAB806"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02D277BB"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5F47E13A"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41159C90" w14:textId="77777777" w:rsidTr="00B40B8E">
        <w:tc>
          <w:tcPr>
            <w:tcW w:w="3190" w:type="dxa"/>
            <w:tcBorders>
              <w:top w:val="single" w:sz="4" w:space="0" w:color="000000"/>
              <w:left w:val="single" w:sz="4" w:space="0" w:color="000000"/>
              <w:bottom w:val="single" w:sz="4" w:space="0" w:color="000000"/>
            </w:tcBorders>
          </w:tcPr>
          <w:p w14:paraId="65B22B4E"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7F344E09"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14A2B565"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52E6783E" w14:textId="77777777" w:rsidTr="00B40B8E">
        <w:tc>
          <w:tcPr>
            <w:tcW w:w="3190" w:type="dxa"/>
            <w:tcBorders>
              <w:top w:val="single" w:sz="4" w:space="0" w:color="000000"/>
              <w:left w:val="single" w:sz="4" w:space="0" w:color="000000"/>
              <w:bottom w:val="single" w:sz="4" w:space="0" w:color="000000"/>
            </w:tcBorders>
          </w:tcPr>
          <w:p w14:paraId="752414FB"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0445C4C4"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039A561E"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79AAC28F" w14:textId="77777777" w:rsidTr="00B40B8E">
        <w:tc>
          <w:tcPr>
            <w:tcW w:w="3190" w:type="dxa"/>
            <w:tcBorders>
              <w:top w:val="single" w:sz="4" w:space="0" w:color="000000"/>
              <w:left w:val="single" w:sz="4" w:space="0" w:color="000000"/>
              <w:bottom w:val="single" w:sz="4" w:space="0" w:color="000000"/>
            </w:tcBorders>
          </w:tcPr>
          <w:p w14:paraId="6E9FB6F7"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003B16C6"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75E552EA"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2791C835" w14:textId="77777777" w:rsidTr="00B40B8E">
        <w:tc>
          <w:tcPr>
            <w:tcW w:w="3190" w:type="dxa"/>
            <w:tcBorders>
              <w:top w:val="single" w:sz="4" w:space="0" w:color="000000"/>
              <w:left w:val="single" w:sz="4" w:space="0" w:color="000000"/>
              <w:bottom w:val="single" w:sz="4" w:space="0" w:color="000000"/>
            </w:tcBorders>
          </w:tcPr>
          <w:p w14:paraId="26F6D13A"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65C5597D"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5F06EBD2"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52AD4F4A" w14:textId="77777777" w:rsidTr="00B40B8E">
        <w:tc>
          <w:tcPr>
            <w:tcW w:w="3190" w:type="dxa"/>
            <w:tcBorders>
              <w:top w:val="single" w:sz="4" w:space="0" w:color="000000"/>
              <w:left w:val="single" w:sz="4" w:space="0" w:color="000000"/>
              <w:bottom w:val="single" w:sz="4" w:space="0" w:color="000000"/>
            </w:tcBorders>
          </w:tcPr>
          <w:p w14:paraId="1EBA68D5"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7054631B"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706AF7B2"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24A8CC1D" w14:textId="77777777" w:rsidTr="00B40B8E">
        <w:tc>
          <w:tcPr>
            <w:tcW w:w="3190" w:type="dxa"/>
            <w:tcBorders>
              <w:top w:val="single" w:sz="4" w:space="0" w:color="000000"/>
              <w:left w:val="single" w:sz="4" w:space="0" w:color="000000"/>
              <w:bottom w:val="single" w:sz="4" w:space="0" w:color="000000"/>
            </w:tcBorders>
          </w:tcPr>
          <w:p w14:paraId="5DC7ABD0"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501733E9"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252F5A52"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r w:rsidR="004D7AEE" w:rsidRPr="004D7AEE" w14:paraId="4EF96604" w14:textId="77777777" w:rsidTr="00B40B8E">
        <w:tc>
          <w:tcPr>
            <w:tcW w:w="3190" w:type="dxa"/>
            <w:tcBorders>
              <w:top w:val="single" w:sz="4" w:space="0" w:color="000000"/>
              <w:left w:val="single" w:sz="4" w:space="0" w:color="000000"/>
              <w:bottom w:val="single" w:sz="4" w:space="0" w:color="000000"/>
            </w:tcBorders>
          </w:tcPr>
          <w:p w14:paraId="7AAB4395"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190" w:type="dxa"/>
            <w:tcBorders>
              <w:top w:val="single" w:sz="4" w:space="0" w:color="000000"/>
              <w:left w:val="single" w:sz="4" w:space="0" w:color="000000"/>
              <w:bottom w:val="single" w:sz="4" w:space="0" w:color="000000"/>
            </w:tcBorders>
          </w:tcPr>
          <w:p w14:paraId="174C9D2C"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c>
          <w:tcPr>
            <w:tcW w:w="3211" w:type="dxa"/>
            <w:tcBorders>
              <w:top w:val="single" w:sz="4" w:space="0" w:color="000000"/>
              <w:left w:val="single" w:sz="4" w:space="0" w:color="000000"/>
              <w:bottom w:val="single" w:sz="4" w:space="0" w:color="000000"/>
              <w:right w:val="single" w:sz="4" w:space="0" w:color="000000"/>
            </w:tcBorders>
          </w:tcPr>
          <w:p w14:paraId="71366624" w14:textId="77777777" w:rsidR="004D7AEE" w:rsidRPr="004D7AEE" w:rsidRDefault="004D7AEE" w:rsidP="004D7AEE">
            <w:pPr>
              <w:suppressAutoHyphens/>
              <w:snapToGrid w:val="0"/>
              <w:spacing w:after="0" w:line="240" w:lineRule="auto"/>
              <w:rPr>
                <w:rFonts w:ascii="Times New Roman" w:eastAsia="Times New Roman" w:hAnsi="Times New Roman" w:cs="Times New Roman"/>
                <w:sz w:val="24"/>
                <w:szCs w:val="24"/>
                <w:lang w:eastAsia="zh-CN"/>
              </w:rPr>
            </w:pPr>
          </w:p>
        </w:tc>
      </w:tr>
    </w:tbl>
    <w:p w14:paraId="50CB99DE" w14:textId="77777777" w:rsidR="004D7AEE" w:rsidRPr="004D7AEE" w:rsidRDefault="004D7AEE" w:rsidP="004D7AEE">
      <w:pPr>
        <w:suppressAutoHyphens/>
        <w:spacing w:after="0" w:line="240" w:lineRule="auto"/>
        <w:rPr>
          <w:rFonts w:ascii="Times New Roman" w:eastAsia="Times New Roman" w:hAnsi="Times New Roman" w:cs="Times New Roman"/>
          <w:sz w:val="24"/>
          <w:szCs w:val="24"/>
          <w:lang w:eastAsia="zh-CN"/>
        </w:rPr>
      </w:pPr>
      <w:r w:rsidRPr="004D7AEE">
        <w:rPr>
          <w:rFonts w:ascii="Times New Roman" w:eastAsia="Times New Roman" w:hAnsi="Times New Roman" w:cs="Times New Roman"/>
          <w:sz w:val="24"/>
          <w:szCs w:val="24"/>
          <w:lang w:eastAsia="zh-CN"/>
        </w:rPr>
        <w:t>*Примечание: в графе 2 указывается с какого по какой номер выданы ветеринарно- сопроводительные документы.</w:t>
      </w:r>
    </w:p>
    <w:p w14:paraId="2DDAC180" w14:textId="77777777" w:rsidR="004D7AEE" w:rsidRPr="004D7AEE" w:rsidRDefault="004D7AEE" w:rsidP="004D7AEE">
      <w:pPr>
        <w:suppressAutoHyphens/>
        <w:spacing w:after="0" w:line="240" w:lineRule="auto"/>
        <w:rPr>
          <w:rFonts w:ascii="Times New Roman" w:eastAsia="Times New Roman" w:hAnsi="Times New Roman" w:cs="Times New Roman"/>
          <w:sz w:val="24"/>
          <w:szCs w:val="24"/>
          <w:lang w:eastAsia="zh-CN"/>
        </w:rPr>
      </w:pPr>
    </w:p>
    <w:p w14:paraId="3C3E1BE6" w14:textId="77777777" w:rsidR="008D3A77" w:rsidRPr="008D3A77" w:rsidRDefault="008D3A77" w:rsidP="008D3A77">
      <w:pPr>
        <w:suppressAutoHyphens/>
        <w:spacing w:after="0" w:line="240" w:lineRule="auto"/>
        <w:rPr>
          <w:rFonts w:ascii="Times New Roman" w:eastAsia="Times New Roman" w:hAnsi="Times New Roman" w:cs="Times New Roman"/>
          <w:sz w:val="24"/>
          <w:szCs w:val="20"/>
          <w:lang w:eastAsia="zh-CN"/>
        </w:rPr>
        <w:sectPr w:rsidR="008D3A77" w:rsidRPr="008D3A77" w:rsidSect="004D7AEE">
          <w:pgSz w:w="11906" w:h="16838"/>
          <w:pgMar w:top="567" w:right="776" w:bottom="426" w:left="776" w:header="720" w:footer="720" w:gutter="0"/>
          <w:cols w:space="720"/>
          <w:docGrid w:linePitch="360"/>
        </w:sectPr>
      </w:pPr>
    </w:p>
    <w:p w14:paraId="35C11C93" w14:textId="77777777" w:rsidR="001E00A7" w:rsidRPr="001E00A7" w:rsidRDefault="001E00A7" w:rsidP="001E00A7">
      <w:pPr>
        <w:suppressAutoHyphens/>
        <w:spacing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lastRenderedPageBreak/>
        <w:t>Карточка</w:t>
      </w:r>
    </w:p>
    <w:p w14:paraId="4C71FAF5" w14:textId="77777777" w:rsidR="001E00A7" w:rsidRPr="001E00A7" w:rsidRDefault="001E00A7" w:rsidP="001E00A7">
      <w:pPr>
        <w:suppressAutoHyphens/>
        <w:spacing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lang w:eastAsia="zh-CN"/>
        </w:rPr>
        <w:t>учета, оказываемых государственными ветеринарными учреждениями Владимирской области государственных ветеринарных услуг физическим и юридическим лицам на платной основе</w:t>
      </w:r>
    </w:p>
    <w:tbl>
      <w:tblPr>
        <w:tblW w:w="16183" w:type="dxa"/>
        <w:tblInd w:w="-5" w:type="dxa"/>
        <w:tblLayout w:type="fixed"/>
        <w:tblLook w:val="0000" w:firstRow="0" w:lastRow="0" w:firstColumn="0" w:lastColumn="0" w:noHBand="0" w:noVBand="0"/>
      </w:tblPr>
      <w:tblGrid>
        <w:gridCol w:w="489"/>
        <w:gridCol w:w="664"/>
        <w:gridCol w:w="4664"/>
        <w:gridCol w:w="1276"/>
        <w:gridCol w:w="909"/>
        <w:gridCol w:w="64"/>
        <w:gridCol w:w="1209"/>
        <w:gridCol w:w="1310"/>
        <w:gridCol w:w="1389"/>
        <w:gridCol w:w="1301"/>
        <w:gridCol w:w="2039"/>
        <w:gridCol w:w="82"/>
        <w:gridCol w:w="762"/>
        <w:gridCol w:w="15"/>
        <w:gridCol w:w="10"/>
      </w:tblGrid>
      <w:tr w:rsidR="001E00A7" w:rsidRPr="001E00A7" w14:paraId="0B4CCB3C" w14:textId="77777777" w:rsidTr="00720C73">
        <w:trPr>
          <w:gridAfter w:val="1"/>
          <w:wAfter w:w="10" w:type="dxa"/>
          <w:trHeight w:val="190"/>
        </w:trPr>
        <w:tc>
          <w:tcPr>
            <w:tcW w:w="16173" w:type="dxa"/>
            <w:gridSpan w:val="14"/>
          </w:tcPr>
          <w:p w14:paraId="4BB574C0" w14:textId="77777777" w:rsidR="001E00A7" w:rsidRPr="001E00A7" w:rsidRDefault="001E00A7" w:rsidP="001E00A7">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lang w:eastAsia="zh-CN"/>
              </w:rPr>
              <w:t>Наименование учреждения</w:t>
            </w:r>
            <w:r w:rsidRPr="001E00A7">
              <w:rPr>
                <w:rFonts w:ascii="Times New Roman" w:eastAsia="Times New Roman" w:hAnsi="Times New Roman" w:cs="Times New Roman"/>
                <w:u w:val="single"/>
                <w:lang w:eastAsia="zh-CN"/>
              </w:rPr>
              <w:t xml:space="preserve"> ГБУ «Центр ветеринарии Владимирской области»</w:t>
            </w:r>
          </w:p>
        </w:tc>
      </w:tr>
      <w:tr w:rsidR="001E00A7" w:rsidRPr="001E00A7" w14:paraId="3237CA48" w14:textId="77777777" w:rsidTr="00720C73">
        <w:trPr>
          <w:gridAfter w:val="1"/>
          <w:wAfter w:w="10" w:type="dxa"/>
          <w:trHeight w:val="190"/>
        </w:trPr>
        <w:tc>
          <w:tcPr>
            <w:tcW w:w="16173" w:type="dxa"/>
            <w:gridSpan w:val="14"/>
          </w:tcPr>
          <w:p w14:paraId="1C1D7C57" w14:textId="77777777" w:rsidR="001E00A7" w:rsidRPr="001E00A7" w:rsidRDefault="001E00A7" w:rsidP="001E00A7">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lang w:eastAsia="zh-CN"/>
              </w:rPr>
              <w:t>Структурное подразделение/МОЛ_________________________________________________________________________________</w:t>
            </w:r>
          </w:p>
        </w:tc>
      </w:tr>
      <w:tr w:rsidR="001E00A7" w:rsidRPr="001E00A7" w14:paraId="47278D9D" w14:textId="77777777" w:rsidTr="00720C73">
        <w:trPr>
          <w:gridAfter w:val="1"/>
          <w:wAfter w:w="10" w:type="dxa"/>
          <w:trHeight w:val="190"/>
        </w:trPr>
        <w:tc>
          <w:tcPr>
            <w:tcW w:w="16173" w:type="dxa"/>
            <w:gridSpan w:val="14"/>
          </w:tcPr>
          <w:p w14:paraId="2157FA3C" w14:textId="77777777" w:rsidR="001E00A7" w:rsidRPr="001E00A7" w:rsidRDefault="001E00A7" w:rsidP="001E00A7">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lang w:eastAsia="zh-CN"/>
              </w:rPr>
              <w:t>Наименование бюджета______________________________________________________________________________________</w:t>
            </w:r>
          </w:p>
        </w:tc>
      </w:tr>
      <w:tr w:rsidR="001E00A7" w:rsidRPr="001E00A7" w14:paraId="20F461C0" w14:textId="77777777" w:rsidTr="00720C73">
        <w:trPr>
          <w:gridAfter w:val="1"/>
          <w:wAfter w:w="10" w:type="dxa"/>
          <w:trHeight w:val="179"/>
        </w:trPr>
        <w:tc>
          <w:tcPr>
            <w:tcW w:w="16173" w:type="dxa"/>
            <w:gridSpan w:val="14"/>
          </w:tcPr>
          <w:p w14:paraId="53709441" w14:textId="77777777" w:rsidR="001E00A7" w:rsidRPr="001E00A7" w:rsidRDefault="001E00A7" w:rsidP="001E00A7">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lang w:eastAsia="zh-CN"/>
              </w:rPr>
              <w:t>Вид средств</w:t>
            </w:r>
            <w:r w:rsidRPr="001E00A7">
              <w:rPr>
                <w:rFonts w:ascii="Times New Roman" w:eastAsia="Times New Roman" w:hAnsi="Times New Roman" w:cs="Times New Roman"/>
                <w:u w:val="single"/>
                <w:lang w:eastAsia="zh-CN"/>
              </w:rPr>
              <w:t xml:space="preserve"> платные ветеринарные услуги</w:t>
            </w:r>
          </w:p>
        </w:tc>
      </w:tr>
      <w:tr w:rsidR="00720C73" w:rsidRPr="001E00A7" w14:paraId="3A64C5E7" w14:textId="77777777" w:rsidTr="00720C73">
        <w:tblPrEx>
          <w:tblCellMar>
            <w:left w:w="0" w:type="dxa"/>
            <w:right w:w="0" w:type="dxa"/>
          </w:tblCellMar>
        </w:tblPrEx>
        <w:trPr>
          <w:gridAfter w:val="2"/>
          <w:wAfter w:w="25" w:type="dxa"/>
          <w:trHeight w:val="347"/>
        </w:trPr>
        <w:tc>
          <w:tcPr>
            <w:tcW w:w="48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5A56B7F3"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 п/п</w:t>
            </w:r>
          </w:p>
        </w:tc>
        <w:tc>
          <w:tcPr>
            <w:tcW w:w="66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4BDBBDC4"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Дата</w:t>
            </w:r>
          </w:p>
        </w:tc>
        <w:tc>
          <w:tcPr>
            <w:tcW w:w="466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480BF5E6"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Наименование услуги</w:t>
            </w:r>
          </w:p>
        </w:tc>
        <w:tc>
          <w:tcPr>
            <w:tcW w:w="127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0DE54F66"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Единица измерения</w:t>
            </w:r>
          </w:p>
        </w:tc>
        <w:tc>
          <w:tcPr>
            <w:tcW w:w="90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3123C38A"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Количество</w:t>
            </w:r>
          </w:p>
        </w:tc>
        <w:tc>
          <w:tcPr>
            <w:tcW w:w="1273" w:type="dxa"/>
            <w:gridSpan w:val="2"/>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4411438C"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Сумма</w:t>
            </w:r>
            <w:r w:rsidRPr="001E00A7">
              <w:rPr>
                <w:rFonts w:ascii="Times New Roman" w:eastAsia="Times New Roman" w:hAnsi="Times New Roman" w:cs="Times New Roman"/>
                <w:sz w:val="20"/>
                <w:szCs w:val="20"/>
                <w:vertAlign w:val="superscript"/>
                <w:lang w:eastAsia="zh-CN"/>
              </w:rPr>
              <w:t>*</w:t>
            </w:r>
          </w:p>
        </w:tc>
        <w:tc>
          <w:tcPr>
            <w:tcW w:w="269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5593776"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Потребители услуги</w:t>
            </w:r>
          </w:p>
        </w:tc>
        <w:tc>
          <w:tcPr>
            <w:tcW w:w="130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2AB18F66"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 xml:space="preserve">Наличие </w:t>
            </w:r>
          </w:p>
          <w:p w14:paraId="78D6F43F"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 xml:space="preserve">жалоб на </w:t>
            </w:r>
            <w:r w:rsidR="00720C73" w:rsidRPr="001E00A7">
              <w:rPr>
                <w:rFonts w:ascii="Times New Roman" w:eastAsia="Times New Roman" w:hAnsi="Times New Roman" w:cs="Times New Roman"/>
                <w:sz w:val="20"/>
                <w:szCs w:val="20"/>
                <w:lang w:eastAsia="zh-CN"/>
              </w:rPr>
              <w:t>оказанную услугу</w:t>
            </w:r>
          </w:p>
        </w:tc>
        <w:tc>
          <w:tcPr>
            <w:tcW w:w="203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69651DEE"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 xml:space="preserve">№ и дата документа об оплате услуги, № и дата акта выполненных работ </w:t>
            </w:r>
          </w:p>
        </w:tc>
        <w:tc>
          <w:tcPr>
            <w:tcW w:w="844" w:type="dxa"/>
            <w:gridSpan w:val="2"/>
          </w:tcPr>
          <w:p w14:paraId="673A15D7" w14:textId="77777777" w:rsidR="001E00A7" w:rsidRPr="001E00A7" w:rsidRDefault="001E00A7" w:rsidP="001E00A7">
            <w:pPr>
              <w:suppressAutoHyphens/>
              <w:snapToGrid w:val="0"/>
              <w:rPr>
                <w:rFonts w:ascii="Times New Roman" w:eastAsia="Times New Roman" w:hAnsi="Times New Roman" w:cs="Times New Roman"/>
                <w:sz w:val="20"/>
                <w:szCs w:val="20"/>
                <w:lang w:eastAsia="zh-CN"/>
              </w:rPr>
            </w:pPr>
          </w:p>
        </w:tc>
      </w:tr>
      <w:tr w:rsidR="00720C73" w:rsidRPr="001E00A7" w14:paraId="065440F4" w14:textId="77777777" w:rsidTr="00720C73">
        <w:tblPrEx>
          <w:tblCellMar>
            <w:left w:w="0" w:type="dxa"/>
            <w:right w:w="0" w:type="dxa"/>
          </w:tblCellMar>
        </w:tblPrEx>
        <w:trPr>
          <w:gridAfter w:val="2"/>
          <w:wAfter w:w="25" w:type="dxa"/>
          <w:trHeight w:val="107"/>
        </w:trPr>
        <w:tc>
          <w:tcPr>
            <w:tcW w:w="48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708FEDE"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66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F265D38"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DD30DA1"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4BE9C9F"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90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F8B765F"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244908F5"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E96EF4"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Физические лица</w:t>
            </w:r>
          </w:p>
          <w:p w14:paraId="36525936"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354CE7"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Юридические лица</w:t>
            </w:r>
          </w:p>
        </w:tc>
        <w:tc>
          <w:tcPr>
            <w:tcW w:w="130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67D3FD0D"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A9FD255"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7054F552" w14:textId="77777777" w:rsidR="001E00A7" w:rsidRPr="001E00A7" w:rsidRDefault="001E00A7" w:rsidP="001E00A7">
            <w:pPr>
              <w:suppressAutoHyphens/>
              <w:snapToGrid w:val="0"/>
              <w:rPr>
                <w:rFonts w:ascii="Times New Roman" w:eastAsia="Times New Roman" w:hAnsi="Times New Roman" w:cs="Times New Roman"/>
                <w:b/>
                <w:sz w:val="20"/>
                <w:szCs w:val="20"/>
                <w:lang w:eastAsia="zh-CN"/>
              </w:rPr>
            </w:pPr>
          </w:p>
        </w:tc>
      </w:tr>
      <w:tr w:rsidR="00720C73" w:rsidRPr="001E00A7" w14:paraId="50B383D6" w14:textId="77777777" w:rsidTr="00720C73">
        <w:tblPrEx>
          <w:tblCellMar>
            <w:left w:w="0" w:type="dxa"/>
            <w:right w:w="0" w:type="dxa"/>
          </w:tblCellMar>
        </w:tblPrEx>
        <w:trPr>
          <w:gridAfter w:val="2"/>
          <w:wAfter w:w="25" w:type="dxa"/>
          <w:trHeight w:val="347"/>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4C9559"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1</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0A66D3"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2</w:t>
            </w: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179148"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3</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2D4ED2"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4</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35BC0F"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5</w:t>
            </w: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07C6957"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6</w:t>
            </w: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E1D292"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7</w:t>
            </w: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580C12"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8</w:t>
            </w: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D3FC76"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9</w:t>
            </w: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890040"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1</w:t>
            </w:r>
            <w:r w:rsidR="00720C73">
              <w:rPr>
                <w:rFonts w:ascii="Times New Roman" w:eastAsia="Times New Roman" w:hAnsi="Times New Roman" w:cs="Times New Roman"/>
                <w:sz w:val="20"/>
                <w:szCs w:val="20"/>
                <w:lang w:eastAsia="zh-CN"/>
              </w:rPr>
              <w:t>0</w:t>
            </w:r>
          </w:p>
        </w:tc>
        <w:tc>
          <w:tcPr>
            <w:tcW w:w="844" w:type="dxa"/>
            <w:gridSpan w:val="2"/>
          </w:tcPr>
          <w:p w14:paraId="7ADB78BA" w14:textId="77777777" w:rsidR="001E00A7" w:rsidRPr="001E00A7" w:rsidRDefault="001E00A7" w:rsidP="001E00A7">
            <w:pPr>
              <w:suppressAutoHyphens/>
              <w:snapToGrid w:val="0"/>
              <w:rPr>
                <w:rFonts w:ascii="Times New Roman" w:eastAsia="Times New Roman" w:hAnsi="Times New Roman" w:cs="Times New Roman"/>
                <w:sz w:val="20"/>
                <w:szCs w:val="20"/>
                <w:lang w:eastAsia="zh-CN"/>
              </w:rPr>
            </w:pPr>
          </w:p>
        </w:tc>
      </w:tr>
      <w:tr w:rsidR="00720C73" w:rsidRPr="001E00A7" w14:paraId="0B5186F7" w14:textId="77777777" w:rsidTr="00720C73">
        <w:tblPrEx>
          <w:tblCellMar>
            <w:left w:w="0" w:type="dxa"/>
            <w:right w:w="0" w:type="dxa"/>
          </w:tblCellMar>
        </w:tblPrEx>
        <w:trPr>
          <w:gridAfter w:val="2"/>
          <w:wAfter w:w="25" w:type="dxa"/>
          <w:trHeight w:val="372"/>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D583C9"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1</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2D5DBB"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71B31D" w14:textId="77777777" w:rsidR="001E00A7" w:rsidRPr="001E00A7" w:rsidRDefault="001E00A7" w:rsidP="001E00A7">
            <w:pPr>
              <w:suppressAutoHyphens/>
              <w:spacing w:after="0" w:line="240" w:lineRule="auto"/>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ВСЭ (ветсаноценка) продукции животного и растительного происхождения (формы 1, 2, 3, 4)</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EF133C1"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услуга</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5B5340"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8957373"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7ADB45"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C3AAD67"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1AF8E6"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CB570A"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56D6D90C" w14:textId="77777777" w:rsidR="001E00A7" w:rsidRPr="001E00A7" w:rsidRDefault="001E00A7" w:rsidP="001E00A7">
            <w:pPr>
              <w:suppressAutoHyphens/>
              <w:snapToGrid w:val="0"/>
              <w:rPr>
                <w:rFonts w:ascii="Times New Roman" w:eastAsia="Times New Roman" w:hAnsi="Times New Roman" w:cs="Times New Roman"/>
                <w:b/>
                <w:sz w:val="20"/>
                <w:szCs w:val="20"/>
                <w:lang w:eastAsia="zh-CN"/>
              </w:rPr>
            </w:pPr>
          </w:p>
        </w:tc>
      </w:tr>
      <w:tr w:rsidR="00720C73" w:rsidRPr="001E00A7" w14:paraId="14D38675" w14:textId="77777777" w:rsidTr="00720C73">
        <w:tblPrEx>
          <w:tblCellMar>
            <w:left w:w="0" w:type="dxa"/>
            <w:right w:w="0" w:type="dxa"/>
          </w:tblCellMar>
        </w:tblPrEx>
        <w:trPr>
          <w:gridAfter w:val="2"/>
          <w:wAfter w:w="25" w:type="dxa"/>
          <w:trHeight w:val="527"/>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B370E5"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1.1</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FEDFC0"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DAAB6F" w14:textId="77777777" w:rsidR="001E00A7" w:rsidRPr="001E00A7" w:rsidRDefault="001E00A7" w:rsidP="001E00A7">
            <w:pPr>
              <w:suppressAutoHyphens/>
              <w:spacing w:after="0" w:line="240" w:lineRule="auto"/>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 xml:space="preserve">ВСЭ (ветсаноценка) продукции животного и растительного происхождения (формы 1, 2, 3, 4) </w:t>
            </w:r>
            <w:r w:rsidRPr="001E00A7">
              <w:rPr>
                <w:rFonts w:ascii="Times New Roman" w:eastAsia="Times New Roman" w:hAnsi="Times New Roman" w:cs="Times New Roman"/>
                <w:b/>
                <w:sz w:val="20"/>
                <w:szCs w:val="20"/>
                <w:u w:val="single"/>
                <w:lang w:eastAsia="zh-CN"/>
              </w:rPr>
              <w:t>электронная выписка (без бланка)</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EF7D57"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услуга</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A85F67"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A60C25F"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0D62B8"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910D20"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8B16E1F"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DA91DF"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511B0675" w14:textId="77777777" w:rsidR="001E00A7" w:rsidRPr="001E00A7" w:rsidRDefault="001E00A7" w:rsidP="001E00A7">
            <w:pPr>
              <w:suppressAutoHyphens/>
              <w:snapToGrid w:val="0"/>
              <w:rPr>
                <w:rFonts w:ascii="Times New Roman" w:eastAsia="Times New Roman" w:hAnsi="Times New Roman" w:cs="Times New Roman"/>
                <w:b/>
                <w:sz w:val="20"/>
                <w:szCs w:val="20"/>
                <w:lang w:eastAsia="zh-CN"/>
              </w:rPr>
            </w:pPr>
          </w:p>
        </w:tc>
      </w:tr>
      <w:tr w:rsidR="00720C73" w:rsidRPr="001E00A7" w14:paraId="6F5932C6" w14:textId="77777777" w:rsidTr="00720C73">
        <w:tblPrEx>
          <w:tblCellMar>
            <w:left w:w="0" w:type="dxa"/>
            <w:right w:w="0" w:type="dxa"/>
          </w:tblCellMar>
        </w:tblPrEx>
        <w:trPr>
          <w:gridAfter w:val="2"/>
          <w:wAfter w:w="25" w:type="dxa"/>
          <w:trHeight w:val="347"/>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D9E2B7"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2</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DB4066"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42728D" w14:textId="77777777" w:rsidR="001E00A7" w:rsidRPr="001E00A7" w:rsidRDefault="001E00A7" w:rsidP="001E00A7">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Ветеринарный осмотр убойных животных и птиц (тыс.голов)</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3181D5"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тыс.голов</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4EB6E6"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0CB6C52"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076CAA"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E09EA8"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337843"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996506"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02C58A59" w14:textId="77777777" w:rsidR="001E00A7" w:rsidRPr="001E00A7" w:rsidRDefault="001E00A7" w:rsidP="001E00A7">
            <w:pPr>
              <w:suppressAutoHyphens/>
              <w:snapToGrid w:val="0"/>
              <w:rPr>
                <w:rFonts w:ascii="Times New Roman" w:eastAsia="Times New Roman" w:hAnsi="Times New Roman" w:cs="Times New Roman"/>
                <w:b/>
                <w:sz w:val="20"/>
                <w:szCs w:val="20"/>
                <w:lang w:eastAsia="zh-CN"/>
              </w:rPr>
            </w:pPr>
          </w:p>
        </w:tc>
      </w:tr>
      <w:tr w:rsidR="00720C73" w:rsidRPr="001E00A7" w14:paraId="4580A4E6" w14:textId="77777777" w:rsidTr="00720C73">
        <w:tblPrEx>
          <w:tblCellMar>
            <w:left w:w="0" w:type="dxa"/>
            <w:right w:w="0" w:type="dxa"/>
          </w:tblCellMar>
        </w:tblPrEx>
        <w:trPr>
          <w:gridAfter w:val="2"/>
          <w:wAfter w:w="25" w:type="dxa"/>
          <w:trHeight w:val="347"/>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FDC9D8"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3</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235543C"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ED69CC" w14:textId="77777777" w:rsidR="001E00A7" w:rsidRPr="001E00A7" w:rsidRDefault="001E00A7" w:rsidP="001E00A7">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Проведение ВСЭ мяса,мясных, молочных и растительных продуктов (тыс.экспертиз)</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009571"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тыс.экс</w:t>
            </w:r>
            <w:r w:rsidR="00720C73">
              <w:rPr>
                <w:rFonts w:ascii="Times New Roman" w:eastAsia="Times New Roman" w:hAnsi="Times New Roman" w:cs="Times New Roman"/>
                <w:sz w:val="20"/>
                <w:szCs w:val="20"/>
                <w:lang w:eastAsia="zh-CN"/>
              </w:rPr>
              <w:t>п</w:t>
            </w:r>
            <w:r w:rsidRPr="001E00A7">
              <w:rPr>
                <w:rFonts w:ascii="Times New Roman" w:eastAsia="Times New Roman" w:hAnsi="Times New Roman" w:cs="Times New Roman"/>
                <w:sz w:val="20"/>
                <w:szCs w:val="20"/>
                <w:lang w:eastAsia="zh-CN"/>
              </w:rPr>
              <w:t>.</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720432"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F17941B"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99B484"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AEE439"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76485B"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C2A965"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4FE95577" w14:textId="77777777" w:rsidR="001E00A7" w:rsidRPr="001E00A7" w:rsidRDefault="001E00A7" w:rsidP="001E00A7">
            <w:pPr>
              <w:suppressAutoHyphens/>
              <w:snapToGrid w:val="0"/>
              <w:rPr>
                <w:rFonts w:ascii="Times New Roman" w:eastAsia="Times New Roman" w:hAnsi="Times New Roman" w:cs="Times New Roman"/>
                <w:b/>
                <w:sz w:val="20"/>
                <w:szCs w:val="20"/>
                <w:lang w:eastAsia="zh-CN"/>
              </w:rPr>
            </w:pPr>
          </w:p>
        </w:tc>
      </w:tr>
      <w:tr w:rsidR="00720C73" w:rsidRPr="001E00A7" w14:paraId="6C6B456D" w14:textId="77777777" w:rsidTr="00720C73">
        <w:tblPrEx>
          <w:tblCellMar>
            <w:left w:w="0" w:type="dxa"/>
            <w:right w:w="0" w:type="dxa"/>
          </w:tblCellMar>
        </w:tblPrEx>
        <w:trPr>
          <w:gridAfter w:val="2"/>
          <w:wAfter w:w="25" w:type="dxa"/>
          <w:trHeight w:val="684"/>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42F041"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4</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07F29C"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F33465" w14:textId="77777777" w:rsidR="001E00A7" w:rsidRPr="001E00A7" w:rsidRDefault="001E00A7" w:rsidP="001E00A7">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Проведено диагностических исследований по профилактике и предупреждению заразных и массовых незаразных болезней животных (тыс. исследований)</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2DEBD9"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тыс.иссл</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BD9F8D"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79EB525"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982CE0"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FE5E73"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7A29C9"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A1CCDA"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563C8FF3" w14:textId="77777777" w:rsidR="001E00A7" w:rsidRPr="001E00A7" w:rsidRDefault="001E00A7" w:rsidP="001E00A7">
            <w:pPr>
              <w:suppressAutoHyphens/>
              <w:snapToGrid w:val="0"/>
              <w:rPr>
                <w:rFonts w:ascii="Times New Roman" w:eastAsia="Times New Roman" w:hAnsi="Times New Roman" w:cs="Times New Roman"/>
                <w:b/>
                <w:sz w:val="20"/>
                <w:szCs w:val="20"/>
                <w:lang w:eastAsia="zh-CN"/>
              </w:rPr>
            </w:pPr>
          </w:p>
        </w:tc>
      </w:tr>
      <w:tr w:rsidR="00720C73" w:rsidRPr="001E00A7" w14:paraId="49BC806A" w14:textId="77777777" w:rsidTr="00720C73">
        <w:tblPrEx>
          <w:tblCellMar>
            <w:left w:w="0" w:type="dxa"/>
            <w:right w:w="0" w:type="dxa"/>
          </w:tblCellMar>
        </w:tblPrEx>
        <w:trPr>
          <w:gridAfter w:val="2"/>
          <w:wAfter w:w="25" w:type="dxa"/>
          <w:trHeight w:val="684"/>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5352DE"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5</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9EFA9F"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0175CA" w14:textId="77777777" w:rsidR="001E00A7" w:rsidRPr="001E00A7" w:rsidRDefault="001E00A7" w:rsidP="001E00A7">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Проведение профилактических обработок по профилактике и предупреждению заразных и массовых незаразных болезней животных (тыс. обработок)</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10798E"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тыс.обр.</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5143F1E"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4C6160C"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48B461"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3CEE44"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8D7874"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52B423"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4FD56CD1" w14:textId="77777777" w:rsidR="001E00A7" w:rsidRPr="001E00A7" w:rsidRDefault="001E00A7" w:rsidP="001E00A7">
            <w:pPr>
              <w:suppressAutoHyphens/>
              <w:snapToGrid w:val="0"/>
              <w:rPr>
                <w:rFonts w:ascii="Times New Roman" w:eastAsia="Times New Roman" w:hAnsi="Times New Roman" w:cs="Times New Roman"/>
                <w:b/>
                <w:sz w:val="20"/>
                <w:szCs w:val="20"/>
                <w:lang w:eastAsia="zh-CN"/>
              </w:rPr>
            </w:pPr>
          </w:p>
        </w:tc>
      </w:tr>
      <w:tr w:rsidR="00720C73" w:rsidRPr="001E00A7" w14:paraId="1444880D" w14:textId="77777777" w:rsidTr="00720C73">
        <w:tblPrEx>
          <w:tblCellMar>
            <w:left w:w="0" w:type="dxa"/>
            <w:right w:w="0" w:type="dxa"/>
          </w:tblCellMar>
        </w:tblPrEx>
        <w:trPr>
          <w:gridAfter w:val="2"/>
          <w:wAfter w:w="25" w:type="dxa"/>
          <w:trHeight w:val="336"/>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975153"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6</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17CFCB"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8B7523" w14:textId="77777777" w:rsidR="001E00A7" w:rsidRPr="001E00A7" w:rsidRDefault="001E00A7" w:rsidP="001E00A7">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Лечение животных (тысяч голов)</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19AA1D"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тыс.голов</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9FF1AD"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A075D34"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8F682F"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9CBA2C"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9F27CB"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AC64940"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73F4E00F" w14:textId="77777777" w:rsidR="001E00A7" w:rsidRPr="001E00A7" w:rsidRDefault="001E00A7" w:rsidP="001E00A7">
            <w:pPr>
              <w:suppressAutoHyphens/>
              <w:snapToGrid w:val="0"/>
              <w:rPr>
                <w:rFonts w:ascii="Times New Roman" w:eastAsia="Times New Roman" w:hAnsi="Times New Roman" w:cs="Times New Roman"/>
                <w:b/>
                <w:sz w:val="20"/>
                <w:szCs w:val="20"/>
                <w:lang w:eastAsia="zh-CN"/>
              </w:rPr>
            </w:pPr>
          </w:p>
        </w:tc>
      </w:tr>
      <w:tr w:rsidR="00720C73" w:rsidRPr="001E00A7" w14:paraId="49AEF19B" w14:textId="77777777" w:rsidTr="00720C73">
        <w:tblPrEx>
          <w:tblCellMar>
            <w:left w:w="0" w:type="dxa"/>
            <w:right w:w="0" w:type="dxa"/>
          </w:tblCellMar>
        </w:tblPrEx>
        <w:trPr>
          <w:gridAfter w:val="2"/>
          <w:wAfter w:w="25" w:type="dxa"/>
          <w:trHeight w:val="199"/>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242414"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7</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988E670"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FD21FE" w14:textId="77777777" w:rsidR="001E00A7" w:rsidRPr="001E00A7" w:rsidRDefault="001E00A7" w:rsidP="001E00A7">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 xml:space="preserve">Прочие платные услуги </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0DD5CF"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D01314"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B78DEE6"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70C0853"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A85236"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66B755"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94304A"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060D5CD4" w14:textId="77777777" w:rsidR="001E00A7" w:rsidRPr="001E00A7" w:rsidRDefault="001E00A7" w:rsidP="001E00A7">
            <w:pPr>
              <w:suppressAutoHyphens/>
              <w:snapToGrid w:val="0"/>
              <w:rPr>
                <w:rFonts w:ascii="Times New Roman" w:eastAsia="Times New Roman" w:hAnsi="Times New Roman" w:cs="Times New Roman"/>
                <w:b/>
                <w:sz w:val="20"/>
                <w:szCs w:val="20"/>
                <w:lang w:eastAsia="zh-CN"/>
              </w:rPr>
            </w:pPr>
          </w:p>
        </w:tc>
      </w:tr>
      <w:tr w:rsidR="00720C73" w:rsidRPr="001E00A7" w14:paraId="2666D0AE" w14:textId="77777777" w:rsidTr="00720C73">
        <w:tblPrEx>
          <w:tblCellMar>
            <w:left w:w="0" w:type="dxa"/>
            <w:right w:w="0" w:type="dxa"/>
          </w:tblCellMar>
        </w:tblPrEx>
        <w:trPr>
          <w:gridAfter w:val="2"/>
          <w:wAfter w:w="25" w:type="dxa"/>
          <w:trHeight w:val="347"/>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77790D0"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0FB5CAC"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1EF58B"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Итого за день</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BEC524"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х</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D9DC248"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8331395"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83034A"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F21DE4A"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597D65"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2C7498"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х</w:t>
            </w:r>
          </w:p>
        </w:tc>
        <w:tc>
          <w:tcPr>
            <w:tcW w:w="844" w:type="dxa"/>
            <w:gridSpan w:val="2"/>
          </w:tcPr>
          <w:p w14:paraId="4181AA15" w14:textId="77777777" w:rsidR="001E00A7" w:rsidRPr="001E00A7" w:rsidRDefault="001E00A7" w:rsidP="001E00A7">
            <w:pPr>
              <w:suppressAutoHyphens/>
              <w:snapToGrid w:val="0"/>
              <w:rPr>
                <w:rFonts w:ascii="Times New Roman" w:eastAsia="Times New Roman" w:hAnsi="Times New Roman" w:cs="Times New Roman"/>
                <w:sz w:val="20"/>
                <w:szCs w:val="20"/>
                <w:lang w:eastAsia="zh-CN"/>
              </w:rPr>
            </w:pPr>
          </w:p>
        </w:tc>
      </w:tr>
      <w:tr w:rsidR="00720C73" w:rsidRPr="001E00A7" w14:paraId="5B3F019A" w14:textId="77777777" w:rsidTr="00720C73">
        <w:tblPrEx>
          <w:tblCellMar>
            <w:left w:w="0" w:type="dxa"/>
            <w:right w:w="0" w:type="dxa"/>
          </w:tblCellMar>
        </w:tblPrEx>
        <w:trPr>
          <w:gridAfter w:val="2"/>
          <w:wAfter w:w="25" w:type="dxa"/>
          <w:trHeight w:val="336"/>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607003"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B603E5"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0C05C1C"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Всего с начала года</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9A51A6"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х</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3B1EFA"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4203636"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CC83D8"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EAC138"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0373AF"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79E19B" w14:textId="77777777" w:rsidR="001E00A7" w:rsidRPr="001E00A7" w:rsidRDefault="001E00A7" w:rsidP="001E00A7">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х</w:t>
            </w:r>
          </w:p>
        </w:tc>
        <w:tc>
          <w:tcPr>
            <w:tcW w:w="844" w:type="dxa"/>
            <w:gridSpan w:val="2"/>
          </w:tcPr>
          <w:p w14:paraId="04D0D9C5" w14:textId="77777777" w:rsidR="001E00A7" w:rsidRPr="001E00A7" w:rsidRDefault="001E00A7" w:rsidP="001E00A7">
            <w:pPr>
              <w:suppressAutoHyphens/>
              <w:snapToGrid w:val="0"/>
              <w:rPr>
                <w:rFonts w:ascii="Times New Roman" w:eastAsia="Times New Roman" w:hAnsi="Times New Roman" w:cs="Times New Roman"/>
                <w:sz w:val="20"/>
                <w:szCs w:val="20"/>
                <w:lang w:eastAsia="zh-CN"/>
              </w:rPr>
            </w:pPr>
          </w:p>
        </w:tc>
      </w:tr>
      <w:tr w:rsidR="001E00A7" w:rsidRPr="001E00A7" w14:paraId="0936A6B9" w14:textId="77777777" w:rsidTr="00720C73">
        <w:tblPrEx>
          <w:tblCellMar>
            <w:left w:w="0" w:type="dxa"/>
            <w:right w:w="0" w:type="dxa"/>
          </w:tblCellMar>
        </w:tblPrEx>
        <w:trPr>
          <w:trHeight w:val="347"/>
        </w:trPr>
        <w:tc>
          <w:tcPr>
            <w:tcW w:w="8066" w:type="dxa"/>
            <w:gridSpan w:val="6"/>
            <w:tcMar>
              <w:left w:w="108" w:type="dxa"/>
              <w:right w:w="108" w:type="dxa"/>
            </w:tcMar>
          </w:tcPr>
          <w:p w14:paraId="1B2D6323" w14:textId="77777777" w:rsidR="001E00A7" w:rsidRPr="001E00A7" w:rsidRDefault="001E00A7" w:rsidP="001E00A7">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Исполнитель _______________________________________</w:t>
            </w:r>
          </w:p>
          <w:p w14:paraId="374108A9" w14:textId="77777777" w:rsidR="001E00A7" w:rsidRPr="001E00A7" w:rsidRDefault="001E00A7" w:rsidP="001E00A7">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«____»________________20    г.</w:t>
            </w:r>
          </w:p>
        </w:tc>
        <w:tc>
          <w:tcPr>
            <w:tcW w:w="7330" w:type="dxa"/>
            <w:gridSpan w:val="6"/>
            <w:tcMar>
              <w:left w:w="108" w:type="dxa"/>
              <w:right w:w="108" w:type="dxa"/>
            </w:tcMar>
          </w:tcPr>
          <w:p w14:paraId="54F61828" w14:textId="77777777" w:rsidR="001E00A7" w:rsidRPr="001E00A7" w:rsidRDefault="001E00A7" w:rsidP="001E00A7">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787" w:type="dxa"/>
            <w:gridSpan w:val="3"/>
          </w:tcPr>
          <w:p w14:paraId="00098B6E" w14:textId="77777777" w:rsidR="001E00A7" w:rsidRPr="001E00A7" w:rsidRDefault="001E00A7" w:rsidP="001E00A7">
            <w:pPr>
              <w:suppressAutoHyphens/>
              <w:snapToGrid w:val="0"/>
              <w:rPr>
                <w:rFonts w:ascii="Times New Roman" w:eastAsia="Times New Roman" w:hAnsi="Times New Roman" w:cs="Times New Roman"/>
                <w:b/>
                <w:sz w:val="20"/>
                <w:szCs w:val="20"/>
                <w:lang w:eastAsia="zh-CN"/>
              </w:rPr>
            </w:pPr>
          </w:p>
        </w:tc>
      </w:tr>
    </w:tbl>
    <w:p w14:paraId="10A6BDAF" w14:textId="77777777" w:rsidR="00720C73" w:rsidRPr="001E00A7" w:rsidRDefault="00720C73" w:rsidP="00720C73">
      <w:pPr>
        <w:suppressAutoHyphens/>
        <w:spacing w:line="240" w:lineRule="auto"/>
        <w:contextualSpacing/>
        <w:jc w:val="center"/>
        <w:rPr>
          <w:rFonts w:ascii="Times New Roman" w:eastAsia="Times New Roman" w:hAnsi="Times New Roman" w:cs="Times New Roman"/>
          <w:lang w:eastAsia="zh-CN"/>
        </w:rPr>
      </w:pPr>
      <w:r>
        <w:rPr>
          <w:rFonts w:ascii="Times New Roman" w:eastAsia="Times New Roman" w:hAnsi="Times New Roman" w:cs="Times New Roman"/>
          <w:b/>
          <w:sz w:val="20"/>
          <w:szCs w:val="20"/>
          <w:lang w:eastAsia="zh-CN"/>
        </w:rPr>
        <w:lastRenderedPageBreak/>
        <w:t>Отчет</w:t>
      </w:r>
    </w:p>
    <w:p w14:paraId="67C7A5BA" w14:textId="77777777" w:rsidR="00720C73" w:rsidRPr="001E00A7" w:rsidRDefault="00720C73" w:rsidP="00720C73">
      <w:pPr>
        <w:suppressAutoHyphens/>
        <w:spacing w:line="240" w:lineRule="auto"/>
        <w:contextualSpacing/>
        <w:jc w:val="center"/>
        <w:rPr>
          <w:rFonts w:ascii="Times New Roman" w:eastAsia="Times New Roman" w:hAnsi="Times New Roman" w:cs="Times New Roman"/>
          <w:lang w:eastAsia="zh-CN"/>
        </w:rPr>
      </w:pPr>
      <w:r w:rsidRPr="00720C73">
        <w:rPr>
          <w:rFonts w:ascii="Times New Roman" w:hAnsi="Times New Roman" w:cs="Times New Roman"/>
        </w:rPr>
        <w:t>о количестве и качестве, оказываемых государственными ветеринарными учреждениями Владимирской области государственных ветеринарных услуг физическим и юридическим лицам на платной основе</w:t>
      </w:r>
    </w:p>
    <w:tbl>
      <w:tblPr>
        <w:tblW w:w="16183" w:type="dxa"/>
        <w:tblInd w:w="-5" w:type="dxa"/>
        <w:tblLayout w:type="fixed"/>
        <w:tblLook w:val="0000" w:firstRow="0" w:lastRow="0" w:firstColumn="0" w:lastColumn="0" w:noHBand="0" w:noVBand="0"/>
      </w:tblPr>
      <w:tblGrid>
        <w:gridCol w:w="489"/>
        <w:gridCol w:w="664"/>
        <w:gridCol w:w="4664"/>
        <w:gridCol w:w="1276"/>
        <w:gridCol w:w="909"/>
        <w:gridCol w:w="64"/>
        <w:gridCol w:w="1209"/>
        <w:gridCol w:w="1310"/>
        <w:gridCol w:w="1389"/>
        <w:gridCol w:w="1301"/>
        <w:gridCol w:w="2039"/>
        <w:gridCol w:w="82"/>
        <w:gridCol w:w="762"/>
        <w:gridCol w:w="15"/>
        <w:gridCol w:w="10"/>
      </w:tblGrid>
      <w:tr w:rsidR="00720C73" w:rsidRPr="001E00A7" w14:paraId="031203B0" w14:textId="77777777" w:rsidTr="00B40B8E">
        <w:trPr>
          <w:gridAfter w:val="1"/>
          <w:wAfter w:w="10" w:type="dxa"/>
          <w:trHeight w:val="190"/>
        </w:trPr>
        <w:tc>
          <w:tcPr>
            <w:tcW w:w="16173" w:type="dxa"/>
            <w:gridSpan w:val="14"/>
          </w:tcPr>
          <w:p w14:paraId="712DBF55" w14:textId="77777777" w:rsidR="00720C73" w:rsidRPr="001E00A7" w:rsidRDefault="00720C73" w:rsidP="00B40B8E">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lang w:eastAsia="zh-CN"/>
              </w:rPr>
              <w:t>Наименование учреждения</w:t>
            </w:r>
            <w:r w:rsidRPr="001E00A7">
              <w:rPr>
                <w:rFonts w:ascii="Times New Roman" w:eastAsia="Times New Roman" w:hAnsi="Times New Roman" w:cs="Times New Roman"/>
                <w:u w:val="single"/>
                <w:lang w:eastAsia="zh-CN"/>
              </w:rPr>
              <w:t xml:space="preserve"> ГБУ «Центр ветеринарии Владимирской области»</w:t>
            </w:r>
          </w:p>
        </w:tc>
      </w:tr>
      <w:tr w:rsidR="00720C73" w:rsidRPr="001E00A7" w14:paraId="372B79CE" w14:textId="77777777" w:rsidTr="00B40B8E">
        <w:trPr>
          <w:gridAfter w:val="1"/>
          <w:wAfter w:w="10" w:type="dxa"/>
          <w:trHeight w:val="190"/>
        </w:trPr>
        <w:tc>
          <w:tcPr>
            <w:tcW w:w="16173" w:type="dxa"/>
            <w:gridSpan w:val="14"/>
          </w:tcPr>
          <w:p w14:paraId="65242850" w14:textId="77777777" w:rsidR="00720C73" w:rsidRPr="001E00A7" w:rsidRDefault="00720C73" w:rsidP="00B40B8E">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lang w:eastAsia="zh-CN"/>
              </w:rPr>
              <w:t>Структурное подразделение/МОЛ_________________________________________________________________________________</w:t>
            </w:r>
          </w:p>
        </w:tc>
      </w:tr>
      <w:tr w:rsidR="00720C73" w:rsidRPr="001E00A7" w14:paraId="257C924B" w14:textId="77777777" w:rsidTr="00B40B8E">
        <w:trPr>
          <w:gridAfter w:val="1"/>
          <w:wAfter w:w="10" w:type="dxa"/>
          <w:trHeight w:val="190"/>
        </w:trPr>
        <w:tc>
          <w:tcPr>
            <w:tcW w:w="16173" w:type="dxa"/>
            <w:gridSpan w:val="14"/>
          </w:tcPr>
          <w:p w14:paraId="19EC9E2B" w14:textId="77777777" w:rsidR="00720C73" w:rsidRPr="001E00A7" w:rsidRDefault="00720C73" w:rsidP="00B40B8E">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lang w:eastAsia="zh-CN"/>
              </w:rPr>
              <w:t>Наименование бюджета______________________________________________________________________________________</w:t>
            </w:r>
          </w:p>
        </w:tc>
      </w:tr>
      <w:tr w:rsidR="00720C73" w:rsidRPr="001E00A7" w14:paraId="565DEE01" w14:textId="77777777" w:rsidTr="00B40B8E">
        <w:trPr>
          <w:gridAfter w:val="1"/>
          <w:wAfter w:w="10" w:type="dxa"/>
          <w:trHeight w:val="179"/>
        </w:trPr>
        <w:tc>
          <w:tcPr>
            <w:tcW w:w="16173" w:type="dxa"/>
            <w:gridSpan w:val="14"/>
          </w:tcPr>
          <w:p w14:paraId="37050357" w14:textId="77777777" w:rsidR="00720C73" w:rsidRPr="001E00A7" w:rsidRDefault="00720C73" w:rsidP="00B40B8E">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lang w:eastAsia="zh-CN"/>
              </w:rPr>
              <w:t>Вид средств</w:t>
            </w:r>
            <w:r w:rsidRPr="001E00A7">
              <w:rPr>
                <w:rFonts w:ascii="Times New Roman" w:eastAsia="Times New Roman" w:hAnsi="Times New Roman" w:cs="Times New Roman"/>
                <w:u w:val="single"/>
                <w:lang w:eastAsia="zh-CN"/>
              </w:rPr>
              <w:t xml:space="preserve"> платные ветеринарные услуги</w:t>
            </w:r>
          </w:p>
        </w:tc>
      </w:tr>
      <w:tr w:rsidR="00720C73" w:rsidRPr="001E00A7" w14:paraId="20BBCD75" w14:textId="77777777" w:rsidTr="00B40B8E">
        <w:tblPrEx>
          <w:tblCellMar>
            <w:left w:w="0" w:type="dxa"/>
            <w:right w:w="0" w:type="dxa"/>
          </w:tblCellMar>
        </w:tblPrEx>
        <w:trPr>
          <w:gridAfter w:val="2"/>
          <w:wAfter w:w="25" w:type="dxa"/>
          <w:trHeight w:val="347"/>
        </w:trPr>
        <w:tc>
          <w:tcPr>
            <w:tcW w:w="48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6C808E8D"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 п/п</w:t>
            </w:r>
          </w:p>
        </w:tc>
        <w:tc>
          <w:tcPr>
            <w:tcW w:w="66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1AE9B089"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Дата</w:t>
            </w:r>
          </w:p>
        </w:tc>
        <w:tc>
          <w:tcPr>
            <w:tcW w:w="4664"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12262E3F"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Наименование услуги</w:t>
            </w:r>
          </w:p>
        </w:tc>
        <w:tc>
          <w:tcPr>
            <w:tcW w:w="1276"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5DC8DC62"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Единица измерения</w:t>
            </w:r>
          </w:p>
        </w:tc>
        <w:tc>
          <w:tcPr>
            <w:tcW w:w="90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7DBB8FF6"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Количество</w:t>
            </w:r>
          </w:p>
        </w:tc>
        <w:tc>
          <w:tcPr>
            <w:tcW w:w="1273" w:type="dxa"/>
            <w:gridSpan w:val="2"/>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1F8ED3F2"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Сумма</w:t>
            </w:r>
            <w:r w:rsidRPr="001E00A7">
              <w:rPr>
                <w:rFonts w:ascii="Times New Roman" w:eastAsia="Times New Roman" w:hAnsi="Times New Roman" w:cs="Times New Roman"/>
                <w:sz w:val="20"/>
                <w:szCs w:val="20"/>
                <w:vertAlign w:val="superscript"/>
                <w:lang w:eastAsia="zh-CN"/>
              </w:rPr>
              <w:t>*</w:t>
            </w:r>
          </w:p>
        </w:tc>
        <w:tc>
          <w:tcPr>
            <w:tcW w:w="269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5659CE4"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Потребители услуги</w:t>
            </w:r>
          </w:p>
        </w:tc>
        <w:tc>
          <w:tcPr>
            <w:tcW w:w="1301"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6640B696"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 xml:space="preserve">Наличие </w:t>
            </w:r>
          </w:p>
          <w:p w14:paraId="5BA97793"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жалоб на оказанную услугу</w:t>
            </w:r>
          </w:p>
        </w:tc>
        <w:tc>
          <w:tcPr>
            <w:tcW w:w="2039"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14:paraId="0F5D2F80"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 xml:space="preserve">№ и дата документа об оплате услуги, № и дата акта выполненных работ </w:t>
            </w:r>
          </w:p>
        </w:tc>
        <w:tc>
          <w:tcPr>
            <w:tcW w:w="844" w:type="dxa"/>
            <w:gridSpan w:val="2"/>
          </w:tcPr>
          <w:p w14:paraId="04F406F6" w14:textId="77777777" w:rsidR="00720C73" w:rsidRPr="001E00A7" w:rsidRDefault="00720C73" w:rsidP="00B40B8E">
            <w:pPr>
              <w:suppressAutoHyphens/>
              <w:snapToGrid w:val="0"/>
              <w:rPr>
                <w:rFonts w:ascii="Times New Roman" w:eastAsia="Times New Roman" w:hAnsi="Times New Roman" w:cs="Times New Roman"/>
                <w:sz w:val="20"/>
                <w:szCs w:val="20"/>
                <w:lang w:eastAsia="zh-CN"/>
              </w:rPr>
            </w:pPr>
          </w:p>
        </w:tc>
      </w:tr>
      <w:tr w:rsidR="00720C73" w:rsidRPr="001E00A7" w14:paraId="0364C998" w14:textId="77777777" w:rsidTr="00B40B8E">
        <w:tblPrEx>
          <w:tblCellMar>
            <w:left w:w="0" w:type="dxa"/>
            <w:right w:w="0" w:type="dxa"/>
          </w:tblCellMar>
        </w:tblPrEx>
        <w:trPr>
          <w:gridAfter w:val="2"/>
          <w:wAfter w:w="25" w:type="dxa"/>
          <w:trHeight w:val="107"/>
        </w:trPr>
        <w:tc>
          <w:tcPr>
            <w:tcW w:w="48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5FC5BCEC"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66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FED8526"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619CD5C"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6"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6E811FE"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90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400739BB"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703E8988"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2F1501"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Физические лица</w:t>
            </w:r>
          </w:p>
          <w:p w14:paraId="6B457EBC"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1BD50D"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Юридические лица</w:t>
            </w:r>
          </w:p>
        </w:tc>
        <w:tc>
          <w:tcPr>
            <w:tcW w:w="1301"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1AC93D26"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14:paraId="353BA416"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4C12AC32" w14:textId="77777777" w:rsidR="00720C73" w:rsidRPr="001E00A7" w:rsidRDefault="00720C73" w:rsidP="00B40B8E">
            <w:pPr>
              <w:suppressAutoHyphens/>
              <w:snapToGrid w:val="0"/>
              <w:rPr>
                <w:rFonts w:ascii="Times New Roman" w:eastAsia="Times New Roman" w:hAnsi="Times New Roman" w:cs="Times New Roman"/>
                <w:b/>
                <w:sz w:val="20"/>
                <w:szCs w:val="20"/>
                <w:lang w:eastAsia="zh-CN"/>
              </w:rPr>
            </w:pPr>
          </w:p>
        </w:tc>
      </w:tr>
      <w:tr w:rsidR="00720C73" w:rsidRPr="001E00A7" w14:paraId="6951275B" w14:textId="77777777" w:rsidTr="00B40B8E">
        <w:tblPrEx>
          <w:tblCellMar>
            <w:left w:w="0" w:type="dxa"/>
            <w:right w:w="0" w:type="dxa"/>
          </w:tblCellMar>
        </w:tblPrEx>
        <w:trPr>
          <w:gridAfter w:val="2"/>
          <w:wAfter w:w="25" w:type="dxa"/>
          <w:trHeight w:val="347"/>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966E03"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1</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073FDB"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2</w:t>
            </w: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299B70"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3</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3CDA39"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4</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8CA1F0"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5</w:t>
            </w: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092D36F4"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6</w:t>
            </w: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6A1DC0D"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7</w:t>
            </w: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83950C"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8</w:t>
            </w: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F9BB4A"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9</w:t>
            </w: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92B5C3"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1</w:t>
            </w:r>
            <w:r>
              <w:rPr>
                <w:rFonts w:ascii="Times New Roman" w:eastAsia="Times New Roman" w:hAnsi="Times New Roman" w:cs="Times New Roman"/>
                <w:sz w:val="20"/>
                <w:szCs w:val="20"/>
                <w:lang w:eastAsia="zh-CN"/>
              </w:rPr>
              <w:t>0</w:t>
            </w:r>
          </w:p>
        </w:tc>
        <w:tc>
          <w:tcPr>
            <w:tcW w:w="844" w:type="dxa"/>
            <w:gridSpan w:val="2"/>
          </w:tcPr>
          <w:p w14:paraId="5653D64D" w14:textId="77777777" w:rsidR="00720C73" w:rsidRPr="001E00A7" w:rsidRDefault="00720C73" w:rsidP="00B40B8E">
            <w:pPr>
              <w:suppressAutoHyphens/>
              <w:snapToGrid w:val="0"/>
              <w:rPr>
                <w:rFonts w:ascii="Times New Roman" w:eastAsia="Times New Roman" w:hAnsi="Times New Roman" w:cs="Times New Roman"/>
                <w:sz w:val="20"/>
                <w:szCs w:val="20"/>
                <w:lang w:eastAsia="zh-CN"/>
              </w:rPr>
            </w:pPr>
          </w:p>
        </w:tc>
      </w:tr>
      <w:tr w:rsidR="00720C73" w:rsidRPr="001E00A7" w14:paraId="2FC183EB" w14:textId="77777777" w:rsidTr="00B40B8E">
        <w:tblPrEx>
          <w:tblCellMar>
            <w:left w:w="0" w:type="dxa"/>
            <w:right w:w="0" w:type="dxa"/>
          </w:tblCellMar>
        </w:tblPrEx>
        <w:trPr>
          <w:gridAfter w:val="2"/>
          <w:wAfter w:w="25" w:type="dxa"/>
          <w:trHeight w:val="372"/>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95FB0A9"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1</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094519"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9AC93AB" w14:textId="77777777" w:rsidR="00720C73" w:rsidRPr="001E00A7" w:rsidRDefault="00720C73" w:rsidP="00B40B8E">
            <w:pPr>
              <w:suppressAutoHyphens/>
              <w:spacing w:after="0" w:line="240" w:lineRule="auto"/>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ВСЭ (ветсаноценка) продукции животного и растительного происхождения (формы 1, 2, 3, 4)</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A9DAD1"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услуга</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B3C59A5"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547E0FD"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8F1FC6"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AC2F547"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48727E"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5D337A"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548C91C8" w14:textId="77777777" w:rsidR="00720C73" w:rsidRPr="001E00A7" w:rsidRDefault="00720C73" w:rsidP="00B40B8E">
            <w:pPr>
              <w:suppressAutoHyphens/>
              <w:snapToGrid w:val="0"/>
              <w:rPr>
                <w:rFonts w:ascii="Times New Roman" w:eastAsia="Times New Roman" w:hAnsi="Times New Roman" w:cs="Times New Roman"/>
                <w:b/>
                <w:sz w:val="20"/>
                <w:szCs w:val="20"/>
                <w:lang w:eastAsia="zh-CN"/>
              </w:rPr>
            </w:pPr>
          </w:p>
        </w:tc>
      </w:tr>
      <w:tr w:rsidR="00720C73" w:rsidRPr="001E00A7" w14:paraId="44A79692" w14:textId="77777777" w:rsidTr="00B40B8E">
        <w:tblPrEx>
          <w:tblCellMar>
            <w:left w:w="0" w:type="dxa"/>
            <w:right w:w="0" w:type="dxa"/>
          </w:tblCellMar>
        </w:tblPrEx>
        <w:trPr>
          <w:gridAfter w:val="2"/>
          <w:wAfter w:w="25" w:type="dxa"/>
          <w:trHeight w:val="527"/>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DEE952E"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1.1</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4DDD224"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D36D0B" w14:textId="77777777" w:rsidR="00720C73" w:rsidRPr="001E00A7" w:rsidRDefault="00720C73" w:rsidP="00B40B8E">
            <w:pPr>
              <w:suppressAutoHyphens/>
              <w:spacing w:after="0" w:line="240" w:lineRule="auto"/>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 xml:space="preserve">ВСЭ (ветсаноценка) продукции животного и растительного происхождения (формы 1, 2, 3, 4) </w:t>
            </w:r>
            <w:r w:rsidRPr="001E00A7">
              <w:rPr>
                <w:rFonts w:ascii="Times New Roman" w:eastAsia="Times New Roman" w:hAnsi="Times New Roman" w:cs="Times New Roman"/>
                <w:b/>
                <w:sz w:val="20"/>
                <w:szCs w:val="20"/>
                <w:u w:val="single"/>
                <w:lang w:eastAsia="zh-CN"/>
              </w:rPr>
              <w:t>электронная выписка (без бланка)</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60B2128"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услуга</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03AD0F"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5C12F4C2"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E44AE49"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DF115F"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AA1DBE"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43A64A"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524F3B6D" w14:textId="77777777" w:rsidR="00720C73" w:rsidRPr="001E00A7" w:rsidRDefault="00720C73" w:rsidP="00B40B8E">
            <w:pPr>
              <w:suppressAutoHyphens/>
              <w:snapToGrid w:val="0"/>
              <w:rPr>
                <w:rFonts w:ascii="Times New Roman" w:eastAsia="Times New Roman" w:hAnsi="Times New Roman" w:cs="Times New Roman"/>
                <w:b/>
                <w:sz w:val="20"/>
                <w:szCs w:val="20"/>
                <w:lang w:eastAsia="zh-CN"/>
              </w:rPr>
            </w:pPr>
          </w:p>
        </w:tc>
      </w:tr>
      <w:tr w:rsidR="00720C73" w:rsidRPr="001E00A7" w14:paraId="7E25D19B" w14:textId="77777777" w:rsidTr="00B40B8E">
        <w:tblPrEx>
          <w:tblCellMar>
            <w:left w:w="0" w:type="dxa"/>
            <w:right w:w="0" w:type="dxa"/>
          </w:tblCellMar>
        </w:tblPrEx>
        <w:trPr>
          <w:gridAfter w:val="2"/>
          <w:wAfter w:w="25" w:type="dxa"/>
          <w:trHeight w:val="347"/>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C482DF0"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2</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17344B"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3DEE80" w14:textId="77777777" w:rsidR="00720C73" w:rsidRPr="001E00A7" w:rsidRDefault="00720C73" w:rsidP="00B40B8E">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Ветеринарный осмотр убойных животных и птиц (тыс.голов)</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F36263"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тыс.голов</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127183"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599B10B"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29AF9E"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42F1DA"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450D8B"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253CB4"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64968980" w14:textId="77777777" w:rsidR="00720C73" w:rsidRPr="001E00A7" w:rsidRDefault="00720C73" w:rsidP="00B40B8E">
            <w:pPr>
              <w:suppressAutoHyphens/>
              <w:snapToGrid w:val="0"/>
              <w:rPr>
                <w:rFonts w:ascii="Times New Roman" w:eastAsia="Times New Roman" w:hAnsi="Times New Roman" w:cs="Times New Roman"/>
                <w:b/>
                <w:sz w:val="20"/>
                <w:szCs w:val="20"/>
                <w:lang w:eastAsia="zh-CN"/>
              </w:rPr>
            </w:pPr>
          </w:p>
        </w:tc>
      </w:tr>
      <w:tr w:rsidR="00720C73" w:rsidRPr="001E00A7" w14:paraId="4F87043A" w14:textId="77777777" w:rsidTr="00B40B8E">
        <w:tblPrEx>
          <w:tblCellMar>
            <w:left w:w="0" w:type="dxa"/>
            <w:right w:w="0" w:type="dxa"/>
          </w:tblCellMar>
        </w:tblPrEx>
        <w:trPr>
          <w:gridAfter w:val="2"/>
          <w:wAfter w:w="25" w:type="dxa"/>
          <w:trHeight w:val="347"/>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E72CE9"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3</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B29507"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0BF1BA" w14:textId="77777777" w:rsidR="00720C73" w:rsidRPr="001E00A7" w:rsidRDefault="00720C73" w:rsidP="00B40B8E">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Проведение ВСЭ мяса,мясных, молочных и растительных продуктов (тыс.экспертиз)</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4551A6"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тыс.экс</w:t>
            </w:r>
            <w:r>
              <w:rPr>
                <w:rFonts w:ascii="Times New Roman" w:eastAsia="Times New Roman" w:hAnsi="Times New Roman" w:cs="Times New Roman"/>
                <w:sz w:val="20"/>
                <w:szCs w:val="20"/>
                <w:lang w:eastAsia="zh-CN"/>
              </w:rPr>
              <w:t>п</w:t>
            </w:r>
            <w:r w:rsidRPr="001E00A7">
              <w:rPr>
                <w:rFonts w:ascii="Times New Roman" w:eastAsia="Times New Roman" w:hAnsi="Times New Roman" w:cs="Times New Roman"/>
                <w:sz w:val="20"/>
                <w:szCs w:val="20"/>
                <w:lang w:eastAsia="zh-CN"/>
              </w:rPr>
              <w:t>.</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5A286B"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24CD65EB"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CBA210"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153AC4"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7C7441"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B84AF9C"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5C51F73F" w14:textId="77777777" w:rsidR="00720C73" w:rsidRPr="001E00A7" w:rsidRDefault="00720C73" w:rsidP="00B40B8E">
            <w:pPr>
              <w:suppressAutoHyphens/>
              <w:snapToGrid w:val="0"/>
              <w:rPr>
                <w:rFonts w:ascii="Times New Roman" w:eastAsia="Times New Roman" w:hAnsi="Times New Roman" w:cs="Times New Roman"/>
                <w:b/>
                <w:sz w:val="20"/>
                <w:szCs w:val="20"/>
                <w:lang w:eastAsia="zh-CN"/>
              </w:rPr>
            </w:pPr>
          </w:p>
        </w:tc>
      </w:tr>
      <w:tr w:rsidR="00720C73" w:rsidRPr="001E00A7" w14:paraId="2E481206" w14:textId="77777777" w:rsidTr="00B40B8E">
        <w:tblPrEx>
          <w:tblCellMar>
            <w:left w:w="0" w:type="dxa"/>
            <w:right w:w="0" w:type="dxa"/>
          </w:tblCellMar>
        </w:tblPrEx>
        <w:trPr>
          <w:gridAfter w:val="2"/>
          <w:wAfter w:w="25" w:type="dxa"/>
          <w:trHeight w:val="684"/>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BA04D5"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4</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58181A"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A1642E" w14:textId="77777777" w:rsidR="00720C73" w:rsidRPr="001E00A7" w:rsidRDefault="00720C73" w:rsidP="00B40B8E">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Проведено диагностических исследований по профилактике и предупреждению заразных и массовых незаразных болезней животных (тыс. исследований)</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8CFE2B"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тыс.иссл</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FFA013"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8ACB452"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48E8933"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B325A71"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C496FD"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E13E26"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691A3AA1" w14:textId="77777777" w:rsidR="00720C73" w:rsidRPr="001E00A7" w:rsidRDefault="00720C73" w:rsidP="00B40B8E">
            <w:pPr>
              <w:suppressAutoHyphens/>
              <w:snapToGrid w:val="0"/>
              <w:rPr>
                <w:rFonts w:ascii="Times New Roman" w:eastAsia="Times New Roman" w:hAnsi="Times New Roman" w:cs="Times New Roman"/>
                <w:b/>
                <w:sz w:val="20"/>
                <w:szCs w:val="20"/>
                <w:lang w:eastAsia="zh-CN"/>
              </w:rPr>
            </w:pPr>
          </w:p>
        </w:tc>
      </w:tr>
      <w:tr w:rsidR="00720C73" w:rsidRPr="001E00A7" w14:paraId="25AB7213" w14:textId="77777777" w:rsidTr="00B40B8E">
        <w:tblPrEx>
          <w:tblCellMar>
            <w:left w:w="0" w:type="dxa"/>
            <w:right w:w="0" w:type="dxa"/>
          </w:tblCellMar>
        </w:tblPrEx>
        <w:trPr>
          <w:gridAfter w:val="2"/>
          <w:wAfter w:w="25" w:type="dxa"/>
          <w:trHeight w:val="684"/>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E83A5C"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5</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13AE84"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1AE8A7" w14:textId="77777777" w:rsidR="00720C73" w:rsidRPr="001E00A7" w:rsidRDefault="00720C73" w:rsidP="00B40B8E">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Проведение профилактических обработок по профилактике и предупреждению заразных и массовых незаразных болезней животных (тыс. обработок)</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5C1B51"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тыс.обр.</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290EBA9"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CAD8857"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8543232"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1671AB"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138E3B"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44307E"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3505416B" w14:textId="77777777" w:rsidR="00720C73" w:rsidRPr="001E00A7" w:rsidRDefault="00720C73" w:rsidP="00B40B8E">
            <w:pPr>
              <w:suppressAutoHyphens/>
              <w:snapToGrid w:val="0"/>
              <w:rPr>
                <w:rFonts w:ascii="Times New Roman" w:eastAsia="Times New Roman" w:hAnsi="Times New Roman" w:cs="Times New Roman"/>
                <w:b/>
                <w:sz w:val="20"/>
                <w:szCs w:val="20"/>
                <w:lang w:eastAsia="zh-CN"/>
              </w:rPr>
            </w:pPr>
          </w:p>
        </w:tc>
      </w:tr>
      <w:tr w:rsidR="00720C73" w:rsidRPr="001E00A7" w14:paraId="0C557279" w14:textId="77777777" w:rsidTr="00B40B8E">
        <w:tblPrEx>
          <w:tblCellMar>
            <w:left w:w="0" w:type="dxa"/>
            <w:right w:w="0" w:type="dxa"/>
          </w:tblCellMar>
        </w:tblPrEx>
        <w:trPr>
          <w:gridAfter w:val="2"/>
          <w:wAfter w:w="25" w:type="dxa"/>
          <w:trHeight w:val="336"/>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441254"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6</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77FE8AB"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10DE541" w14:textId="77777777" w:rsidR="00720C73" w:rsidRPr="001E00A7" w:rsidRDefault="00720C73" w:rsidP="00B40B8E">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Лечение животных (тысяч голов)</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20AF48"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тыс.голов</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F10745"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EB0A430"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997BDED"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D5DE393"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F033E7"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03F2EB"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418AFE95" w14:textId="77777777" w:rsidR="00720C73" w:rsidRPr="001E00A7" w:rsidRDefault="00720C73" w:rsidP="00B40B8E">
            <w:pPr>
              <w:suppressAutoHyphens/>
              <w:snapToGrid w:val="0"/>
              <w:rPr>
                <w:rFonts w:ascii="Times New Roman" w:eastAsia="Times New Roman" w:hAnsi="Times New Roman" w:cs="Times New Roman"/>
                <w:b/>
                <w:sz w:val="20"/>
                <w:szCs w:val="20"/>
                <w:lang w:eastAsia="zh-CN"/>
              </w:rPr>
            </w:pPr>
          </w:p>
        </w:tc>
      </w:tr>
      <w:tr w:rsidR="00720C73" w:rsidRPr="001E00A7" w14:paraId="38D92375" w14:textId="77777777" w:rsidTr="00B40B8E">
        <w:tblPrEx>
          <w:tblCellMar>
            <w:left w:w="0" w:type="dxa"/>
            <w:right w:w="0" w:type="dxa"/>
          </w:tblCellMar>
        </w:tblPrEx>
        <w:trPr>
          <w:gridAfter w:val="2"/>
          <w:wAfter w:w="25" w:type="dxa"/>
          <w:trHeight w:val="199"/>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15455A"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b/>
                <w:sz w:val="20"/>
                <w:szCs w:val="20"/>
                <w:lang w:eastAsia="zh-CN"/>
              </w:rPr>
              <w:t>7</w:t>
            </w: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126CC7"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9E3FB63" w14:textId="77777777" w:rsidR="00720C73" w:rsidRPr="001E00A7" w:rsidRDefault="00720C73" w:rsidP="00B40B8E">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 xml:space="preserve">Прочие платные услуги </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2FF0C9"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C353779"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109DD861"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82B64A"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B97FF70"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2F3B43"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014F6F"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844" w:type="dxa"/>
            <w:gridSpan w:val="2"/>
          </w:tcPr>
          <w:p w14:paraId="795123D9" w14:textId="77777777" w:rsidR="00720C73" w:rsidRPr="001E00A7" w:rsidRDefault="00720C73" w:rsidP="00B40B8E">
            <w:pPr>
              <w:suppressAutoHyphens/>
              <w:snapToGrid w:val="0"/>
              <w:rPr>
                <w:rFonts w:ascii="Times New Roman" w:eastAsia="Times New Roman" w:hAnsi="Times New Roman" w:cs="Times New Roman"/>
                <w:b/>
                <w:sz w:val="20"/>
                <w:szCs w:val="20"/>
                <w:lang w:eastAsia="zh-CN"/>
              </w:rPr>
            </w:pPr>
          </w:p>
        </w:tc>
      </w:tr>
      <w:tr w:rsidR="00720C73" w:rsidRPr="001E00A7" w14:paraId="52656C5C" w14:textId="77777777" w:rsidTr="00B40B8E">
        <w:tblPrEx>
          <w:tblCellMar>
            <w:left w:w="0" w:type="dxa"/>
            <w:right w:w="0" w:type="dxa"/>
          </w:tblCellMar>
        </w:tblPrEx>
        <w:trPr>
          <w:gridAfter w:val="2"/>
          <w:wAfter w:w="25" w:type="dxa"/>
          <w:trHeight w:val="347"/>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32216F"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73988AD"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3D174F"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Итого за день</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3B40FF5"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х</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DD5172D"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2E6E5C7"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F09C142"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447E323"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4E1673F"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4291D5"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х</w:t>
            </w:r>
          </w:p>
        </w:tc>
        <w:tc>
          <w:tcPr>
            <w:tcW w:w="844" w:type="dxa"/>
            <w:gridSpan w:val="2"/>
          </w:tcPr>
          <w:p w14:paraId="72E19030" w14:textId="77777777" w:rsidR="00720C73" w:rsidRPr="001E00A7" w:rsidRDefault="00720C73" w:rsidP="00B40B8E">
            <w:pPr>
              <w:suppressAutoHyphens/>
              <w:snapToGrid w:val="0"/>
              <w:rPr>
                <w:rFonts w:ascii="Times New Roman" w:eastAsia="Times New Roman" w:hAnsi="Times New Roman" w:cs="Times New Roman"/>
                <w:sz w:val="20"/>
                <w:szCs w:val="20"/>
                <w:lang w:eastAsia="zh-CN"/>
              </w:rPr>
            </w:pPr>
          </w:p>
        </w:tc>
      </w:tr>
      <w:tr w:rsidR="00720C73" w:rsidRPr="001E00A7" w14:paraId="1694C167" w14:textId="77777777" w:rsidTr="00B40B8E">
        <w:tblPrEx>
          <w:tblCellMar>
            <w:left w:w="0" w:type="dxa"/>
            <w:right w:w="0" w:type="dxa"/>
          </w:tblCellMar>
        </w:tblPrEx>
        <w:trPr>
          <w:gridAfter w:val="2"/>
          <w:wAfter w:w="25" w:type="dxa"/>
          <w:trHeight w:val="336"/>
        </w:trPr>
        <w:tc>
          <w:tcPr>
            <w:tcW w:w="4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FAE70E"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7ED191"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46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F3A541D"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Всего с начала года</w:t>
            </w:r>
          </w:p>
        </w:tc>
        <w:tc>
          <w:tcPr>
            <w:tcW w:w="1276"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B984FF"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х</w:t>
            </w:r>
          </w:p>
        </w:tc>
        <w:tc>
          <w:tcPr>
            <w:tcW w:w="9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73007C6"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273"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78A7084C"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31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F655DA"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38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486AFB"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130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03CF068"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sz w:val="20"/>
                <w:szCs w:val="20"/>
                <w:lang w:eastAsia="zh-CN"/>
              </w:rPr>
            </w:pPr>
          </w:p>
        </w:tc>
        <w:tc>
          <w:tcPr>
            <w:tcW w:w="203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CDF9BB9" w14:textId="77777777" w:rsidR="00720C73" w:rsidRPr="001E00A7" w:rsidRDefault="00720C73" w:rsidP="00B40B8E">
            <w:pPr>
              <w:suppressAutoHyphens/>
              <w:spacing w:after="0" w:line="240" w:lineRule="auto"/>
              <w:contextualSpacing/>
              <w:jc w:val="center"/>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х</w:t>
            </w:r>
          </w:p>
        </w:tc>
        <w:tc>
          <w:tcPr>
            <w:tcW w:w="844" w:type="dxa"/>
            <w:gridSpan w:val="2"/>
          </w:tcPr>
          <w:p w14:paraId="3965EF29" w14:textId="77777777" w:rsidR="00720C73" w:rsidRPr="001E00A7" w:rsidRDefault="00720C73" w:rsidP="00B40B8E">
            <w:pPr>
              <w:suppressAutoHyphens/>
              <w:snapToGrid w:val="0"/>
              <w:rPr>
                <w:rFonts w:ascii="Times New Roman" w:eastAsia="Times New Roman" w:hAnsi="Times New Roman" w:cs="Times New Roman"/>
                <w:sz w:val="20"/>
                <w:szCs w:val="20"/>
                <w:lang w:eastAsia="zh-CN"/>
              </w:rPr>
            </w:pPr>
          </w:p>
        </w:tc>
      </w:tr>
      <w:tr w:rsidR="00720C73" w:rsidRPr="001E00A7" w14:paraId="31DB3673" w14:textId="77777777" w:rsidTr="00B40B8E">
        <w:tblPrEx>
          <w:tblCellMar>
            <w:left w:w="0" w:type="dxa"/>
            <w:right w:w="0" w:type="dxa"/>
          </w:tblCellMar>
        </w:tblPrEx>
        <w:trPr>
          <w:trHeight w:val="347"/>
        </w:trPr>
        <w:tc>
          <w:tcPr>
            <w:tcW w:w="8066" w:type="dxa"/>
            <w:gridSpan w:val="6"/>
            <w:tcMar>
              <w:left w:w="108" w:type="dxa"/>
              <w:right w:w="108" w:type="dxa"/>
            </w:tcMar>
          </w:tcPr>
          <w:p w14:paraId="63CC4729" w14:textId="77777777" w:rsidR="00720C73" w:rsidRPr="001E00A7" w:rsidRDefault="00720C73" w:rsidP="00B40B8E">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Исполнитель _______________________________________</w:t>
            </w:r>
          </w:p>
          <w:p w14:paraId="2ED2D952" w14:textId="77777777" w:rsidR="00720C73" w:rsidRPr="001E00A7" w:rsidRDefault="00720C73" w:rsidP="00B40B8E">
            <w:pPr>
              <w:suppressAutoHyphens/>
              <w:spacing w:after="0" w:line="240" w:lineRule="auto"/>
              <w:contextualSpacing/>
              <w:rPr>
                <w:rFonts w:ascii="Times New Roman" w:eastAsia="Times New Roman" w:hAnsi="Times New Roman" w:cs="Times New Roman"/>
                <w:lang w:eastAsia="zh-CN"/>
              </w:rPr>
            </w:pPr>
            <w:r w:rsidRPr="001E00A7">
              <w:rPr>
                <w:rFonts w:ascii="Times New Roman" w:eastAsia="Times New Roman" w:hAnsi="Times New Roman" w:cs="Times New Roman"/>
                <w:sz w:val="20"/>
                <w:szCs w:val="20"/>
                <w:lang w:eastAsia="zh-CN"/>
              </w:rPr>
              <w:t>«____»________________20    г.</w:t>
            </w:r>
          </w:p>
        </w:tc>
        <w:tc>
          <w:tcPr>
            <w:tcW w:w="7330" w:type="dxa"/>
            <w:gridSpan w:val="6"/>
            <w:tcMar>
              <w:left w:w="108" w:type="dxa"/>
              <w:right w:w="108" w:type="dxa"/>
            </w:tcMar>
          </w:tcPr>
          <w:p w14:paraId="69E7E811" w14:textId="77777777" w:rsidR="00720C73" w:rsidRPr="001E00A7" w:rsidRDefault="00720C73" w:rsidP="00B40B8E">
            <w:pPr>
              <w:suppressAutoHyphens/>
              <w:snapToGrid w:val="0"/>
              <w:spacing w:after="0" w:line="240" w:lineRule="auto"/>
              <w:contextualSpacing/>
              <w:jc w:val="center"/>
              <w:rPr>
                <w:rFonts w:ascii="Times New Roman" w:eastAsia="Times New Roman" w:hAnsi="Times New Roman" w:cs="Times New Roman"/>
                <w:b/>
                <w:sz w:val="20"/>
                <w:szCs w:val="20"/>
                <w:lang w:eastAsia="zh-CN"/>
              </w:rPr>
            </w:pPr>
          </w:p>
        </w:tc>
        <w:tc>
          <w:tcPr>
            <w:tcW w:w="787" w:type="dxa"/>
            <w:gridSpan w:val="3"/>
          </w:tcPr>
          <w:p w14:paraId="00BEC6BF" w14:textId="77777777" w:rsidR="00720C73" w:rsidRPr="001E00A7" w:rsidRDefault="00720C73" w:rsidP="00B40B8E">
            <w:pPr>
              <w:suppressAutoHyphens/>
              <w:snapToGrid w:val="0"/>
              <w:rPr>
                <w:rFonts w:ascii="Times New Roman" w:eastAsia="Times New Roman" w:hAnsi="Times New Roman" w:cs="Times New Roman"/>
                <w:b/>
                <w:sz w:val="20"/>
                <w:szCs w:val="20"/>
                <w:lang w:eastAsia="zh-CN"/>
              </w:rPr>
            </w:pPr>
          </w:p>
        </w:tc>
      </w:tr>
    </w:tbl>
    <w:p w14:paraId="41C4A1EF"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lastRenderedPageBreak/>
        <w:t>Отчет</w:t>
      </w:r>
    </w:p>
    <w:p w14:paraId="2F853018" w14:textId="77777777" w:rsidR="00F45119" w:rsidRPr="00F45119" w:rsidRDefault="00F45119" w:rsidP="00F45119">
      <w:pPr>
        <w:spacing w:after="0" w:line="240" w:lineRule="auto"/>
        <w:jc w:val="center"/>
        <w:rPr>
          <w:rFonts w:ascii="Times New Roman" w:eastAsia="Times New Roman" w:hAnsi="Times New Roman" w:cs="Times New Roman"/>
          <w:sz w:val="28"/>
          <w:szCs w:val="20"/>
        </w:rPr>
      </w:pPr>
      <w:r w:rsidRPr="00F45119">
        <w:rPr>
          <w:rFonts w:ascii="Times New Roman" w:eastAsia="Times New Roman" w:hAnsi="Times New Roman" w:cs="Times New Roman"/>
          <w:sz w:val="20"/>
          <w:szCs w:val="20"/>
        </w:rPr>
        <w:t>о количестве и качестве, оказываемых государственными ветеринарными учреждениями Владимирской области государственных ветеринарных услуг физическим и юридическим лицам за отчетный период.</w:t>
      </w:r>
    </w:p>
    <w:p w14:paraId="2392D7D8" w14:textId="77777777" w:rsidR="00F45119" w:rsidRPr="00F45119" w:rsidRDefault="00F45119" w:rsidP="00F45119">
      <w:pPr>
        <w:spacing w:after="0" w:line="240" w:lineRule="auto"/>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Наименование учреждения   ГБУ «Центр ветеринарии Владимирской области»</w:t>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p>
    <w:p w14:paraId="536F4C1D" w14:textId="77777777" w:rsidR="00F45119" w:rsidRPr="00F45119" w:rsidRDefault="00F45119" w:rsidP="00F45119">
      <w:pPr>
        <w:spacing w:after="0" w:line="240" w:lineRule="auto"/>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Структурное подразделение/МОЛ_____________________________________________________________________________________________________</w:t>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p>
    <w:tbl>
      <w:tblPr>
        <w:tblW w:w="15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837"/>
        <w:gridCol w:w="4316"/>
        <w:gridCol w:w="2089"/>
        <w:gridCol w:w="1113"/>
        <w:gridCol w:w="1252"/>
        <w:gridCol w:w="1392"/>
        <w:gridCol w:w="1672"/>
        <w:gridCol w:w="1670"/>
      </w:tblGrid>
      <w:tr w:rsidR="002A2880" w:rsidRPr="00F45119" w14:paraId="343DFCC4" w14:textId="77777777" w:rsidTr="002A2880">
        <w:trPr>
          <w:trHeight w:val="220"/>
        </w:trPr>
        <w:tc>
          <w:tcPr>
            <w:tcW w:w="524" w:type="dxa"/>
            <w:vMerge w:val="restart"/>
          </w:tcPr>
          <w:p w14:paraId="6FC7DBC9"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 п/п</w:t>
            </w:r>
          </w:p>
        </w:tc>
        <w:tc>
          <w:tcPr>
            <w:tcW w:w="1837" w:type="dxa"/>
            <w:vMerge w:val="restart"/>
          </w:tcPr>
          <w:p w14:paraId="61479365"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Реестровый номер услуги по базовому перечню</w:t>
            </w:r>
          </w:p>
        </w:tc>
        <w:tc>
          <w:tcPr>
            <w:tcW w:w="4316" w:type="dxa"/>
            <w:vMerge w:val="restart"/>
          </w:tcPr>
          <w:p w14:paraId="11EE80C1" w14:textId="77777777" w:rsidR="00F45119" w:rsidRPr="00F45119" w:rsidRDefault="00F45119" w:rsidP="00F45119">
            <w:pPr>
              <w:spacing w:after="0" w:line="240" w:lineRule="auto"/>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Наименование услуги</w:t>
            </w:r>
          </w:p>
        </w:tc>
        <w:tc>
          <w:tcPr>
            <w:tcW w:w="2089" w:type="dxa"/>
            <w:vMerge w:val="restart"/>
          </w:tcPr>
          <w:p w14:paraId="05CE37A5"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Наименование показателя</w:t>
            </w:r>
          </w:p>
        </w:tc>
        <w:tc>
          <w:tcPr>
            <w:tcW w:w="1113" w:type="dxa"/>
            <w:vMerge w:val="restart"/>
          </w:tcPr>
          <w:p w14:paraId="53396C03"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Единица измерения</w:t>
            </w:r>
          </w:p>
        </w:tc>
        <w:tc>
          <w:tcPr>
            <w:tcW w:w="1252" w:type="dxa"/>
            <w:vMerge w:val="restart"/>
          </w:tcPr>
          <w:p w14:paraId="5CF19C55"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Количество</w:t>
            </w:r>
          </w:p>
        </w:tc>
        <w:tc>
          <w:tcPr>
            <w:tcW w:w="3064" w:type="dxa"/>
            <w:gridSpan w:val="2"/>
          </w:tcPr>
          <w:p w14:paraId="3C0762A3"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Потребители услуги</w:t>
            </w:r>
          </w:p>
        </w:tc>
        <w:tc>
          <w:tcPr>
            <w:tcW w:w="1670" w:type="dxa"/>
            <w:vMerge w:val="restart"/>
          </w:tcPr>
          <w:p w14:paraId="025FE76D"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Наличие жалоб на оказанную услугу</w:t>
            </w:r>
          </w:p>
        </w:tc>
      </w:tr>
      <w:tr w:rsidR="002A2880" w:rsidRPr="00F45119" w14:paraId="13AE5847" w14:textId="77777777" w:rsidTr="002A2880">
        <w:trPr>
          <w:trHeight w:val="140"/>
        </w:trPr>
        <w:tc>
          <w:tcPr>
            <w:tcW w:w="524" w:type="dxa"/>
            <w:vMerge/>
          </w:tcPr>
          <w:p w14:paraId="4916BF93"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837" w:type="dxa"/>
            <w:vMerge/>
          </w:tcPr>
          <w:p w14:paraId="08C0491E"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4316" w:type="dxa"/>
            <w:vMerge/>
          </w:tcPr>
          <w:p w14:paraId="53C1A7CA" w14:textId="77777777" w:rsidR="00F45119" w:rsidRPr="00F45119" w:rsidRDefault="00F45119" w:rsidP="00F45119">
            <w:pPr>
              <w:spacing w:after="0" w:line="240" w:lineRule="auto"/>
              <w:rPr>
                <w:rFonts w:ascii="Times New Roman" w:eastAsia="Times New Roman" w:hAnsi="Times New Roman" w:cs="Times New Roman"/>
                <w:sz w:val="20"/>
                <w:szCs w:val="20"/>
              </w:rPr>
            </w:pPr>
          </w:p>
        </w:tc>
        <w:tc>
          <w:tcPr>
            <w:tcW w:w="2089" w:type="dxa"/>
            <w:vMerge/>
          </w:tcPr>
          <w:p w14:paraId="474ECA72"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113" w:type="dxa"/>
            <w:vMerge/>
          </w:tcPr>
          <w:p w14:paraId="34B95DFE"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252" w:type="dxa"/>
            <w:vMerge/>
          </w:tcPr>
          <w:p w14:paraId="4657A64D"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392" w:type="dxa"/>
          </w:tcPr>
          <w:p w14:paraId="2B93A753"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Физические лица</w:t>
            </w:r>
          </w:p>
        </w:tc>
        <w:tc>
          <w:tcPr>
            <w:tcW w:w="1672" w:type="dxa"/>
          </w:tcPr>
          <w:p w14:paraId="5A86DC57"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Юридические лица</w:t>
            </w:r>
          </w:p>
        </w:tc>
        <w:tc>
          <w:tcPr>
            <w:tcW w:w="1670" w:type="dxa"/>
            <w:vMerge/>
          </w:tcPr>
          <w:p w14:paraId="02BFD07F"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r>
      <w:tr w:rsidR="002A2880" w:rsidRPr="00F45119" w14:paraId="26AD59F1" w14:textId="77777777" w:rsidTr="002A2880">
        <w:trPr>
          <w:trHeight w:val="894"/>
        </w:trPr>
        <w:tc>
          <w:tcPr>
            <w:tcW w:w="524" w:type="dxa"/>
          </w:tcPr>
          <w:p w14:paraId="227D61DB"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1</w:t>
            </w:r>
          </w:p>
        </w:tc>
        <w:tc>
          <w:tcPr>
            <w:tcW w:w="1837" w:type="dxa"/>
          </w:tcPr>
          <w:p w14:paraId="3F1FD2AB" w14:textId="77777777" w:rsidR="00F45119" w:rsidRPr="00F45119" w:rsidRDefault="00F45119" w:rsidP="00F45119">
            <w:pPr>
              <w:spacing w:after="0" w:line="240" w:lineRule="auto"/>
              <w:jc w:val="center"/>
              <w:rPr>
                <w:rFonts w:ascii="Times New Roman" w:eastAsia="Times New Roman" w:hAnsi="Times New Roman" w:cs="Times New Roman"/>
                <w:sz w:val="16"/>
                <w:szCs w:val="16"/>
              </w:rPr>
            </w:pPr>
          </w:p>
        </w:tc>
        <w:tc>
          <w:tcPr>
            <w:tcW w:w="4316" w:type="dxa"/>
          </w:tcPr>
          <w:p w14:paraId="42E1C83B"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Проведение плановых диагностических мероприятий на особо опасные болезни животных (птиц) и болезни общие для человека и животных (птиц)</w:t>
            </w:r>
          </w:p>
        </w:tc>
        <w:tc>
          <w:tcPr>
            <w:tcW w:w="2089" w:type="dxa"/>
          </w:tcPr>
          <w:p w14:paraId="6ACB5EAA"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отбор проб</w:t>
            </w:r>
          </w:p>
        </w:tc>
        <w:tc>
          <w:tcPr>
            <w:tcW w:w="1113" w:type="dxa"/>
          </w:tcPr>
          <w:p w14:paraId="16FB9ACB"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штука</w:t>
            </w:r>
          </w:p>
        </w:tc>
        <w:tc>
          <w:tcPr>
            <w:tcW w:w="1252" w:type="dxa"/>
          </w:tcPr>
          <w:p w14:paraId="4D6E1B1D"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392" w:type="dxa"/>
          </w:tcPr>
          <w:p w14:paraId="1412F850"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672" w:type="dxa"/>
          </w:tcPr>
          <w:p w14:paraId="36CCC132"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670" w:type="dxa"/>
          </w:tcPr>
          <w:p w14:paraId="681C747A"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r>
      <w:tr w:rsidR="002A2880" w:rsidRPr="00F45119" w14:paraId="24DB7504" w14:textId="77777777" w:rsidTr="002A2880">
        <w:trPr>
          <w:trHeight w:val="1129"/>
        </w:trPr>
        <w:tc>
          <w:tcPr>
            <w:tcW w:w="524" w:type="dxa"/>
          </w:tcPr>
          <w:p w14:paraId="6360426C"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2</w:t>
            </w:r>
          </w:p>
        </w:tc>
        <w:tc>
          <w:tcPr>
            <w:tcW w:w="1837" w:type="dxa"/>
          </w:tcPr>
          <w:p w14:paraId="7EE11B32" w14:textId="77777777" w:rsidR="00F45119" w:rsidRPr="00F45119" w:rsidRDefault="00F45119" w:rsidP="00F45119">
            <w:pPr>
              <w:spacing w:after="0" w:line="240" w:lineRule="auto"/>
              <w:jc w:val="center"/>
              <w:rPr>
                <w:rFonts w:ascii="Times New Roman" w:eastAsia="Times New Roman" w:hAnsi="Times New Roman" w:cs="Times New Roman"/>
                <w:sz w:val="16"/>
                <w:szCs w:val="16"/>
              </w:rPr>
            </w:pPr>
          </w:p>
        </w:tc>
        <w:tc>
          <w:tcPr>
            <w:tcW w:w="4316" w:type="dxa"/>
          </w:tcPr>
          <w:p w14:paraId="1CDD57EF"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Проведение плановых лабораторных исследований на особо опасные болезни животных (птиц), болезни общие для человека и животных (птиц), включая отбор проб и их транспортировку</w:t>
            </w:r>
          </w:p>
        </w:tc>
        <w:tc>
          <w:tcPr>
            <w:tcW w:w="2089" w:type="dxa"/>
          </w:tcPr>
          <w:p w14:paraId="72832E95"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лабораторные исследования</w:t>
            </w:r>
          </w:p>
        </w:tc>
        <w:tc>
          <w:tcPr>
            <w:tcW w:w="1113" w:type="dxa"/>
          </w:tcPr>
          <w:p w14:paraId="2D9F0443"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единица</w:t>
            </w:r>
          </w:p>
        </w:tc>
        <w:tc>
          <w:tcPr>
            <w:tcW w:w="1252" w:type="dxa"/>
          </w:tcPr>
          <w:p w14:paraId="48735B2D"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392" w:type="dxa"/>
          </w:tcPr>
          <w:p w14:paraId="0C7DA937"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672" w:type="dxa"/>
          </w:tcPr>
          <w:p w14:paraId="4BD14A9E"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670" w:type="dxa"/>
          </w:tcPr>
          <w:p w14:paraId="37286C9C"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r>
      <w:tr w:rsidR="002A2880" w:rsidRPr="00F45119" w14:paraId="3EED2B64" w14:textId="77777777" w:rsidTr="002A2880">
        <w:trPr>
          <w:trHeight w:val="1114"/>
        </w:trPr>
        <w:tc>
          <w:tcPr>
            <w:tcW w:w="524" w:type="dxa"/>
          </w:tcPr>
          <w:p w14:paraId="1224D3DA"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3</w:t>
            </w:r>
          </w:p>
        </w:tc>
        <w:tc>
          <w:tcPr>
            <w:tcW w:w="1837" w:type="dxa"/>
          </w:tcPr>
          <w:p w14:paraId="29E00AEB" w14:textId="77777777" w:rsidR="00F45119" w:rsidRPr="00F45119" w:rsidRDefault="00F45119" w:rsidP="00F45119">
            <w:pPr>
              <w:spacing w:after="0" w:line="240" w:lineRule="auto"/>
              <w:jc w:val="center"/>
              <w:rPr>
                <w:rFonts w:ascii="Times New Roman" w:eastAsia="Times New Roman" w:hAnsi="Times New Roman" w:cs="Times New Roman"/>
                <w:sz w:val="16"/>
                <w:szCs w:val="16"/>
              </w:rPr>
            </w:pPr>
          </w:p>
        </w:tc>
        <w:tc>
          <w:tcPr>
            <w:tcW w:w="4316" w:type="dxa"/>
          </w:tcPr>
          <w:p w14:paraId="130FA01B"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Проведение плановых профилактических вакцинаций животных (птиц) против особо опасных болезней животных и болезней общих для человека и животных (птиц) (в т.ч. туберкул</w:t>
            </w:r>
            <w:r>
              <w:rPr>
                <w:rFonts w:ascii="Times New Roman" w:eastAsia="Times New Roman" w:hAnsi="Times New Roman" w:cs="Times New Roman"/>
                <w:sz w:val="20"/>
                <w:szCs w:val="20"/>
              </w:rPr>
              <w:t>и</w:t>
            </w:r>
            <w:r w:rsidRPr="00F45119">
              <w:rPr>
                <w:rFonts w:ascii="Times New Roman" w:eastAsia="Times New Roman" w:hAnsi="Times New Roman" w:cs="Times New Roman"/>
                <w:sz w:val="20"/>
                <w:szCs w:val="20"/>
              </w:rPr>
              <w:t>низация)</w:t>
            </w:r>
          </w:p>
        </w:tc>
        <w:tc>
          <w:tcPr>
            <w:tcW w:w="2089" w:type="dxa"/>
          </w:tcPr>
          <w:p w14:paraId="597DF144"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вакцинация</w:t>
            </w:r>
          </w:p>
        </w:tc>
        <w:tc>
          <w:tcPr>
            <w:tcW w:w="1113" w:type="dxa"/>
          </w:tcPr>
          <w:p w14:paraId="4F9DA627"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единица</w:t>
            </w:r>
          </w:p>
        </w:tc>
        <w:tc>
          <w:tcPr>
            <w:tcW w:w="1252" w:type="dxa"/>
          </w:tcPr>
          <w:p w14:paraId="6DFC07F2"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392" w:type="dxa"/>
          </w:tcPr>
          <w:p w14:paraId="78C9D0B0"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672" w:type="dxa"/>
          </w:tcPr>
          <w:p w14:paraId="7157E0DA"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670" w:type="dxa"/>
          </w:tcPr>
          <w:p w14:paraId="535A0135"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r>
      <w:tr w:rsidR="002A2880" w:rsidRPr="00F45119" w14:paraId="7C0DB0D1" w14:textId="77777777" w:rsidTr="002A2880">
        <w:trPr>
          <w:trHeight w:val="440"/>
        </w:trPr>
        <w:tc>
          <w:tcPr>
            <w:tcW w:w="524" w:type="dxa"/>
          </w:tcPr>
          <w:p w14:paraId="2BA66CB4"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4</w:t>
            </w:r>
          </w:p>
        </w:tc>
        <w:tc>
          <w:tcPr>
            <w:tcW w:w="1837" w:type="dxa"/>
          </w:tcPr>
          <w:p w14:paraId="2AA4F2E9" w14:textId="77777777" w:rsidR="00F45119" w:rsidRPr="00F45119" w:rsidRDefault="00F45119" w:rsidP="00F45119">
            <w:pPr>
              <w:spacing w:after="0" w:line="240" w:lineRule="auto"/>
              <w:jc w:val="center"/>
              <w:rPr>
                <w:rFonts w:ascii="Times New Roman" w:eastAsia="Times New Roman" w:hAnsi="Times New Roman" w:cs="Times New Roman"/>
                <w:sz w:val="16"/>
                <w:szCs w:val="16"/>
              </w:rPr>
            </w:pPr>
          </w:p>
        </w:tc>
        <w:tc>
          <w:tcPr>
            <w:tcW w:w="4316" w:type="dxa"/>
          </w:tcPr>
          <w:p w14:paraId="15078CFE"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Оформление и выдача ветеринарных сопроводительных документов</w:t>
            </w:r>
          </w:p>
        </w:tc>
        <w:tc>
          <w:tcPr>
            <w:tcW w:w="2089" w:type="dxa"/>
          </w:tcPr>
          <w:p w14:paraId="5DB8B687"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оформление документации</w:t>
            </w:r>
          </w:p>
        </w:tc>
        <w:tc>
          <w:tcPr>
            <w:tcW w:w="1113" w:type="dxa"/>
          </w:tcPr>
          <w:p w14:paraId="123F331C"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штука</w:t>
            </w:r>
          </w:p>
        </w:tc>
        <w:tc>
          <w:tcPr>
            <w:tcW w:w="1252" w:type="dxa"/>
          </w:tcPr>
          <w:p w14:paraId="1D987963"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392" w:type="dxa"/>
          </w:tcPr>
          <w:p w14:paraId="7D7597FD"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672" w:type="dxa"/>
          </w:tcPr>
          <w:p w14:paraId="2354BAA0"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670" w:type="dxa"/>
          </w:tcPr>
          <w:p w14:paraId="04884D64"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r>
      <w:tr w:rsidR="002A2880" w:rsidRPr="00F45119" w14:paraId="2C9C2AC9" w14:textId="77777777" w:rsidTr="002A2880">
        <w:trPr>
          <w:trHeight w:val="674"/>
        </w:trPr>
        <w:tc>
          <w:tcPr>
            <w:tcW w:w="524" w:type="dxa"/>
          </w:tcPr>
          <w:p w14:paraId="34454AAC"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5</w:t>
            </w:r>
          </w:p>
        </w:tc>
        <w:tc>
          <w:tcPr>
            <w:tcW w:w="1837" w:type="dxa"/>
          </w:tcPr>
          <w:p w14:paraId="614E6EFD" w14:textId="77777777" w:rsidR="00F45119" w:rsidRPr="00F45119" w:rsidRDefault="00F45119" w:rsidP="00F45119">
            <w:pPr>
              <w:spacing w:after="0" w:line="240" w:lineRule="auto"/>
              <w:jc w:val="center"/>
              <w:rPr>
                <w:rFonts w:ascii="Times New Roman" w:eastAsia="Times New Roman" w:hAnsi="Times New Roman" w:cs="Times New Roman"/>
                <w:sz w:val="16"/>
                <w:szCs w:val="16"/>
              </w:rPr>
            </w:pPr>
          </w:p>
        </w:tc>
        <w:tc>
          <w:tcPr>
            <w:tcW w:w="4316" w:type="dxa"/>
          </w:tcPr>
          <w:p w14:paraId="1904DD31"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Проведение ветеринарно-санитарной экспертизы сырья и продукции животного происхождения на трихинеллез</w:t>
            </w:r>
          </w:p>
        </w:tc>
        <w:tc>
          <w:tcPr>
            <w:tcW w:w="2089" w:type="dxa"/>
          </w:tcPr>
          <w:p w14:paraId="6AA66F40"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отбор проб</w:t>
            </w:r>
          </w:p>
        </w:tc>
        <w:tc>
          <w:tcPr>
            <w:tcW w:w="1113" w:type="dxa"/>
          </w:tcPr>
          <w:p w14:paraId="0E06CAE9"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единица</w:t>
            </w:r>
          </w:p>
        </w:tc>
        <w:tc>
          <w:tcPr>
            <w:tcW w:w="1252" w:type="dxa"/>
          </w:tcPr>
          <w:p w14:paraId="35A30C42"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392" w:type="dxa"/>
          </w:tcPr>
          <w:p w14:paraId="4B1A21FB"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672" w:type="dxa"/>
          </w:tcPr>
          <w:p w14:paraId="44968A80"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670" w:type="dxa"/>
          </w:tcPr>
          <w:p w14:paraId="5E4C350D"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r>
      <w:tr w:rsidR="002A2880" w:rsidRPr="00F45119" w14:paraId="5372BC13" w14:textId="77777777" w:rsidTr="002A2880">
        <w:trPr>
          <w:trHeight w:val="440"/>
        </w:trPr>
        <w:tc>
          <w:tcPr>
            <w:tcW w:w="524" w:type="dxa"/>
          </w:tcPr>
          <w:p w14:paraId="7E222C8B"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6</w:t>
            </w:r>
          </w:p>
        </w:tc>
        <w:tc>
          <w:tcPr>
            <w:tcW w:w="1837" w:type="dxa"/>
          </w:tcPr>
          <w:p w14:paraId="0013D44D" w14:textId="77777777" w:rsidR="00F45119" w:rsidRPr="00F45119" w:rsidRDefault="00F45119" w:rsidP="00F45119">
            <w:pPr>
              <w:spacing w:after="0" w:line="240" w:lineRule="auto"/>
              <w:jc w:val="center"/>
              <w:rPr>
                <w:rFonts w:ascii="Times New Roman" w:eastAsia="Times New Roman" w:hAnsi="Times New Roman" w:cs="Times New Roman"/>
                <w:sz w:val="16"/>
                <w:szCs w:val="16"/>
              </w:rPr>
            </w:pPr>
          </w:p>
        </w:tc>
        <w:tc>
          <w:tcPr>
            <w:tcW w:w="4316" w:type="dxa"/>
          </w:tcPr>
          <w:p w14:paraId="13C42E92"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Проведение учета и контроля за состоянием скотомогильников, включая сибиреязвенные</w:t>
            </w:r>
          </w:p>
        </w:tc>
        <w:tc>
          <w:tcPr>
            <w:tcW w:w="2089" w:type="dxa"/>
          </w:tcPr>
          <w:p w14:paraId="683B4B0A"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осмотр объектов</w:t>
            </w:r>
          </w:p>
        </w:tc>
        <w:tc>
          <w:tcPr>
            <w:tcW w:w="1113" w:type="dxa"/>
          </w:tcPr>
          <w:p w14:paraId="45BAA860"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штука</w:t>
            </w:r>
          </w:p>
        </w:tc>
        <w:tc>
          <w:tcPr>
            <w:tcW w:w="1252" w:type="dxa"/>
          </w:tcPr>
          <w:p w14:paraId="24DA482A"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392" w:type="dxa"/>
          </w:tcPr>
          <w:p w14:paraId="650F2C34"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672" w:type="dxa"/>
          </w:tcPr>
          <w:p w14:paraId="121FA288"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c>
          <w:tcPr>
            <w:tcW w:w="1670" w:type="dxa"/>
          </w:tcPr>
          <w:p w14:paraId="62AAF480" w14:textId="77777777" w:rsidR="00F45119" w:rsidRPr="00F45119" w:rsidRDefault="00F45119" w:rsidP="00F45119">
            <w:pPr>
              <w:spacing w:after="0" w:line="240" w:lineRule="auto"/>
              <w:jc w:val="center"/>
              <w:rPr>
                <w:rFonts w:ascii="Times New Roman" w:eastAsia="Times New Roman" w:hAnsi="Times New Roman" w:cs="Times New Roman"/>
                <w:sz w:val="20"/>
                <w:szCs w:val="20"/>
              </w:rPr>
            </w:pPr>
          </w:p>
        </w:tc>
      </w:tr>
      <w:tr w:rsidR="002A2880" w:rsidRPr="00F45119" w14:paraId="68193FBB" w14:textId="77777777" w:rsidTr="002A2880">
        <w:trPr>
          <w:trHeight w:val="674"/>
        </w:trPr>
        <w:tc>
          <w:tcPr>
            <w:tcW w:w="524" w:type="dxa"/>
          </w:tcPr>
          <w:p w14:paraId="73A5FC1E"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837" w:type="dxa"/>
          </w:tcPr>
          <w:p w14:paraId="41C5F539" w14:textId="77777777" w:rsidR="002A2880" w:rsidRPr="00F45119" w:rsidRDefault="002A2880" w:rsidP="00F45119">
            <w:pPr>
              <w:spacing w:after="0" w:line="240" w:lineRule="auto"/>
              <w:jc w:val="center"/>
              <w:rPr>
                <w:rFonts w:ascii="Times New Roman" w:eastAsia="Times New Roman" w:hAnsi="Times New Roman" w:cs="Times New Roman"/>
                <w:sz w:val="16"/>
                <w:szCs w:val="16"/>
              </w:rPr>
            </w:pPr>
          </w:p>
        </w:tc>
        <w:tc>
          <w:tcPr>
            <w:tcW w:w="4316" w:type="dxa"/>
          </w:tcPr>
          <w:p w14:paraId="625D5BF4"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r w:rsidRPr="002A2880">
              <w:rPr>
                <w:rFonts w:ascii="Times New Roman" w:eastAsia="Times New Roman" w:hAnsi="Times New Roman" w:cs="Times New Roman"/>
                <w:sz w:val="20"/>
                <w:szCs w:val="20"/>
              </w:rPr>
              <w:t>Осуществление учета животных</w:t>
            </w:r>
          </w:p>
        </w:tc>
        <w:tc>
          <w:tcPr>
            <w:tcW w:w="2089" w:type="dxa"/>
          </w:tcPr>
          <w:p w14:paraId="329D8E16"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r w:rsidRPr="002A2880">
              <w:rPr>
                <w:rFonts w:ascii="Times New Roman" w:eastAsia="Times New Roman" w:hAnsi="Times New Roman" w:cs="Times New Roman"/>
                <w:sz w:val="20"/>
                <w:szCs w:val="20"/>
              </w:rPr>
              <w:t>количество внесенных уникальных номеров</w:t>
            </w:r>
          </w:p>
        </w:tc>
        <w:tc>
          <w:tcPr>
            <w:tcW w:w="1113" w:type="dxa"/>
          </w:tcPr>
          <w:p w14:paraId="6160B1CA"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штука</w:t>
            </w:r>
          </w:p>
        </w:tc>
        <w:tc>
          <w:tcPr>
            <w:tcW w:w="1252" w:type="dxa"/>
          </w:tcPr>
          <w:p w14:paraId="55917D61"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p>
        </w:tc>
        <w:tc>
          <w:tcPr>
            <w:tcW w:w="1392" w:type="dxa"/>
          </w:tcPr>
          <w:p w14:paraId="4983DAC3"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p>
        </w:tc>
        <w:tc>
          <w:tcPr>
            <w:tcW w:w="1672" w:type="dxa"/>
          </w:tcPr>
          <w:p w14:paraId="626C5396"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p>
        </w:tc>
        <w:tc>
          <w:tcPr>
            <w:tcW w:w="1670" w:type="dxa"/>
          </w:tcPr>
          <w:p w14:paraId="70CF9F25"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p>
        </w:tc>
      </w:tr>
      <w:tr w:rsidR="002A2880" w:rsidRPr="00F45119" w14:paraId="185A8F3B" w14:textId="77777777" w:rsidTr="002A2880">
        <w:trPr>
          <w:trHeight w:val="1114"/>
        </w:trPr>
        <w:tc>
          <w:tcPr>
            <w:tcW w:w="524" w:type="dxa"/>
          </w:tcPr>
          <w:p w14:paraId="2BAEDB5A"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837" w:type="dxa"/>
          </w:tcPr>
          <w:p w14:paraId="6E21CD2E" w14:textId="77777777" w:rsidR="002A2880" w:rsidRPr="00F45119" w:rsidRDefault="002A2880" w:rsidP="00F45119">
            <w:pPr>
              <w:spacing w:after="0" w:line="240" w:lineRule="auto"/>
              <w:jc w:val="center"/>
              <w:rPr>
                <w:rFonts w:ascii="Times New Roman" w:eastAsia="Times New Roman" w:hAnsi="Times New Roman" w:cs="Times New Roman"/>
                <w:sz w:val="16"/>
                <w:szCs w:val="16"/>
              </w:rPr>
            </w:pPr>
          </w:p>
        </w:tc>
        <w:tc>
          <w:tcPr>
            <w:tcW w:w="4316" w:type="dxa"/>
          </w:tcPr>
          <w:p w14:paraId="21C95479"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r w:rsidRPr="002A2880">
              <w:rPr>
                <w:rFonts w:ascii="Times New Roman" w:eastAsia="Times New Roman" w:hAnsi="Times New Roman" w:cs="Times New Roman"/>
                <w:sz w:val="20"/>
                <w:szCs w:val="20"/>
              </w:rPr>
              <w:t>Проведение ветеринарных организационных работ, включая учет и ответственное хранение лекарственных средств и препаратов для ветеринарного применения (оформление документации)</w:t>
            </w:r>
          </w:p>
        </w:tc>
        <w:tc>
          <w:tcPr>
            <w:tcW w:w="2089" w:type="dxa"/>
          </w:tcPr>
          <w:p w14:paraId="43BA7C0D"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Количество документов</w:t>
            </w:r>
          </w:p>
        </w:tc>
        <w:tc>
          <w:tcPr>
            <w:tcW w:w="1113" w:type="dxa"/>
          </w:tcPr>
          <w:p w14:paraId="6435CD3F"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штука</w:t>
            </w:r>
          </w:p>
        </w:tc>
        <w:tc>
          <w:tcPr>
            <w:tcW w:w="1252" w:type="dxa"/>
          </w:tcPr>
          <w:p w14:paraId="7F0FD182"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p>
        </w:tc>
        <w:tc>
          <w:tcPr>
            <w:tcW w:w="1392" w:type="dxa"/>
          </w:tcPr>
          <w:p w14:paraId="1CE57073"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p>
        </w:tc>
        <w:tc>
          <w:tcPr>
            <w:tcW w:w="1672" w:type="dxa"/>
          </w:tcPr>
          <w:p w14:paraId="2917A7F2"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p>
        </w:tc>
        <w:tc>
          <w:tcPr>
            <w:tcW w:w="1670" w:type="dxa"/>
          </w:tcPr>
          <w:p w14:paraId="0B92C349" w14:textId="77777777" w:rsidR="002A2880" w:rsidRPr="00F45119" w:rsidRDefault="002A2880" w:rsidP="00F45119">
            <w:pPr>
              <w:spacing w:after="0" w:line="240" w:lineRule="auto"/>
              <w:jc w:val="center"/>
              <w:rPr>
                <w:rFonts w:ascii="Times New Roman" w:eastAsia="Times New Roman" w:hAnsi="Times New Roman" w:cs="Times New Roman"/>
                <w:sz w:val="20"/>
                <w:szCs w:val="20"/>
              </w:rPr>
            </w:pPr>
          </w:p>
        </w:tc>
      </w:tr>
    </w:tbl>
    <w:p w14:paraId="65357763" w14:textId="77777777" w:rsidR="00F45119" w:rsidRPr="00F45119" w:rsidRDefault="00F45119" w:rsidP="00F45119">
      <w:pPr>
        <w:spacing w:after="0" w:line="240" w:lineRule="auto"/>
        <w:rPr>
          <w:rFonts w:ascii="Times New Roman" w:eastAsia="Times New Roman" w:hAnsi="Times New Roman" w:cs="Times New Roman"/>
          <w:sz w:val="28"/>
          <w:szCs w:val="20"/>
        </w:rPr>
      </w:pP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8"/>
          <w:szCs w:val="20"/>
        </w:rPr>
        <w:tab/>
      </w:r>
      <w:r w:rsidRPr="00F45119">
        <w:rPr>
          <w:rFonts w:ascii="Times New Roman" w:eastAsia="Times New Roman" w:hAnsi="Times New Roman" w:cs="Times New Roman"/>
          <w:sz w:val="28"/>
          <w:szCs w:val="20"/>
        </w:rPr>
        <w:tab/>
      </w:r>
      <w:r w:rsidRPr="00F45119">
        <w:rPr>
          <w:rFonts w:ascii="Times New Roman" w:eastAsia="Times New Roman" w:hAnsi="Times New Roman" w:cs="Times New Roman"/>
          <w:sz w:val="28"/>
          <w:szCs w:val="20"/>
        </w:rPr>
        <w:tab/>
      </w:r>
      <w:r w:rsidRPr="00F45119">
        <w:rPr>
          <w:rFonts w:ascii="Times New Roman" w:eastAsia="Times New Roman" w:hAnsi="Times New Roman" w:cs="Times New Roman"/>
          <w:sz w:val="28"/>
          <w:szCs w:val="20"/>
        </w:rPr>
        <w:tab/>
      </w:r>
      <w:r w:rsidRPr="00F45119">
        <w:rPr>
          <w:rFonts w:ascii="Times New Roman" w:eastAsia="Times New Roman" w:hAnsi="Times New Roman" w:cs="Times New Roman"/>
          <w:sz w:val="28"/>
          <w:szCs w:val="20"/>
        </w:rPr>
        <w:tab/>
      </w:r>
      <w:r w:rsidRPr="00F45119">
        <w:rPr>
          <w:rFonts w:ascii="Times New Roman" w:eastAsia="Times New Roman" w:hAnsi="Times New Roman" w:cs="Times New Roman"/>
          <w:sz w:val="28"/>
          <w:szCs w:val="20"/>
        </w:rPr>
        <w:tab/>
      </w:r>
      <w:r w:rsidRPr="00F45119">
        <w:rPr>
          <w:rFonts w:ascii="Times New Roman" w:eastAsia="Times New Roman" w:hAnsi="Times New Roman" w:cs="Times New Roman"/>
          <w:sz w:val="28"/>
          <w:szCs w:val="20"/>
        </w:rPr>
        <w:tab/>
      </w:r>
      <w:r w:rsidRPr="00F45119">
        <w:rPr>
          <w:rFonts w:ascii="Times New Roman" w:eastAsia="Times New Roman" w:hAnsi="Times New Roman" w:cs="Times New Roman"/>
          <w:sz w:val="28"/>
          <w:szCs w:val="20"/>
        </w:rPr>
        <w:tab/>
      </w:r>
      <w:r w:rsidRPr="00F45119">
        <w:rPr>
          <w:rFonts w:ascii="Times New Roman" w:eastAsia="Times New Roman" w:hAnsi="Times New Roman" w:cs="Times New Roman"/>
          <w:sz w:val="28"/>
          <w:szCs w:val="20"/>
        </w:rPr>
        <w:tab/>
      </w:r>
      <w:r w:rsidRPr="00F45119">
        <w:rPr>
          <w:rFonts w:ascii="Times New Roman" w:eastAsia="Times New Roman" w:hAnsi="Times New Roman" w:cs="Times New Roman"/>
          <w:sz w:val="28"/>
          <w:szCs w:val="20"/>
        </w:rPr>
        <w:tab/>
      </w:r>
      <w:r w:rsidRPr="00F45119">
        <w:rPr>
          <w:rFonts w:ascii="Times New Roman" w:eastAsia="Times New Roman" w:hAnsi="Times New Roman" w:cs="Times New Roman"/>
          <w:sz w:val="28"/>
          <w:szCs w:val="20"/>
        </w:rPr>
        <w:tab/>
      </w:r>
      <w:r w:rsidRPr="00F45119">
        <w:rPr>
          <w:rFonts w:ascii="Times New Roman" w:eastAsia="Times New Roman" w:hAnsi="Times New Roman" w:cs="Times New Roman"/>
          <w:sz w:val="20"/>
          <w:szCs w:val="20"/>
        </w:rPr>
        <w:t>Исполнитель_____________________________________________________________________________</w:t>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p>
    <w:p w14:paraId="4F321091" w14:textId="77777777" w:rsidR="00F45119" w:rsidRPr="00F45119" w:rsidRDefault="00F45119" w:rsidP="00F45119">
      <w:pPr>
        <w:spacing w:after="0" w:line="240" w:lineRule="auto"/>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t>(подпись)</w:t>
      </w:r>
      <w:r w:rsidRPr="00F45119">
        <w:rPr>
          <w:rFonts w:ascii="Times New Roman" w:eastAsia="Times New Roman" w:hAnsi="Times New Roman" w:cs="Times New Roman"/>
          <w:sz w:val="20"/>
          <w:szCs w:val="20"/>
        </w:rPr>
        <w:tab/>
        <w:t>(расшифровка подп</w:t>
      </w:r>
      <w:r>
        <w:rPr>
          <w:rFonts w:ascii="Times New Roman" w:eastAsia="Times New Roman" w:hAnsi="Times New Roman" w:cs="Times New Roman"/>
          <w:sz w:val="20"/>
          <w:szCs w:val="20"/>
        </w:rPr>
        <w:t>и</w:t>
      </w:r>
      <w:r w:rsidRPr="00F45119">
        <w:rPr>
          <w:rFonts w:ascii="Times New Roman" w:eastAsia="Times New Roman" w:hAnsi="Times New Roman" w:cs="Times New Roman"/>
          <w:sz w:val="20"/>
          <w:szCs w:val="20"/>
        </w:rPr>
        <w:t>си)</w:t>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r w:rsidRPr="00F45119">
        <w:rPr>
          <w:rFonts w:ascii="Times New Roman" w:eastAsia="Times New Roman" w:hAnsi="Times New Roman" w:cs="Times New Roman"/>
          <w:sz w:val="20"/>
          <w:szCs w:val="20"/>
        </w:rPr>
        <w:tab/>
      </w:r>
    </w:p>
    <w:p w14:paraId="4EB27154" w14:textId="77777777" w:rsidR="00E417B8" w:rsidRPr="002A2880" w:rsidRDefault="00F45119" w:rsidP="002A2880">
      <w:pPr>
        <w:spacing w:after="0" w:line="240" w:lineRule="auto"/>
        <w:rPr>
          <w:rFonts w:ascii="Times New Roman" w:eastAsia="Times New Roman" w:hAnsi="Times New Roman" w:cs="Times New Roman"/>
          <w:sz w:val="20"/>
          <w:szCs w:val="20"/>
        </w:rPr>
      </w:pPr>
      <w:r w:rsidRPr="00F45119">
        <w:rPr>
          <w:rFonts w:ascii="Times New Roman" w:eastAsia="Times New Roman" w:hAnsi="Times New Roman" w:cs="Times New Roman"/>
          <w:sz w:val="20"/>
          <w:szCs w:val="20"/>
        </w:rPr>
        <w:tab/>
        <w:t>«___</w:t>
      </w:r>
      <w:r w:rsidR="002A2880" w:rsidRPr="00F45119">
        <w:rPr>
          <w:rFonts w:ascii="Times New Roman" w:eastAsia="Times New Roman" w:hAnsi="Times New Roman" w:cs="Times New Roman"/>
          <w:sz w:val="20"/>
          <w:szCs w:val="20"/>
        </w:rPr>
        <w:t>_» _</w:t>
      </w:r>
      <w:r w:rsidRPr="00F45119">
        <w:rPr>
          <w:rFonts w:ascii="Times New Roman" w:eastAsia="Times New Roman" w:hAnsi="Times New Roman" w:cs="Times New Roman"/>
          <w:sz w:val="20"/>
          <w:szCs w:val="20"/>
        </w:rPr>
        <w:t>_______________20        г</w:t>
      </w:r>
    </w:p>
    <w:sectPr w:rsidR="00E417B8" w:rsidRPr="002A2880" w:rsidSect="002A2880">
      <w:pgSz w:w="16838" w:h="11906" w:orient="landscape"/>
      <w:pgMar w:top="142" w:right="709" w:bottom="142"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053E2" w14:textId="77777777" w:rsidR="00F13243" w:rsidRDefault="00F13243" w:rsidP="00347DFD">
      <w:pPr>
        <w:spacing w:after="0" w:line="240" w:lineRule="auto"/>
      </w:pPr>
      <w:r>
        <w:separator/>
      </w:r>
    </w:p>
  </w:endnote>
  <w:endnote w:type="continuationSeparator" w:id="0">
    <w:p w14:paraId="0DCB9B61" w14:textId="77777777" w:rsidR="00F13243" w:rsidRDefault="00F13243" w:rsidP="00347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9D0CE" w14:textId="77777777" w:rsidR="000C664F" w:rsidRDefault="000C664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3016" w14:textId="77777777" w:rsidR="000C664F" w:rsidRDefault="000C66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44AE" w14:textId="77777777" w:rsidR="00F13243" w:rsidRDefault="00F13243" w:rsidP="00347DFD">
      <w:pPr>
        <w:spacing w:after="0" w:line="240" w:lineRule="auto"/>
      </w:pPr>
      <w:r>
        <w:separator/>
      </w:r>
    </w:p>
  </w:footnote>
  <w:footnote w:type="continuationSeparator" w:id="0">
    <w:p w14:paraId="40298B49" w14:textId="77777777" w:rsidR="00F13243" w:rsidRDefault="00F13243" w:rsidP="00347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EFFC" w14:textId="77777777" w:rsidR="000C664F" w:rsidRDefault="000C664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4BE9" w14:textId="77777777" w:rsidR="000C664F" w:rsidRDefault="000C6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07000F"/>
    <w:multiLevelType w:val="hybridMultilevel"/>
    <w:tmpl w:val="5F9C77D8"/>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561084"/>
    <w:multiLevelType w:val="hybridMultilevel"/>
    <w:tmpl w:val="A5B482A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05721713"/>
    <w:multiLevelType w:val="multilevel"/>
    <w:tmpl w:val="EF621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6384B"/>
    <w:multiLevelType w:val="hybridMultilevel"/>
    <w:tmpl w:val="9630532C"/>
    <w:lvl w:ilvl="0" w:tplc="3B0EE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722B2F"/>
    <w:multiLevelType w:val="hybridMultilevel"/>
    <w:tmpl w:val="E65AB958"/>
    <w:lvl w:ilvl="0" w:tplc="3B0EE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7844E1"/>
    <w:multiLevelType w:val="multilevel"/>
    <w:tmpl w:val="7DC69966"/>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EF00E1"/>
    <w:multiLevelType w:val="hybridMultilevel"/>
    <w:tmpl w:val="ABB2366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03319D1"/>
    <w:multiLevelType w:val="hybridMultilevel"/>
    <w:tmpl w:val="49EE7EE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11DA016D"/>
    <w:multiLevelType w:val="hybridMultilevel"/>
    <w:tmpl w:val="9C2603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1DF3EC7"/>
    <w:multiLevelType w:val="hybridMultilevel"/>
    <w:tmpl w:val="2A1A9DB4"/>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12237282"/>
    <w:multiLevelType w:val="hybridMultilevel"/>
    <w:tmpl w:val="5C20BC1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40B2C88"/>
    <w:multiLevelType w:val="multilevel"/>
    <w:tmpl w:val="1EA4D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8B64D3"/>
    <w:multiLevelType w:val="hybridMultilevel"/>
    <w:tmpl w:val="65F01A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2107F7"/>
    <w:multiLevelType w:val="hybridMultilevel"/>
    <w:tmpl w:val="5DA2A4D8"/>
    <w:lvl w:ilvl="0" w:tplc="3B0EE41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1C7B4DDF"/>
    <w:multiLevelType w:val="hybridMultilevel"/>
    <w:tmpl w:val="33C0B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884111"/>
    <w:multiLevelType w:val="hybridMultilevel"/>
    <w:tmpl w:val="B302C38C"/>
    <w:lvl w:ilvl="0" w:tplc="3B0EE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22E03C6"/>
    <w:multiLevelType w:val="multilevel"/>
    <w:tmpl w:val="C9602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5F3B2D"/>
    <w:multiLevelType w:val="hybridMultilevel"/>
    <w:tmpl w:val="DD9E72DC"/>
    <w:lvl w:ilvl="0" w:tplc="DA28AE54">
      <w:start w:val="1"/>
      <w:numFmt w:val="bullet"/>
      <w:lvlText w:val="-"/>
      <w:lvlJc w:val="left"/>
      <w:pPr>
        <w:ind w:left="720" w:hanging="36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3CB5261"/>
    <w:multiLevelType w:val="hybridMultilevel"/>
    <w:tmpl w:val="43E88C6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2C3A6CB9"/>
    <w:multiLevelType w:val="multilevel"/>
    <w:tmpl w:val="9EF25846"/>
    <w:lvl w:ilvl="0">
      <w:numFmt w:val="bullet"/>
      <w:lvlText w:val="•"/>
      <w:lvlJc w:val="left"/>
      <w:pPr>
        <w:tabs>
          <w:tab w:val="num" w:pos="720"/>
        </w:tabs>
        <w:ind w:left="720" w:hanging="360"/>
      </w:pPr>
      <w:rPr>
        <w:rFonts w:ascii="Calibri" w:eastAsiaTheme="minorHAnsi"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830E51"/>
    <w:multiLevelType w:val="hybridMultilevel"/>
    <w:tmpl w:val="DED8A208"/>
    <w:lvl w:ilvl="0" w:tplc="3B0EE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2F35C4"/>
    <w:multiLevelType w:val="hybridMultilevel"/>
    <w:tmpl w:val="A49445B0"/>
    <w:lvl w:ilvl="0" w:tplc="3B0EE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5838F8"/>
    <w:multiLevelType w:val="multilevel"/>
    <w:tmpl w:val="8BBE6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8D625F"/>
    <w:multiLevelType w:val="hybridMultilevel"/>
    <w:tmpl w:val="3D3C907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3EB16026"/>
    <w:multiLevelType w:val="hybridMultilevel"/>
    <w:tmpl w:val="AE44F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F136CF3"/>
    <w:multiLevelType w:val="hybridMultilevel"/>
    <w:tmpl w:val="43384D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FBF4852"/>
    <w:multiLevelType w:val="multilevel"/>
    <w:tmpl w:val="73C6D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626C6F"/>
    <w:multiLevelType w:val="multilevel"/>
    <w:tmpl w:val="6A92B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C112EF"/>
    <w:multiLevelType w:val="hybridMultilevel"/>
    <w:tmpl w:val="07E07EC6"/>
    <w:lvl w:ilvl="0" w:tplc="88D600B2">
      <w:start w:val="6"/>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43D92375"/>
    <w:multiLevelType w:val="hybridMultilevel"/>
    <w:tmpl w:val="F8F8C530"/>
    <w:lvl w:ilvl="0" w:tplc="3B0EE41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44861AA2"/>
    <w:multiLevelType w:val="hybridMultilevel"/>
    <w:tmpl w:val="CCC0A15C"/>
    <w:lvl w:ilvl="0" w:tplc="3B0EE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76417E9"/>
    <w:multiLevelType w:val="multilevel"/>
    <w:tmpl w:val="EB4C5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8D615F"/>
    <w:multiLevelType w:val="hybridMultilevel"/>
    <w:tmpl w:val="80829C3C"/>
    <w:lvl w:ilvl="0" w:tplc="DA28AE54">
      <w:start w:val="1"/>
      <w:numFmt w:val="bullet"/>
      <w:lvlText w:val="-"/>
      <w:lvlJc w:val="left"/>
      <w:pPr>
        <w:ind w:left="1004" w:hanging="36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4" w15:restartNumberingAfterBreak="0">
    <w:nsid w:val="4B1F1197"/>
    <w:multiLevelType w:val="singleLevel"/>
    <w:tmpl w:val="00000000"/>
    <w:lvl w:ilvl="0">
      <w:start w:val="1"/>
      <w:numFmt w:val="bullet"/>
      <w:suff w:val="space"/>
      <w:lvlText w:val="-"/>
      <w:lvlJc w:val="left"/>
      <w:pPr>
        <w:ind w:left="0" w:firstLine="0"/>
      </w:pPr>
    </w:lvl>
  </w:abstractNum>
  <w:abstractNum w:abstractNumId="35" w15:restartNumberingAfterBreak="0">
    <w:nsid w:val="4B80366C"/>
    <w:multiLevelType w:val="multilevel"/>
    <w:tmpl w:val="24425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0A76E7"/>
    <w:multiLevelType w:val="multilevel"/>
    <w:tmpl w:val="A20632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5A5F2D"/>
    <w:multiLevelType w:val="hybridMultilevel"/>
    <w:tmpl w:val="7CCACDCE"/>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3867D76"/>
    <w:multiLevelType w:val="multilevel"/>
    <w:tmpl w:val="D82E0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5E7C9C"/>
    <w:multiLevelType w:val="hybridMultilevel"/>
    <w:tmpl w:val="AA504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102444E"/>
    <w:multiLevelType w:val="hybridMultilevel"/>
    <w:tmpl w:val="2C6EDA5E"/>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41" w15:restartNumberingAfterBreak="0">
    <w:nsid w:val="636F6639"/>
    <w:multiLevelType w:val="hybridMultilevel"/>
    <w:tmpl w:val="8CC01F9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3E22A87"/>
    <w:multiLevelType w:val="singleLevel"/>
    <w:tmpl w:val="1ECE21A4"/>
    <w:lvl w:ilvl="0">
      <w:numFmt w:val="bullet"/>
      <w:lvlText w:val="-"/>
      <w:lvlJc w:val="left"/>
      <w:pPr>
        <w:tabs>
          <w:tab w:val="num" w:pos="360"/>
        </w:tabs>
        <w:ind w:left="360" w:hanging="360"/>
      </w:pPr>
      <w:rPr>
        <w:rFonts w:hint="default"/>
      </w:rPr>
    </w:lvl>
  </w:abstractNum>
  <w:abstractNum w:abstractNumId="43" w15:restartNumberingAfterBreak="0">
    <w:nsid w:val="70BD4AC5"/>
    <w:multiLevelType w:val="hybridMultilevel"/>
    <w:tmpl w:val="3586DBFC"/>
    <w:lvl w:ilvl="0" w:tplc="3B0EE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0EB3B11"/>
    <w:multiLevelType w:val="multilevel"/>
    <w:tmpl w:val="7FBEF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E70119"/>
    <w:multiLevelType w:val="multilevel"/>
    <w:tmpl w:val="79EAA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B26660"/>
    <w:multiLevelType w:val="hybridMultilevel"/>
    <w:tmpl w:val="9932A3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4152418"/>
    <w:multiLevelType w:val="hybridMultilevel"/>
    <w:tmpl w:val="DEDC48B0"/>
    <w:lvl w:ilvl="0" w:tplc="3B0EE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6AE4590"/>
    <w:multiLevelType w:val="hybridMultilevel"/>
    <w:tmpl w:val="D7F2E3B4"/>
    <w:lvl w:ilvl="0" w:tplc="3B0EE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6EA42F4"/>
    <w:multiLevelType w:val="hybridMultilevel"/>
    <w:tmpl w:val="4A32E43C"/>
    <w:lvl w:ilvl="0" w:tplc="04190001">
      <w:start w:val="1"/>
      <w:numFmt w:val="bullet"/>
      <w:lvlText w:val=""/>
      <w:lvlJc w:val="left"/>
      <w:pPr>
        <w:ind w:left="1287" w:hanging="360"/>
      </w:pPr>
      <w:rPr>
        <w:rFonts w:ascii="Symbol" w:hAnsi="Symbol" w:hint="default"/>
      </w:rPr>
    </w:lvl>
    <w:lvl w:ilvl="1" w:tplc="6972D8DC">
      <w:numFmt w:val="bullet"/>
      <w:lvlText w:val="•"/>
      <w:lvlJc w:val="left"/>
      <w:pPr>
        <w:ind w:left="2007" w:hanging="360"/>
      </w:pPr>
      <w:rPr>
        <w:rFonts w:ascii="Calibri" w:eastAsiaTheme="minorHAnsi" w:hAnsi="Calibri" w:cs="Calibri"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6F72C26"/>
    <w:multiLevelType w:val="hybridMultilevel"/>
    <w:tmpl w:val="BA1EC650"/>
    <w:lvl w:ilvl="0" w:tplc="0368EAE8">
      <w:numFmt w:val="bullet"/>
      <w:lvlText w:val="•"/>
      <w:lvlJc w:val="left"/>
      <w:pPr>
        <w:ind w:left="1004" w:hanging="360"/>
      </w:pPr>
      <w:rPr>
        <w:rFonts w:ascii="Arial" w:eastAsia="Times New Roman" w:hAnsi="Arial" w:cs="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1" w15:restartNumberingAfterBreak="0">
    <w:nsid w:val="79C70EB2"/>
    <w:multiLevelType w:val="hybridMultilevel"/>
    <w:tmpl w:val="F0D49B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2" w15:restartNumberingAfterBreak="0">
    <w:nsid w:val="7A5E2DEE"/>
    <w:multiLevelType w:val="hybridMultilevel"/>
    <w:tmpl w:val="965CCF4C"/>
    <w:lvl w:ilvl="0" w:tplc="6972D8D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7A961458"/>
    <w:multiLevelType w:val="hybridMultilevel"/>
    <w:tmpl w:val="4C5272B4"/>
    <w:lvl w:ilvl="0" w:tplc="3B0EE4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7B954F5A"/>
    <w:multiLevelType w:val="hybridMultilevel"/>
    <w:tmpl w:val="C8A299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BC8789D"/>
    <w:multiLevelType w:val="hybridMultilevel"/>
    <w:tmpl w:val="CB9C9BA4"/>
    <w:lvl w:ilvl="0" w:tplc="DA28AE54">
      <w:start w:val="1"/>
      <w:numFmt w:val="bullet"/>
      <w:lvlText w:val="-"/>
      <w:lvlJc w:val="left"/>
      <w:pPr>
        <w:ind w:left="1274" w:hanging="36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4190003" w:tentative="1">
      <w:start w:val="1"/>
      <w:numFmt w:val="bullet"/>
      <w:lvlText w:val="o"/>
      <w:lvlJc w:val="left"/>
      <w:pPr>
        <w:ind w:left="1994" w:hanging="360"/>
      </w:pPr>
      <w:rPr>
        <w:rFonts w:ascii="Courier New" w:hAnsi="Courier New" w:cs="Courier New" w:hint="default"/>
      </w:rPr>
    </w:lvl>
    <w:lvl w:ilvl="2" w:tplc="04190005" w:tentative="1">
      <w:start w:val="1"/>
      <w:numFmt w:val="bullet"/>
      <w:lvlText w:val=""/>
      <w:lvlJc w:val="left"/>
      <w:pPr>
        <w:ind w:left="2714" w:hanging="360"/>
      </w:pPr>
      <w:rPr>
        <w:rFonts w:ascii="Wingdings" w:hAnsi="Wingdings" w:hint="default"/>
      </w:rPr>
    </w:lvl>
    <w:lvl w:ilvl="3" w:tplc="04190001" w:tentative="1">
      <w:start w:val="1"/>
      <w:numFmt w:val="bullet"/>
      <w:lvlText w:val=""/>
      <w:lvlJc w:val="left"/>
      <w:pPr>
        <w:ind w:left="3434" w:hanging="360"/>
      </w:pPr>
      <w:rPr>
        <w:rFonts w:ascii="Symbol" w:hAnsi="Symbol" w:hint="default"/>
      </w:rPr>
    </w:lvl>
    <w:lvl w:ilvl="4" w:tplc="04190003" w:tentative="1">
      <w:start w:val="1"/>
      <w:numFmt w:val="bullet"/>
      <w:lvlText w:val="o"/>
      <w:lvlJc w:val="left"/>
      <w:pPr>
        <w:ind w:left="4154" w:hanging="360"/>
      </w:pPr>
      <w:rPr>
        <w:rFonts w:ascii="Courier New" w:hAnsi="Courier New" w:cs="Courier New" w:hint="default"/>
      </w:rPr>
    </w:lvl>
    <w:lvl w:ilvl="5" w:tplc="04190005" w:tentative="1">
      <w:start w:val="1"/>
      <w:numFmt w:val="bullet"/>
      <w:lvlText w:val=""/>
      <w:lvlJc w:val="left"/>
      <w:pPr>
        <w:ind w:left="4874" w:hanging="360"/>
      </w:pPr>
      <w:rPr>
        <w:rFonts w:ascii="Wingdings" w:hAnsi="Wingdings" w:hint="default"/>
      </w:rPr>
    </w:lvl>
    <w:lvl w:ilvl="6" w:tplc="04190001" w:tentative="1">
      <w:start w:val="1"/>
      <w:numFmt w:val="bullet"/>
      <w:lvlText w:val=""/>
      <w:lvlJc w:val="left"/>
      <w:pPr>
        <w:ind w:left="5594" w:hanging="360"/>
      </w:pPr>
      <w:rPr>
        <w:rFonts w:ascii="Symbol" w:hAnsi="Symbol" w:hint="default"/>
      </w:rPr>
    </w:lvl>
    <w:lvl w:ilvl="7" w:tplc="04190003" w:tentative="1">
      <w:start w:val="1"/>
      <w:numFmt w:val="bullet"/>
      <w:lvlText w:val="o"/>
      <w:lvlJc w:val="left"/>
      <w:pPr>
        <w:ind w:left="6314" w:hanging="360"/>
      </w:pPr>
      <w:rPr>
        <w:rFonts w:ascii="Courier New" w:hAnsi="Courier New" w:cs="Courier New" w:hint="default"/>
      </w:rPr>
    </w:lvl>
    <w:lvl w:ilvl="8" w:tplc="04190005" w:tentative="1">
      <w:start w:val="1"/>
      <w:numFmt w:val="bullet"/>
      <w:lvlText w:val=""/>
      <w:lvlJc w:val="left"/>
      <w:pPr>
        <w:ind w:left="7034" w:hanging="360"/>
      </w:pPr>
      <w:rPr>
        <w:rFonts w:ascii="Wingdings" w:hAnsi="Wingdings" w:hint="default"/>
      </w:rPr>
    </w:lvl>
  </w:abstractNum>
  <w:abstractNum w:abstractNumId="56" w15:restartNumberingAfterBreak="0">
    <w:nsid w:val="7F815DF1"/>
    <w:multiLevelType w:val="hybridMultilevel"/>
    <w:tmpl w:val="5AB06ACC"/>
    <w:lvl w:ilvl="0" w:tplc="3B0EE41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79645609">
    <w:abstractNumId w:val="40"/>
  </w:num>
  <w:num w:numId="2" w16cid:durableId="1617247910">
    <w:abstractNumId w:val="24"/>
  </w:num>
  <w:num w:numId="3" w16cid:durableId="988679570">
    <w:abstractNumId w:val="55"/>
  </w:num>
  <w:num w:numId="4" w16cid:durableId="421610313">
    <w:abstractNumId w:val="18"/>
  </w:num>
  <w:num w:numId="5" w16cid:durableId="1843741267">
    <w:abstractNumId w:val="20"/>
  </w:num>
  <w:num w:numId="6" w16cid:durableId="1044600678">
    <w:abstractNumId w:val="46"/>
  </w:num>
  <w:num w:numId="7" w16cid:durableId="212428175">
    <w:abstractNumId w:val="49"/>
  </w:num>
  <w:num w:numId="8" w16cid:durableId="153495773">
    <w:abstractNumId w:val="8"/>
  </w:num>
  <w:num w:numId="9" w16cid:durableId="344555473">
    <w:abstractNumId w:val="7"/>
  </w:num>
  <w:num w:numId="10" w16cid:durableId="1535194517">
    <w:abstractNumId w:val="13"/>
  </w:num>
  <w:num w:numId="11" w16cid:durableId="1933200986">
    <w:abstractNumId w:val="15"/>
  </w:num>
  <w:num w:numId="12" w16cid:durableId="499855507">
    <w:abstractNumId w:val="17"/>
  </w:num>
  <w:num w:numId="13" w16cid:durableId="2048795818">
    <w:abstractNumId w:val="27"/>
  </w:num>
  <w:num w:numId="14" w16cid:durableId="1739740626">
    <w:abstractNumId w:val="45"/>
  </w:num>
  <w:num w:numId="15" w16cid:durableId="1458258190">
    <w:abstractNumId w:val="6"/>
  </w:num>
  <w:num w:numId="16" w16cid:durableId="2093894390">
    <w:abstractNumId w:val="23"/>
  </w:num>
  <w:num w:numId="17" w16cid:durableId="1320576348">
    <w:abstractNumId w:val="3"/>
  </w:num>
  <w:num w:numId="18" w16cid:durableId="1535576965">
    <w:abstractNumId w:val="28"/>
  </w:num>
  <w:num w:numId="19" w16cid:durableId="1052071415">
    <w:abstractNumId w:val="11"/>
  </w:num>
  <w:num w:numId="20" w16cid:durableId="14234303">
    <w:abstractNumId w:val="44"/>
  </w:num>
  <w:num w:numId="21" w16cid:durableId="1485049488">
    <w:abstractNumId w:val="35"/>
  </w:num>
  <w:num w:numId="22" w16cid:durableId="840895800">
    <w:abstractNumId w:val="36"/>
  </w:num>
  <w:num w:numId="23" w16cid:durableId="17898884">
    <w:abstractNumId w:val="12"/>
  </w:num>
  <w:num w:numId="24" w16cid:durableId="2008749547">
    <w:abstractNumId w:val="38"/>
  </w:num>
  <w:num w:numId="25" w16cid:durableId="211111942">
    <w:abstractNumId w:val="32"/>
  </w:num>
  <w:num w:numId="26" w16cid:durableId="270363392">
    <w:abstractNumId w:val="54"/>
  </w:num>
  <w:num w:numId="27" w16cid:durableId="609165591">
    <w:abstractNumId w:val="52"/>
  </w:num>
  <w:num w:numId="28" w16cid:durableId="2044598785">
    <w:abstractNumId w:val="42"/>
  </w:num>
  <w:num w:numId="29" w16cid:durableId="1939242962">
    <w:abstractNumId w:val="2"/>
  </w:num>
  <w:num w:numId="30" w16cid:durableId="307976701">
    <w:abstractNumId w:val="30"/>
  </w:num>
  <w:num w:numId="31" w16cid:durableId="378012031">
    <w:abstractNumId w:val="19"/>
  </w:num>
  <w:num w:numId="32" w16cid:durableId="1097168608">
    <w:abstractNumId w:val="14"/>
  </w:num>
  <w:num w:numId="33" w16cid:durableId="1841693590">
    <w:abstractNumId w:val="53"/>
  </w:num>
  <w:num w:numId="34" w16cid:durableId="549879208">
    <w:abstractNumId w:val="9"/>
  </w:num>
  <w:num w:numId="35" w16cid:durableId="568930815">
    <w:abstractNumId w:val="56"/>
  </w:num>
  <w:num w:numId="36" w16cid:durableId="49428772">
    <w:abstractNumId w:val="5"/>
  </w:num>
  <w:num w:numId="37" w16cid:durableId="771705213">
    <w:abstractNumId w:val="47"/>
  </w:num>
  <w:num w:numId="38" w16cid:durableId="668219364">
    <w:abstractNumId w:val="48"/>
  </w:num>
  <w:num w:numId="39" w16cid:durableId="2028483338">
    <w:abstractNumId w:val="4"/>
  </w:num>
  <w:num w:numId="40" w16cid:durableId="2063484744">
    <w:abstractNumId w:val="16"/>
  </w:num>
  <w:num w:numId="41" w16cid:durableId="1842887564">
    <w:abstractNumId w:val="43"/>
  </w:num>
  <w:num w:numId="42" w16cid:durableId="548998519">
    <w:abstractNumId w:val="31"/>
  </w:num>
  <w:num w:numId="43" w16cid:durableId="573472453">
    <w:abstractNumId w:val="21"/>
  </w:num>
  <w:num w:numId="44" w16cid:durableId="2131897225">
    <w:abstractNumId w:val="22"/>
  </w:num>
  <w:num w:numId="45" w16cid:durableId="944725497">
    <w:abstractNumId w:val="33"/>
  </w:num>
  <w:num w:numId="46" w16cid:durableId="1297487221">
    <w:abstractNumId w:val="51"/>
  </w:num>
  <w:num w:numId="47" w16cid:durableId="1377200470">
    <w:abstractNumId w:val="39"/>
  </w:num>
  <w:num w:numId="48" w16cid:durableId="988167494">
    <w:abstractNumId w:val="41"/>
  </w:num>
  <w:num w:numId="49" w16cid:durableId="1106076016">
    <w:abstractNumId w:val="25"/>
  </w:num>
  <w:num w:numId="50" w16cid:durableId="4985806">
    <w:abstractNumId w:val="26"/>
  </w:num>
  <w:num w:numId="51" w16cid:durableId="1808083176">
    <w:abstractNumId w:val="50"/>
  </w:num>
  <w:num w:numId="52" w16cid:durableId="922952845">
    <w:abstractNumId w:val="29"/>
  </w:num>
  <w:num w:numId="53" w16cid:durableId="572205214">
    <w:abstractNumId w:val="10"/>
  </w:num>
  <w:num w:numId="54" w16cid:durableId="109670646">
    <w:abstractNumId w:val="37"/>
  </w:num>
  <w:num w:numId="55" w16cid:durableId="1476070235">
    <w:abstractNumId w:val="1"/>
  </w:num>
  <w:num w:numId="56" w16cid:durableId="295792214">
    <w:abstractNumId w:val="0"/>
  </w:num>
  <w:num w:numId="57" w16cid:durableId="49157135">
    <w:abstractNumId w:val="34"/>
    <w:lvlOverride w:ilvl="0">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1677"/>
    <w:rsid w:val="00002B71"/>
    <w:rsid w:val="00005567"/>
    <w:rsid w:val="00010992"/>
    <w:rsid w:val="000167F6"/>
    <w:rsid w:val="00017A5F"/>
    <w:rsid w:val="0002010F"/>
    <w:rsid w:val="000225C3"/>
    <w:rsid w:val="00023984"/>
    <w:rsid w:val="00025B8F"/>
    <w:rsid w:val="00026F4A"/>
    <w:rsid w:val="00030E90"/>
    <w:rsid w:val="000355B6"/>
    <w:rsid w:val="00037B2B"/>
    <w:rsid w:val="000462BD"/>
    <w:rsid w:val="00063AF4"/>
    <w:rsid w:val="000727F1"/>
    <w:rsid w:val="0008059E"/>
    <w:rsid w:val="0008073E"/>
    <w:rsid w:val="00085634"/>
    <w:rsid w:val="00091A97"/>
    <w:rsid w:val="00096D16"/>
    <w:rsid w:val="000A459C"/>
    <w:rsid w:val="000A7B20"/>
    <w:rsid w:val="000B38F9"/>
    <w:rsid w:val="000B4378"/>
    <w:rsid w:val="000C1FC1"/>
    <w:rsid w:val="000C37CE"/>
    <w:rsid w:val="000C60AD"/>
    <w:rsid w:val="000C664F"/>
    <w:rsid w:val="000D5E04"/>
    <w:rsid w:val="000D5E0E"/>
    <w:rsid w:val="000E2B15"/>
    <w:rsid w:val="000F346C"/>
    <w:rsid w:val="000F5BD9"/>
    <w:rsid w:val="00103E0C"/>
    <w:rsid w:val="001063FE"/>
    <w:rsid w:val="00111391"/>
    <w:rsid w:val="0011352E"/>
    <w:rsid w:val="00114E47"/>
    <w:rsid w:val="00115E3A"/>
    <w:rsid w:val="00122DD9"/>
    <w:rsid w:val="00132007"/>
    <w:rsid w:val="00134885"/>
    <w:rsid w:val="00136A27"/>
    <w:rsid w:val="00147817"/>
    <w:rsid w:val="0015502A"/>
    <w:rsid w:val="00165118"/>
    <w:rsid w:val="00165A02"/>
    <w:rsid w:val="00165E06"/>
    <w:rsid w:val="00170769"/>
    <w:rsid w:val="0017164A"/>
    <w:rsid w:val="00184626"/>
    <w:rsid w:val="0019165D"/>
    <w:rsid w:val="00192671"/>
    <w:rsid w:val="001927B1"/>
    <w:rsid w:val="00193490"/>
    <w:rsid w:val="001A28EA"/>
    <w:rsid w:val="001A5270"/>
    <w:rsid w:val="001A726F"/>
    <w:rsid w:val="001B1E80"/>
    <w:rsid w:val="001B63F1"/>
    <w:rsid w:val="001B6A9A"/>
    <w:rsid w:val="001D0CFB"/>
    <w:rsid w:val="001D69E4"/>
    <w:rsid w:val="001E00A7"/>
    <w:rsid w:val="001F3F7B"/>
    <w:rsid w:val="001F6231"/>
    <w:rsid w:val="00203951"/>
    <w:rsid w:val="00213555"/>
    <w:rsid w:val="00216516"/>
    <w:rsid w:val="002169CB"/>
    <w:rsid w:val="002172E0"/>
    <w:rsid w:val="00237AEA"/>
    <w:rsid w:val="0025530D"/>
    <w:rsid w:val="00257B9C"/>
    <w:rsid w:val="0026312E"/>
    <w:rsid w:val="002703FE"/>
    <w:rsid w:val="00270642"/>
    <w:rsid w:val="002756A5"/>
    <w:rsid w:val="00275C48"/>
    <w:rsid w:val="00277B06"/>
    <w:rsid w:val="0028011B"/>
    <w:rsid w:val="002835F8"/>
    <w:rsid w:val="0028662D"/>
    <w:rsid w:val="00293873"/>
    <w:rsid w:val="00293E31"/>
    <w:rsid w:val="002957CF"/>
    <w:rsid w:val="00295912"/>
    <w:rsid w:val="002A2880"/>
    <w:rsid w:val="002A403F"/>
    <w:rsid w:val="002A4BB1"/>
    <w:rsid w:val="002B150E"/>
    <w:rsid w:val="002B557F"/>
    <w:rsid w:val="002D0012"/>
    <w:rsid w:val="002D49B7"/>
    <w:rsid w:val="002D65D7"/>
    <w:rsid w:val="002D71E6"/>
    <w:rsid w:val="002E05F5"/>
    <w:rsid w:val="002E3D1B"/>
    <w:rsid w:val="002F06F1"/>
    <w:rsid w:val="002F0B53"/>
    <w:rsid w:val="002F7329"/>
    <w:rsid w:val="00303992"/>
    <w:rsid w:val="003078D3"/>
    <w:rsid w:val="003203F0"/>
    <w:rsid w:val="0032050C"/>
    <w:rsid w:val="003205C5"/>
    <w:rsid w:val="003214FD"/>
    <w:rsid w:val="00323D6D"/>
    <w:rsid w:val="00332C84"/>
    <w:rsid w:val="0033414D"/>
    <w:rsid w:val="00335F7E"/>
    <w:rsid w:val="00341ECB"/>
    <w:rsid w:val="00343E1D"/>
    <w:rsid w:val="00347DFD"/>
    <w:rsid w:val="00350294"/>
    <w:rsid w:val="00350788"/>
    <w:rsid w:val="00355C97"/>
    <w:rsid w:val="00362505"/>
    <w:rsid w:val="003638BD"/>
    <w:rsid w:val="00374DE5"/>
    <w:rsid w:val="003821DC"/>
    <w:rsid w:val="0038242E"/>
    <w:rsid w:val="0039569E"/>
    <w:rsid w:val="00397EB2"/>
    <w:rsid w:val="003A0A01"/>
    <w:rsid w:val="003A5800"/>
    <w:rsid w:val="003A5DE8"/>
    <w:rsid w:val="003C0A08"/>
    <w:rsid w:val="003C16C1"/>
    <w:rsid w:val="003D4233"/>
    <w:rsid w:val="003E53C6"/>
    <w:rsid w:val="003E569E"/>
    <w:rsid w:val="003F0142"/>
    <w:rsid w:val="003F2ACD"/>
    <w:rsid w:val="003F3895"/>
    <w:rsid w:val="003F392B"/>
    <w:rsid w:val="00404E61"/>
    <w:rsid w:val="00414E6D"/>
    <w:rsid w:val="00415C88"/>
    <w:rsid w:val="00416F8B"/>
    <w:rsid w:val="0041707B"/>
    <w:rsid w:val="00423C68"/>
    <w:rsid w:val="0042610C"/>
    <w:rsid w:val="004261DE"/>
    <w:rsid w:val="004315AC"/>
    <w:rsid w:val="00431B22"/>
    <w:rsid w:val="004327A4"/>
    <w:rsid w:val="00437DD6"/>
    <w:rsid w:val="00445F17"/>
    <w:rsid w:val="00451374"/>
    <w:rsid w:val="00451677"/>
    <w:rsid w:val="004518C2"/>
    <w:rsid w:val="00452604"/>
    <w:rsid w:val="004565BF"/>
    <w:rsid w:val="004600AC"/>
    <w:rsid w:val="00461D90"/>
    <w:rsid w:val="00471F86"/>
    <w:rsid w:val="00474CEA"/>
    <w:rsid w:val="00480C09"/>
    <w:rsid w:val="00481708"/>
    <w:rsid w:val="00483D16"/>
    <w:rsid w:val="0048785A"/>
    <w:rsid w:val="004908F0"/>
    <w:rsid w:val="004945BC"/>
    <w:rsid w:val="0049710D"/>
    <w:rsid w:val="004973E7"/>
    <w:rsid w:val="00497542"/>
    <w:rsid w:val="004A178C"/>
    <w:rsid w:val="004A5C42"/>
    <w:rsid w:val="004B060C"/>
    <w:rsid w:val="004B3844"/>
    <w:rsid w:val="004B49C9"/>
    <w:rsid w:val="004C24B9"/>
    <w:rsid w:val="004C29BB"/>
    <w:rsid w:val="004C438F"/>
    <w:rsid w:val="004C5963"/>
    <w:rsid w:val="004D4099"/>
    <w:rsid w:val="004D7AEE"/>
    <w:rsid w:val="004E6FB4"/>
    <w:rsid w:val="004F09A3"/>
    <w:rsid w:val="004F6390"/>
    <w:rsid w:val="00503AAE"/>
    <w:rsid w:val="00510B15"/>
    <w:rsid w:val="0051206F"/>
    <w:rsid w:val="00514EF8"/>
    <w:rsid w:val="00521A2B"/>
    <w:rsid w:val="00522E26"/>
    <w:rsid w:val="00523B18"/>
    <w:rsid w:val="00526404"/>
    <w:rsid w:val="00531EC7"/>
    <w:rsid w:val="00542266"/>
    <w:rsid w:val="00543B5C"/>
    <w:rsid w:val="00545B38"/>
    <w:rsid w:val="00547E33"/>
    <w:rsid w:val="00552A05"/>
    <w:rsid w:val="00561A25"/>
    <w:rsid w:val="00564B69"/>
    <w:rsid w:val="00570938"/>
    <w:rsid w:val="00571E8B"/>
    <w:rsid w:val="005728B6"/>
    <w:rsid w:val="00576E69"/>
    <w:rsid w:val="00584C86"/>
    <w:rsid w:val="00585A8A"/>
    <w:rsid w:val="00587007"/>
    <w:rsid w:val="00595475"/>
    <w:rsid w:val="00595773"/>
    <w:rsid w:val="005A136D"/>
    <w:rsid w:val="005A230F"/>
    <w:rsid w:val="005B2500"/>
    <w:rsid w:val="005B54D3"/>
    <w:rsid w:val="005B66BE"/>
    <w:rsid w:val="005C219F"/>
    <w:rsid w:val="005C236D"/>
    <w:rsid w:val="005D1544"/>
    <w:rsid w:val="005D23F9"/>
    <w:rsid w:val="005E5827"/>
    <w:rsid w:val="005F3EAB"/>
    <w:rsid w:val="005F44A9"/>
    <w:rsid w:val="005F4EEA"/>
    <w:rsid w:val="005F5913"/>
    <w:rsid w:val="00610186"/>
    <w:rsid w:val="0061222A"/>
    <w:rsid w:val="00615234"/>
    <w:rsid w:val="006158FA"/>
    <w:rsid w:val="00620B7C"/>
    <w:rsid w:val="00631FFB"/>
    <w:rsid w:val="00650D2C"/>
    <w:rsid w:val="00652493"/>
    <w:rsid w:val="006653BE"/>
    <w:rsid w:val="00666BD9"/>
    <w:rsid w:val="00666BF3"/>
    <w:rsid w:val="00673631"/>
    <w:rsid w:val="006751E7"/>
    <w:rsid w:val="00675F69"/>
    <w:rsid w:val="0068461D"/>
    <w:rsid w:val="006A07E6"/>
    <w:rsid w:val="006A59D4"/>
    <w:rsid w:val="006C5CBB"/>
    <w:rsid w:val="006D022C"/>
    <w:rsid w:val="006D09AB"/>
    <w:rsid w:val="006D1287"/>
    <w:rsid w:val="006D22B8"/>
    <w:rsid w:val="006D639C"/>
    <w:rsid w:val="006D6B90"/>
    <w:rsid w:val="006F481E"/>
    <w:rsid w:val="006F61BA"/>
    <w:rsid w:val="007009CD"/>
    <w:rsid w:val="00706F36"/>
    <w:rsid w:val="00716D2C"/>
    <w:rsid w:val="0072024C"/>
    <w:rsid w:val="00720C73"/>
    <w:rsid w:val="00727F51"/>
    <w:rsid w:val="00730024"/>
    <w:rsid w:val="00730C83"/>
    <w:rsid w:val="00736DD2"/>
    <w:rsid w:val="007417F4"/>
    <w:rsid w:val="007469DD"/>
    <w:rsid w:val="007508B0"/>
    <w:rsid w:val="00750EF1"/>
    <w:rsid w:val="007534E3"/>
    <w:rsid w:val="007570C4"/>
    <w:rsid w:val="007571C3"/>
    <w:rsid w:val="00764DD8"/>
    <w:rsid w:val="00770F93"/>
    <w:rsid w:val="00771B09"/>
    <w:rsid w:val="007731FD"/>
    <w:rsid w:val="007859EA"/>
    <w:rsid w:val="007938C4"/>
    <w:rsid w:val="00794603"/>
    <w:rsid w:val="007A6845"/>
    <w:rsid w:val="007A76E3"/>
    <w:rsid w:val="007B1247"/>
    <w:rsid w:val="007C1D85"/>
    <w:rsid w:val="007C3965"/>
    <w:rsid w:val="007C7B4C"/>
    <w:rsid w:val="007D0A38"/>
    <w:rsid w:val="007D707A"/>
    <w:rsid w:val="007E3CA8"/>
    <w:rsid w:val="007E4C4F"/>
    <w:rsid w:val="007F0354"/>
    <w:rsid w:val="007F34AE"/>
    <w:rsid w:val="007F4776"/>
    <w:rsid w:val="007F62B7"/>
    <w:rsid w:val="00801009"/>
    <w:rsid w:val="00801EC9"/>
    <w:rsid w:val="00802158"/>
    <w:rsid w:val="00805A5F"/>
    <w:rsid w:val="0081157A"/>
    <w:rsid w:val="00815B4E"/>
    <w:rsid w:val="00817ECB"/>
    <w:rsid w:val="008204B6"/>
    <w:rsid w:val="00820B6B"/>
    <w:rsid w:val="008234EE"/>
    <w:rsid w:val="0083130A"/>
    <w:rsid w:val="00837DD2"/>
    <w:rsid w:val="00853FC8"/>
    <w:rsid w:val="008560E2"/>
    <w:rsid w:val="00863087"/>
    <w:rsid w:val="008740DD"/>
    <w:rsid w:val="00877153"/>
    <w:rsid w:val="00880EDF"/>
    <w:rsid w:val="00886CBC"/>
    <w:rsid w:val="008A7FD2"/>
    <w:rsid w:val="008B2D27"/>
    <w:rsid w:val="008B6F41"/>
    <w:rsid w:val="008B7078"/>
    <w:rsid w:val="008C7C83"/>
    <w:rsid w:val="008D17FD"/>
    <w:rsid w:val="008D2C3F"/>
    <w:rsid w:val="008D3A77"/>
    <w:rsid w:val="008E2309"/>
    <w:rsid w:val="008E2D06"/>
    <w:rsid w:val="008E4207"/>
    <w:rsid w:val="008E4FAE"/>
    <w:rsid w:val="008E5D2D"/>
    <w:rsid w:val="008E6760"/>
    <w:rsid w:val="008E6F1A"/>
    <w:rsid w:val="008F464E"/>
    <w:rsid w:val="00910303"/>
    <w:rsid w:val="00913AF4"/>
    <w:rsid w:val="00917A6B"/>
    <w:rsid w:val="0092306F"/>
    <w:rsid w:val="00927DD9"/>
    <w:rsid w:val="00930A59"/>
    <w:rsid w:val="00931FE3"/>
    <w:rsid w:val="009325CA"/>
    <w:rsid w:val="00936067"/>
    <w:rsid w:val="009361E8"/>
    <w:rsid w:val="00944CC8"/>
    <w:rsid w:val="00952602"/>
    <w:rsid w:val="00953B1C"/>
    <w:rsid w:val="0096705B"/>
    <w:rsid w:val="0097142C"/>
    <w:rsid w:val="00972ECB"/>
    <w:rsid w:val="00974C6F"/>
    <w:rsid w:val="009762EC"/>
    <w:rsid w:val="00976332"/>
    <w:rsid w:val="009840DD"/>
    <w:rsid w:val="009928F8"/>
    <w:rsid w:val="009A2AD5"/>
    <w:rsid w:val="009A46BB"/>
    <w:rsid w:val="009B32BB"/>
    <w:rsid w:val="009B32DE"/>
    <w:rsid w:val="009C07B3"/>
    <w:rsid w:val="009C76E0"/>
    <w:rsid w:val="009D0DC7"/>
    <w:rsid w:val="009D4DF2"/>
    <w:rsid w:val="009D7632"/>
    <w:rsid w:val="009E030D"/>
    <w:rsid w:val="009E25E6"/>
    <w:rsid w:val="009E2F0A"/>
    <w:rsid w:val="009E54C7"/>
    <w:rsid w:val="009E78F8"/>
    <w:rsid w:val="009F02AF"/>
    <w:rsid w:val="009F49FD"/>
    <w:rsid w:val="009F52F7"/>
    <w:rsid w:val="00A0307E"/>
    <w:rsid w:val="00A05A14"/>
    <w:rsid w:val="00A120CE"/>
    <w:rsid w:val="00A12946"/>
    <w:rsid w:val="00A13DA5"/>
    <w:rsid w:val="00A22009"/>
    <w:rsid w:val="00A2669A"/>
    <w:rsid w:val="00A328B5"/>
    <w:rsid w:val="00A34140"/>
    <w:rsid w:val="00A45630"/>
    <w:rsid w:val="00A51E5C"/>
    <w:rsid w:val="00A53485"/>
    <w:rsid w:val="00A53913"/>
    <w:rsid w:val="00A64415"/>
    <w:rsid w:val="00A71D88"/>
    <w:rsid w:val="00A733D2"/>
    <w:rsid w:val="00A73F01"/>
    <w:rsid w:val="00A80AE6"/>
    <w:rsid w:val="00A85820"/>
    <w:rsid w:val="00AA042A"/>
    <w:rsid w:val="00AA26E9"/>
    <w:rsid w:val="00AB186C"/>
    <w:rsid w:val="00AD12B6"/>
    <w:rsid w:val="00AE1B76"/>
    <w:rsid w:val="00AE7D13"/>
    <w:rsid w:val="00AF4737"/>
    <w:rsid w:val="00AF713F"/>
    <w:rsid w:val="00B07411"/>
    <w:rsid w:val="00B12785"/>
    <w:rsid w:val="00B135F7"/>
    <w:rsid w:val="00B21AAA"/>
    <w:rsid w:val="00B26E1D"/>
    <w:rsid w:val="00B35752"/>
    <w:rsid w:val="00B37679"/>
    <w:rsid w:val="00B40B8E"/>
    <w:rsid w:val="00B47E69"/>
    <w:rsid w:val="00B5383A"/>
    <w:rsid w:val="00B55FFA"/>
    <w:rsid w:val="00B61480"/>
    <w:rsid w:val="00B636AE"/>
    <w:rsid w:val="00B63CE6"/>
    <w:rsid w:val="00B71554"/>
    <w:rsid w:val="00B84081"/>
    <w:rsid w:val="00B8459A"/>
    <w:rsid w:val="00B845E2"/>
    <w:rsid w:val="00B84CEF"/>
    <w:rsid w:val="00B9008D"/>
    <w:rsid w:val="00B9073D"/>
    <w:rsid w:val="00BA2375"/>
    <w:rsid w:val="00BA2491"/>
    <w:rsid w:val="00BA24FA"/>
    <w:rsid w:val="00BA2875"/>
    <w:rsid w:val="00BA4233"/>
    <w:rsid w:val="00BB4ABE"/>
    <w:rsid w:val="00BB663F"/>
    <w:rsid w:val="00BB6FF2"/>
    <w:rsid w:val="00BB70A0"/>
    <w:rsid w:val="00BC5D69"/>
    <w:rsid w:val="00BC66CC"/>
    <w:rsid w:val="00BD0285"/>
    <w:rsid w:val="00BD0360"/>
    <w:rsid w:val="00BE1E94"/>
    <w:rsid w:val="00BE3C54"/>
    <w:rsid w:val="00BE7CC0"/>
    <w:rsid w:val="00BF2818"/>
    <w:rsid w:val="00BF2B96"/>
    <w:rsid w:val="00BF6C04"/>
    <w:rsid w:val="00C000EA"/>
    <w:rsid w:val="00C14B6E"/>
    <w:rsid w:val="00C172C9"/>
    <w:rsid w:val="00C41585"/>
    <w:rsid w:val="00C466FC"/>
    <w:rsid w:val="00C46F1A"/>
    <w:rsid w:val="00C56ADE"/>
    <w:rsid w:val="00C604DF"/>
    <w:rsid w:val="00C63472"/>
    <w:rsid w:val="00C67B90"/>
    <w:rsid w:val="00C71A69"/>
    <w:rsid w:val="00C74504"/>
    <w:rsid w:val="00C776FD"/>
    <w:rsid w:val="00C81C14"/>
    <w:rsid w:val="00C820D9"/>
    <w:rsid w:val="00C8560E"/>
    <w:rsid w:val="00C90D24"/>
    <w:rsid w:val="00C916F7"/>
    <w:rsid w:val="00CA5D62"/>
    <w:rsid w:val="00CB1C40"/>
    <w:rsid w:val="00CC093E"/>
    <w:rsid w:val="00CC4A10"/>
    <w:rsid w:val="00CC68ED"/>
    <w:rsid w:val="00CD33F3"/>
    <w:rsid w:val="00CD46C9"/>
    <w:rsid w:val="00CE44C5"/>
    <w:rsid w:val="00CF0394"/>
    <w:rsid w:val="00D00633"/>
    <w:rsid w:val="00D01BA6"/>
    <w:rsid w:val="00D06673"/>
    <w:rsid w:val="00D13F30"/>
    <w:rsid w:val="00D27E95"/>
    <w:rsid w:val="00D32D35"/>
    <w:rsid w:val="00D34FAD"/>
    <w:rsid w:val="00D41288"/>
    <w:rsid w:val="00D4460F"/>
    <w:rsid w:val="00D477D7"/>
    <w:rsid w:val="00D53E9C"/>
    <w:rsid w:val="00D75F5A"/>
    <w:rsid w:val="00D82865"/>
    <w:rsid w:val="00D913D3"/>
    <w:rsid w:val="00D930B1"/>
    <w:rsid w:val="00DA2993"/>
    <w:rsid w:val="00DA32FE"/>
    <w:rsid w:val="00DA3CAC"/>
    <w:rsid w:val="00DB2C61"/>
    <w:rsid w:val="00DC0360"/>
    <w:rsid w:val="00DC306F"/>
    <w:rsid w:val="00DC758B"/>
    <w:rsid w:val="00DE5C16"/>
    <w:rsid w:val="00DF57B4"/>
    <w:rsid w:val="00E05044"/>
    <w:rsid w:val="00E06DBA"/>
    <w:rsid w:val="00E07EDB"/>
    <w:rsid w:val="00E100CE"/>
    <w:rsid w:val="00E109B7"/>
    <w:rsid w:val="00E17A8D"/>
    <w:rsid w:val="00E20A75"/>
    <w:rsid w:val="00E24DC8"/>
    <w:rsid w:val="00E301FC"/>
    <w:rsid w:val="00E32396"/>
    <w:rsid w:val="00E3313B"/>
    <w:rsid w:val="00E417B8"/>
    <w:rsid w:val="00E42A5C"/>
    <w:rsid w:val="00E45A30"/>
    <w:rsid w:val="00E514D4"/>
    <w:rsid w:val="00E600B4"/>
    <w:rsid w:val="00E61FE6"/>
    <w:rsid w:val="00E62F92"/>
    <w:rsid w:val="00E73FA6"/>
    <w:rsid w:val="00E80980"/>
    <w:rsid w:val="00E86202"/>
    <w:rsid w:val="00EA4736"/>
    <w:rsid w:val="00EA761B"/>
    <w:rsid w:val="00EB2061"/>
    <w:rsid w:val="00EB2CAF"/>
    <w:rsid w:val="00EB4E12"/>
    <w:rsid w:val="00EB6B93"/>
    <w:rsid w:val="00EC5725"/>
    <w:rsid w:val="00ED37F2"/>
    <w:rsid w:val="00ED494D"/>
    <w:rsid w:val="00EE2FC4"/>
    <w:rsid w:val="00EF4438"/>
    <w:rsid w:val="00EF5FB6"/>
    <w:rsid w:val="00EF6879"/>
    <w:rsid w:val="00F044F8"/>
    <w:rsid w:val="00F13243"/>
    <w:rsid w:val="00F16435"/>
    <w:rsid w:val="00F16E66"/>
    <w:rsid w:val="00F22CCC"/>
    <w:rsid w:val="00F257DE"/>
    <w:rsid w:val="00F26549"/>
    <w:rsid w:val="00F31608"/>
    <w:rsid w:val="00F342F3"/>
    <w:rsid w:val="00F35381"/>
    <w:rsid w:val="00F407F8"/>
    <w:rsid w:val="00F45119"/>
    <w:rsid w:val="00F51652"/>
    <w:rsid w:val="00F561AC"/>
    <w:rsid w:val="00F7292C"/>
    <w:rsid w:val="00F833A1"/>
    <w:rsid w:val="00F8515F"/>
    <w:rsid w:val="00F860EE"/>
    <w:rsid w:val="00F96449"/>
    <w:rsid w:val="00FA14D8"/>
    <w:rsid w:val="00FA36D7"/>
    <w:rsid w:val="00FA66D0"/>
    <w:rsid w:val="00FB23A9"/>
    <w:rsid w:val="00FC40D7"/>
    <w:rsid w:val="00FC60E0"/>
    <w:rsid w:val="00FE534D"/>
    <w:rsid w:val="00FE7205"/>
    <w:rsid w:val="00FF1FC0"/>
    <w:rsid w:val="00FF7A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B1AA21"/>
  <w15:docId w15:val="{AE3C0AEF-BD4D-4428-9EDB-67FDB148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677"/>
    <w:pPr>
      <w:spacing w:after="200" w:line="276" w:lineRule="auto"/>
      <w:jc w:val="left"/>
    </w:pPr>
    <w:rPr>
      <w:rFonts w:eastAsiaTheme="minorEastAsia"/>
      <w:lang w:eastAsia="ru-RU"/>
    </w:rPr>
  </w:style>
  <w:style w:type="paragraph" w:styleId="1">
    <w:name w:val="heading 1"/>
    <w:basedOn w:val="a"/>
    <w:next w:val="a"/>
    <w:link w:val="10"/>
    <w:uiPriority w:val="1"/>
    <w:qFormat/>
    <w:rsid w:val="00952602"/>
    <w:pPr>
      <w:keepNext/>
      <w:keepLines/>
      <w:pageBreakBefore/>
      <w:suppressAutoHyphens/>
      <w:spacing w:after="120" w:line="240" w:lineRule="auto"/>
      <w:jc w:val="center"/>
      <w:outlineLvl w:val="0"/>
    </w:pPr>
    <w:rPr>
      <w:rFonts w:ascii="Century Gothic" w:eastAsia="Times New Roman" w:hAnsi="Century Gothic" w:cs="Times New Roman"/>
      <w:b/>
      <w:caps/>
      <w:szCs w:val="24"/>
    </w:rPr>
  </w:style>
  <w:style w:type="paragraph" w:styleId="2">
    <w:name w:val="heading 2"/>
    <w:basedOn w:val="a"/>
    <w:next w:val="a"/>
    <w:link w:val="20"/>
    <w:uiPriority w:val="1"/>
    <w:unhideWhenUsed/>
    <w:qFormat/>
    <w:rsid w:val="009526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52602"/>
    <w:pPr>
      <w:spacing w:before="100" w:beforeAutospacing="1" w:after="100" w:afterAutospacing="1" w:line="240" w:lineRule="auto"/>
      <w:outlineLvl w:val="2"/>
    </w:pPr>
    <w:rPr>
      <w:rFonts w:ascii="Times New Roman" w:eastAsia="Times New Roman" w:hAnsi="Times New Roman" w:cs="Times New Roman"/>
      <w:b/>
      <w:bCs/>
      <w:sz w:val="32"/>
      <w:szCs w:val="32"/>
    </w:rPr>
  </w:style>
  <w:style w:type="paragraph" w:styleId="4">
    <w:name w:val="heading 4"/>
    <w:basedOn w:val="a"/>
    <w:next w:val="a"/>
    <w:link w:val="40"/>
    <w:uiPriority w:val="9"/>
    <w:semiHidden/>
    <w:unhideWhenUsed/>
    <w:qFormat/>
    <w:rsid w:val="0095260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677"/>
    <w:pPr>
      <w:ind w:left="720"/>
      <w:contextualSpacing/>
    </w:pPr>
  </w:style>
  <w:style w:type="paragraph" w:styleId="a4">
    <w:name w:val="Body Text Indent"/>
    <w:basedOn w:val="a"/>
    <w:link w:val="a5"/>
    <w:rsid w:val="00552A05"/>
    <w:pPr>
      <w:spacing w:after="0" w:line="240" w:lineRule="auto"/>
      <w:ind w:firstLine="360"/>
      <w:jc w:val="both"/>
    </w:pPr>
    <w:rPr>
      <w:rFonts w:ascii="Times New Roman" w:eastAsia="Times New Roman" w:hAnsi="Times New Roman" w:cs="Times New Roman"/>
      <w:sz w:val="28"/>
      <w:szCs w:val="24"/>
    </w:rPr>
  </w:style>
  <w:style w:type="character" w:customStyle="1" w:styleId="a5">
    <w:name w:val="Основной текст с отступом Знак"/>
    <w:basedOn w:val="a0"/>
    <w:link w:val="a4"/>
    <w:rsid w:val="00552A05"/>
    <w:rPr>
      <w:rFonts w:ascii="Times New Roman" w:eastAsia="Times New Roman" w:hAnsi="Times New Roman" w:cs="Times New Roman"/>
      <w:sz w:val="28"/>
      <w:szCs w:val="24"/>
      <w:lang w:eastAsia="ru-RU"/>
    </w:rPr>
  </w:style>
  <w:style w:type="character" w:customStyle="1" w:styleId="fontstyle01">
    <w:name w:val="fontstyle01"/>
    <w:basedOn w:val="a0"/>
    <w:rsid w:val="00620B7C"/>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2703FE"/>
    <w:rPr>
      <w:rFonts w:ascii="Times New Roman" w:hAnsi="Times New Roman" w:cs="Times New Roman" w:hint="default"/>
      <w:b w:val="0"/>
      <w:bCs w:val="0"/>
      <w:i w:val="0"/>
      <w:iCs w:val="0"/>
      <w:color w:val="000000"/>
      <w:sz w:val="24"/>
      <w:szCs w:val="24"/>
    </w:rPr>
  </w:style>
  <w:style w:type="paragraph" w:styleId="a6">
    <w:name w:val="header"/>
    <w:basedOn w:val="a"/>
    <w:link w:val="a7"/>
    <w:uiPriority w:val="99"/>
    <w:unhideWhenUsed/>
    <w:rsid w:val="00347DF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DFD"/>
    <w:rPr>
      <w:rFonts w:eastAsiaTheme="minorEastAsia"/>
      <w:lang w:eastAsia="ru-RU"/>
    </w:rPr>
  </w:style>
  <w:style w:type="paragraph" w:styleId="a8">
    <w:name w:val="footer"/>
    <w:basedOn w:val="a"/>
    <w:link w:val="a9"/>
    <w:uiPriority w:val="99"/>
    <w:unhideWhenUsed/>
    <w:rsid w:val="00347DF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DFD"/>
    <w:rPr>
      <w:rFonts w:eastAsiaTheme="minorEastAsia"/>
      <w:lang w:eastAsia="ru-RU"/>
    </w:rPr>
  </w:style>
  <w:style w:type="paragraph" w:styleId="aa">
    <w:name w:val="No Spacing"/>
    <w:uiPriority w:val="1"/>
    <w:qFormat/>
    <w:rsid w:val="007859EA"/>
    <w:pPr>
      <w:spacing w:line="240" w:lineRule="auto"/>
      <w:jc w:val="left"/>
    </w:pPr>
    <w:rPr>
      <w:rFonts w:eastAsiaTheme="minorEastAsia"/>
      <w:lang w:eastAsia="ru-RU"/>
    </w:rPr>
  </w:style>
  <w:style w:type="character" w:customStyle="1" w:styleId="apple-converted-space">
    <w:name w:val="apple-converted-space"/>
    <w:basedOn w:val="a0"/>
    <w:rsid w:val="007859EA"/>
  </w:style>
  <w:style w:type="paragraph" w:styleId="ab">
    <w:name w:val="Normal (Web)"/>
    <w:basedOn w:val="a"/>
    <w:uiPriority w:val="99"/>
    <w:unhideWhenUsed/>
    <w:rsid w:val="00757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952602"/>
    <w:rPr>
      <w:rFonts w:ascii="Century Gothic" w:eastAsia="Times New Roman" w:hAnsi="Century Gothic" w:cs="Times New Roman"/>
      <w:b/>
      <w:caps/>
      <w:szCs w:val="24"/>
      <w:lang w:eastAsia="ru-RU"/>
    </w:rPr>
  </w:style>
  <w:style w:type="character" w:customStyle="1" w:styleId="20">
    <w:name w:val="Заголовок 2 Знак"/>
    <w:basedOn w:val="a0"/>
    <w:link w:val="2"/>
    <w:uiPriority w:val="1"/>
    <w:rsid w:val="0095260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952602"/>
    <w:rPr>
      <w:rFonts w:ascii="Times New Roman" w:eastAsia="Times New Roman" w:hAnsi="Times New Roman" w:cs="Times New Roman"/>
      <w:b/>
      <w:bCs/>
      <w:sz w:val="32"/>
      <w:szCs w:val="32"/>
      <w:lang w:eastAsia="ru-RU"/>
    </w:rPr>
  </w:style>
  <w:style w:type="character" w:customStyle="1" w:styleId="40">
    <w:name w:val="Заголовок 4 Знак"/>
    <w:basedOn w:val="a0"/>
    <w:link w:val="4"/>
    <w:uiPriority w:val="9"/>
    <w:semiHidden/>
    <w:rsid w:val="00952602"/>
    <w:rPr>
      <w:rFonts w:asciiTheme="majorHAnsi" w:eastAsiaTheme="majorEastAsia" w:hAnsiTheme="majorHAnsi" w:cstheme="majorBidi"/>
      <w:b/>
      <w:bCs/>
      <w:i/>
      <w:iCs/>
      <w:color w:val="4F81BD" w:themeColor="accent1"/>
      <w:lang w:eastAsia="ru-RU"/>
    </w:rPr>
  </w:style>
  <w:style w:type="character" w:styleId="ac">
    <w:name w:val="Hyperlink"/>
    <w:basedOn w:val="a0"/>
    <w:uiPriority w:val="99"/>
    <w:unhideWhenUsed/>
    <w:rsid w:val="00952602"/>
    <w:rPr>
      <w:strike w:val="0"/>
      <w:dstrike w:val="0"/>
      <w:color w:val="3272C0"/>
      <w:u w:val="none"/>
      <w:effect w:val="none"/>
      <w:shd w:val="clear" w:color="auto" w:fill="auto"/>
    </w:rPr>
  </w:style>
  <w:style w:type="paragraph" w:customStyle="1" w:styleId="s1">
    <w:name w:val="s_1"/>
    <w:basedOn w:val="a"/>
    <w:uiPriority w:val="99"/>
    <w:rsid w:val="00952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K1BOKOVIK">
    <w:name w:val="VK1_BOKOVIK"/>
    <w:basedOn w:val="a"/>
    <w:autoRedefine/>
    <w:uiPriority w:val="99"/>
    <w:rsid w:val="00952602"/>
    <w:pPr>
      <w:pBdr>
        <w:bottom w:val="single" w:sz="8" w:space="2" w:color="auto"/>
      </w:pBdr>
      <w:tabs>
        <w:tab w:val="right" w:pos="9900"/>
      </w:tabs>
      <w:spacing w:after="0" w:line="240" w:lineRule="auto"/>
      <w:ind w:right="21"/>
    </w:pPr>
    <w:rPr>
      <w:rFonts w:ascii="Century Gothic" w:eastAsia="Times New Roman" w:hAnsi="Century Gothic" w:cs="Times New Roman"/>
      <w:i/>
      <w:sz w:val="20"/>
      <w:szCs w:val="24"/>
    </w:rPr>
  </w:style>
  <w:style w:type="paragraph" w:styleId="ad">
    <w:name w:val="Balloon Text"/>
    <w:basedOn w:val="a"/>
    <w:link w:val="ae"/>
    <w:uiPriority w:val="99"/>
    <w:unhideWhenUsed/>
    <w:rsid w:val="00952602"/>
    <w:pPr>
      <w:spacing w:after="0" w:line="240" w:lineRule="auto"/>
    </w:pPr>
    <w:rPr>
      <w:rFonts w:ascii="Tahoma" w:hAnsi="Tahoma" w:cs="Tahoma"/>
      <w:sz w:val="16"/>
      <w:szCs w:val="16"/>
    </w:rPr>
  </w:style>
  <w:style w:type="character" w:customStyle="1" w:styleId="ae">
    <w:name w:val="Текст выноски Знак"/>
    <w:basedOn w:val="a0"/>
    <w:link w:val="ad"/>
    <w:uiPriority w:val="99"/>
    <w:rsid w:val="00952602"/>
    <w:rPr>
      <w:rFonts w:ascii="Tahoma" w:eastAsiaTheme="minorEastAsia" w:hAnsi="Tahoma" w:cs="Tahoma"/>
      <w:sz w:val="16"/>
      <w:szCs w:val="16"/>
      <w:lang w:eastAsia="ru-RU"/>
    </w:rPr>
  </w:style>
  <w:style w:type="character" w:customStyle="1" w:styleId="placeholder">
    <w:name w:val="placeholder"/>
    <w:basedOn w:val="a0"/>
    <w:rsid w:val="00952602"/>
  </w:style>
  <w:style w:type="character" w:customStyle="1" w:styleId="arefseq">
    <w:name w:val="aref_seq"/>
    <w:basedOn w:val="a0"/>
    <w:rsid w:val="00952602"/>
  </w:style>
  <w:style w:type="character" w:customStyle="1" w:styleId="refseq">
    <w:name w:val="ref_seq"/>
    <w:basedOn w:val="a0"/>
    <w:rsid w:val="00952602"/>
  </w:style>
  <w:style w:type="character" w:styleId="af">
    <w:name w:val="Strong"/>
    <w:basedOn w:val="a0"/>
    <w:uiPriority w:val="22"/>
    <w:qFormat/>
    <w:rsid w:val="00952602"/>
    <w:rPr>
      <w:b/>
      <w:bCs/>
    </w:rPr>
  </w:style>
  <w:style w:type="character" w:styleId="af0">
    <w:name w:val="Emphasis"/>
    <w:basedOn w:val="a0"/>
    <w:qFormat/>
    <w:rsid w:val="00952602"/>
    <w:rPr>
      <w:i/>
      <w:iCs/>
    </w:rPr>
  </w:style>
  <w:style w:type="paragraph" w:styleId="HTML">
    <w:name w:val="HTML Preformatted"/>
    <w:basedOn w:val="a"/>
    <w:link w:val="HTML0"/>
    <w:unhideWhenUsed/>
    <w:rsid w:val="009526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952602"/>
    <w:rPr>
      <w:rFonts w:ascii="Courier New" w:eastAsia="Times New Roman" w:hAnsi="Courier New" w:cs="Courier New"/>
      <w:sz w:val="20"/>
      <w:szCs w:val="20"/>
      <w:lang w:eastAsia="ru-RU"/>
    </w:rPr>
  </w:style>
  <w:style w:type="character" w:customStyle="1" w:styleId="fill">
    <w:name w:val="fill"/>
    <w:basedOn w:val="a0"/>
    <w:rsid w:val="00952602"/>
  </w:style>
  <w:style w:type="character" w:customStyle="1" w:styleId="sfwc">
    <w:name w:val="sfwc"/>
    <w:basedOn w:val="a0"/>
    <w:rsid w:val="00952602"/>
  </w:style>
  <w:style w:type="paragraph" w:customStyle="1" w:styleId="Style1">
    <w:name w:val="Style1"/>
    <w:uiPriority w:val="99"/>
    <w:rsid w:val="00952602"/>
    <w:pPr>
      <w:widowControl w:val="0"/>
      <w:autoSpaceDE w:val="0"/>
      <w:autoSpaceDN w:val="0"/>
      <w:spacing w:line="240" w:lineRule="auto"/>
      <w:jc w:val="left"/>
    </w:pPr>
    <w:rPr>
      <w:rFonts w:ascii="Calibri" w:eastAsia="Times New Roman" w:hAnsi="Calibri" w:cs="Calibri"/>
      <w:szCs w:val="20"/>
      <w:lang w:eastAsia="ru-RU"/>
    </w:rPr>
  </w:style>
  <w:style w:type="character" w:customStyle="1" w:styleId="spfo1">
    <w:name w:val="spfo1"/>
    <w:basedOn w:val="a0"/>
    <w:rsid w:val="00952602"/>
  </w:style>
  <w:style w:type="paragraph" w:customStyle="1" w:styleId="copyright-info">
    <w:name w:val="copyright-info"/>
    <w:basedOn w:val="a"/>
    <w:rsid w:val="009526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ches">
    <w:name w:val="matches"/>
    <w:basedOn w:val="a0"/>
    <w:rsid w:val="00952602"/>
  </w:style>
  <w:style w:type="numbering" w:customStyle="1" w:styleId="11">
    <w:name w:val="Нет списка1"/>
    <w:next w:val="a2"/>
    <w:uiPriority w:val="99"/>
    <w:semiHidden/>
    <w:unhideWhenUsed/>
    <w:rsid w:val="00952602"/>
  </w:style>
  <w:style w:type="character" w:customStyle="1" w:styleId="12">
    <w:name w:val="Просмотренная гиперссылка1"/>
    <w:basedOn w:val="a0"/>
    <w:uiPriority w:val="99"/>
    <w:semiHidden/>
    <w:unhideWhenUsed/>
    <w:rsid w:val="00952602"/>
    <w:rPr>
      <w:color w:val="800080"/>
      <w:u w:val="single"/>
    </w:rPr>
  </w:style>
  <w:style w:type="character" w:styleId="af1">
    <w:name w:val="FollowedHyperlink"/>
    <w:basedOn w:val="a0"/>
    <w:uiPriority w:val="99"/>
    <w:semiHidden/>
    <w:unhideWhenUsed/>
    <w:rsid w:val="00952602"/>
    <w:rPr>
      <w:color w:val="800080" w:themeColor="followedHyperlink"/>
      <w:u w:val="single"/>
    </w:rPr>
  </w:style>
  <w:style w:type="paragraph" w:customStyle="1" w:styleId="xl65">
    <w:name w:val="xl65"/>
    <w:basedOn w:val="a"/>
    <w:rsid w:val="00952602"/>
    <w:pPr>
      <w:shd w:val="clear" w:color="FFF2CC" w:fill="FFF2CC"/>
      <w:spacing w:before="100" w:beforeAutospacing="1" w:after="100" w:afterAutospacing="1" w:line="240" w:lineRule="auto"/>
    </w:pPr>
    <w:rPr>
      <w:rFonts w:ascii="Arial" w:eastAsia="Times New Roman" w:hAnsi="Arial" w:cs="Arial"/>
      <w:color w:val="000000"/>
      <w:sz w:val="24"/>
      <w:szCs w:val="24"/>
    </w:rPr>
  </w:style>
  <w:style w:type="paragraph" w:customStyle="1" w:styleId="xl66">
    <w:name w:val="xl66"/>
    <w:basedOn w:val="a"/>
    <w:rsid w:val="009526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7">
    <w:name w:val="xl67"/>
    <w:basedOn w:val="a"/>
    <w:rsid w:val="00952602"/>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8">
    <w:name w:val="xl68"/>
    <w:basedOn w:val="a"/>
    <w:rsid w:val="009526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69">
    <w:name w:val="xl69"/>
    <w:basedOn w:val="a"/>
    <w:rsid w:val="00952602"/>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70">
    <w:name w:val="xl70"/>
    <w:basedOn w:val="a"/>
    <w:rsid w:val="009526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71">
    <w:name w:val="xl71"/>
    <w:basedOn w:val="a"/>
    <w:rsid w:val="0095260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952602"/>
    <w:pPr>
      <w:shd w:val="clear" w:color="FFF2CC" w:fill="FFFFFF"/>
      <w:spacing w:before="100" w:beforeAutospacing="1" w:after="100" w:afterAutospacing="1" w:line="240" w:lineRule="auto"/>
    </w:pPr>
    <w:rPr>
      <w:rFonts w:ascii="Arial" w:eastAsia="Times New Roman" w:hAnsi="Arial" w:cs="Arial"/>
      <w:color w:val="000000"/>
      <w:sz w:val="24"/>
      <w:szCs w:val="24"/>
    </w:rPr>
  </w:style>
  <w:style w:type="paragraph" w:customStyle="1" w:styleId="xl73">
    <w:name w:val="xl73"/>
    <w:basedOn w:val="a"/>
    <w:rsid w:val="0095260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9526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rPr>
  </w:style>
  <w:style w:type="paragraph" w:customStyle="1" w:styleId="xl75">
    <w:name w:val="xl75"/>
    <w:basedOn w:val="a"/>
    <w:rsid w:val="00952602"/>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top"/>
    </w:pPr>
    <w:rPr>
      <w:rFonts w:ascii="Times New Roman" w:eastAsia="Times New Roman" w:hAnsi="Times New Roman" w:cs="Times New Roman"/>
      <w:color w:val="000000"/>
    </w:rPr>
  </w:style>
  <w:style w:type="paragraph" w:customStyle="1" w:styleId="xl76">
    <w:name w:val="xl76"/>
    <w:basedOn w:val="a"/>
    <w:rsid w:val="00952602"/>
    <w:pPr>
      <w:pBdr>
        <w:top w:val="single" w:sz="4" w:space="0" w:color="000000"/>
        <w:left w:val="single" w:sz="4" w:space="0" w:color="000000"/>
        <w:bottom w:val="single" w:sz="4" w:space="0" w:color="000000"/>
        <w:right w:val="single" w:sz="4" w:space="0" w:color="000000"/>
      </w:pBdr>
      <w:shd w:val="clear" w:color="FFF2CC" w:fill="FFF2CC"/>
      <w:spacing w:before="100" w:beforeAutospacing="1" w:after="100" w:afterAutospacing="1" w:line="240" w:lineRule="auto"/>
      <w:jc w:val="center"/>
      <w:textAlignment w:val="top"/>
    </w:pPr>
    <w:rPr>
      <w:rFonts w:ascii="Times New Roman" w:eastAsia="Times New Roman" w:hAnsi="Times New Roman" w:cs="Times New Roman"/>
      <w:color w:val="000000"/>
    </w:rPr>
  </w:style>
  <w:style w:type="paragraph" w:customStyle="1" w:styleId="xl77">
    <w:name w:val="xl77"/>
    <w:basedOn w:val="a"/>
    <w:rsid w:val="0095260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rPr>
  </w:style>
  <w:style w:type="paragraph" w:customStyle="1" w:styleId="xl78">
    <w:name w:val="xl78"/>
    <w:basedOn w:val="a"/>
    <w:rsid w:val="00952602"/>
    <w:pPr>
      <w:spacing w:before="100" w:beforeAutospacing="1" w:after="100" w:afterAutospacing="1" w:line="240" w:lineRule="auto"/>
      <w:jc w:val="center"/>
    </w:pPr>
    <w:rPr>
      <w:rFonts w:ascii="Arial" w:eastAsia="Times New Roman" w:hAnsi="Arial" w:cs="Arial"/>
      <w:b/>
      <w:bCs/>
      <w:sz w:val="40"/>
      <w:szCs w:val="40"/>
    </w:rPr>
  </w:style>
  <w:style w:type="paragraph" w:customStyle="1" w:styleId="xl79">
    <w:name w:val="xl79"/>
    <w:basedOn w:val="a"/>
    <w:rsid w:val="00952602"/>
    <w:pPr>
      <w:pBdr>
        <w:top w:val="single" w:sz="4" w:space="0" w:color="000000"/>
        <w:left w:val="single" w:sz="4" w:space="0" w:color="000000"/>
        <w:right w:val="single" w:sz="4" w:space="0" w:color="000000"/>
      </w:pBdr>
      <w:shd w:val="clear" w:color="FFF2CC" w:fill="FFF2CC"/>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80">
    <w:name w:val="xl80"/>
    <w:basedOn w:val="a"/>
    <w:rsid w:val="00952602"/>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81">
    <w:name w:val="xl81"/>
    <w:basedOn w:val="a"/>
    <w:rsid w:val="00952602"/>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82">
    <w:name w:val="xl82"/>
    <w:basedOn w:val="a"/>
    <w:rsid w:val="00952602"/>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83">
    <w:name w:val="xl83"/>
    <w:basedOn w:val="a"/>
    <w:rsid w:val="00952602"/>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84">
    <w:name w:val="xl84"/>
    <w:basedOn w:val="a"/>
    <w:rsid w:val="00952602"/>
    <w:pPr>
      <w:pBdr>
        <w:top w:val="single" w:sz="4" w:space="0" w:color="000000"/>
        <w:left w:val="single" w:sz="4" w:space="0" w:color="000000"/>
        <w:right w:val="single" w:sz="4" w:space="0" w:color="000000"/>
      </w:pBdr>
      <w:shd w:val="clear" w:color="FFF2CC" w:fill="FFF2CC"/>
      <w:spacing w:before="100" w:beforeAutospacing="1" w:after="100" w:afterAutospacing="1" w:line="240" w:lineRule="auto"/>
      <w:textAlignment w:val="top"/>
    </w:pPr>
    <w:rPr>
      <w:rFonts w:ascii="Times New Roman" w:eastAsia="Times New Roman" w:hAnsi="Times New Roman" w:cs="Times New Roman"/>
      <w:color w:val="000000"/>
    </w:rPr>
  </w:style>
  <w:style w:type="paragraph" w:customStyle="1" w:styleId="xl85">
    <w:name w:val="xl85"/>
    <w:basedOn w:val="a"/>
    <w:rsid w:val="00952602"/>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a"/>
    <w:rsid w:val="00952602"/>
    <w:pPr>
      <w:pBdr>
        <w:top w:val="single" w:sz="4" w:space="0" w:color="000000"/>
        <w:left w:val="single" w:sz="4" w:space="0" w:color="000000"/>
        <w:right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7">
    <w:name w:val="xl87"/>
    <w:basedOn w:val="a"/>
    <w:rsid w:val="00952602"/>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8">
    <w:name w:val="xl88"/>
    <w:basedOn w:val="a"/>
    <w:rsid w:val="00952602"/>
    <w:pPr>
      <w:pBdr>
        <w:top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89">
    <w:name w:val="xl89"/>
    <w:basedOn w:val="a"/>
    <w:rsid w:val="00952602"/>
    <w:pPr>
      <w:pBdr>
        <w:right w:val="single" w:sz="4" w:space="0" w:color="000000"/>
      </w:pBdr>
      <w:shd w:val="clear" w:color="FFF2CC" w:fill="FFF2CC"/>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90">
    <w:name w:val="xl90"/>
    <w:basedOn w:val="a"/>
    <w:rsid w:val="00952602"/>
    <w:pPr>
      <w:pBdr>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952602"/>
    <w:pPr>
      <w:pBdr>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92">
    <w:name w:val="xl92"/>
    <w:basedOn w:val="a"/>
    <w:rsid w:val="00952602"/>
    <w:pPr>
      <w:pBdr>
        <w:top w:val="single" w:sz="4" w:space="0" w:color="000000"/>
        <w:left w:val="single" w:sz="4" w:space="0" w:color="000000"/>
        <w:right w:val="single" w:sz="4" w:space="0" w:color="000000"/>
      </w:pBdr>
      <w:shd w:val="clear" w:color="FFF2CC" w:fill="FFF2CC"/>
      <w:spacing w:before="100" w:beforeAutospacing="1" w:after="100" w:afterAutospacing="1" w:line="240" w:lineRule="auto"/>
      <w:textAlignment w:val="top"/>
    </w:pPr>
    <w:rPr>
      <w:rFonts w:ascii="Times New Roman" w:eastAsia="Times New Roman" w:hAnsi="Times New Roman" w:cs="Times New Roman"/>
    </w:rPr>
  </w:style>
  <w:style w:type="paragraph" w:customStyle="1" w:styleId="xl93">
    <w:name w:val="xl93"/>
    <w:basedOn w:val="a"/>
    <w:rsid w:val="00952602"/>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94">
    <w:name w:val="xl94"/>
    <w:basedOn w:val="a"/>
    <w:rsid w:val="00952602"/>
    <w:pPr>
      <w:pBdr>
        <w:top w:val="single" w:sz="4" w:space="0" w:color="000000"/>
        <w:bottom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95">
    <w:name w:val="xl95"/>
    <w:basedOn w:val="a"/>
    <w:rsid w:val="00952602"/>
    <w:pPr>
      <w:pBdr>
        <w:top w:val="single" w:sz="4" w:space="0" w:color="000000"/>
        <w:left w:val="single" w:sz="4" w:space="0" w:color="000000"/>
        <w:bottom w:val="single" w:sz="4" w:space="0" w:color="000000"/>
      </w:pBdr>
      <w:shd w:val="clear" w:color="FFF2CC" w:fill="FFF2CC"/>
      <w:spacing w:before="100" w:beforeAutospacing="1" w:after="100" w:afterAutospacing="1" w:line="240" w:lineRule="auto"/>
    </w:pPr>
    <w:rPr>
      <w:rFonts w:ascii="Times New Roman" w:eastAsia="Times New Roman" w:hAnsi="Times New Roman" w:cs="Times New Roman"/>
      <w:b/>
      <w:bCs/>
      <w:color w:val="000000"/>
      <w:sz w:val="24"/>
      <w:szCs w:val="24"/>
    </w:rPr>
  </w:style>
  <w:style w:type="table" w:styleId="af2">
    <w:name w:val="Table Grid"/>
    <w:basedOn w:val="a1"/>
    <w:uiPriority w:val="39"/>
    <w:rsid w:val="00952602"/>
    <w:pPr>
      <w:spacing w:line="240" w:lineRule="auto"/>
      <w:jc w:val="left"/>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52602"/>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styleId="af3">
    <w:name w:val="Body Text"/>
    <w:basedOn w:val="a"/>
    <w:link w:val="af4"/>
    <w:uiPriority w:val="1"/>
    <w:qFormat/>
    <w:rsid w:val="00952602"/>
    <w:pPr>
      <w:spacing w:after="120" w:line="240" w:lineRule="auto"/>
    </w:pPr>
    <w:rPr>
      <w:rFonts w:ascii="Calibri" w:eastAsia="Times New Roman" w:hAnsi="Calibri" w:cs="Calibri"/>
      <w:sz w:val="24"/>
      <w:szCs w:val="24"/>
    </w:rPr>
  </w:style>
  <w:style w:type="character" w:customStyle="1" w:styleId="af4">
    <w:name w:val="Основной текст Знак"/>
    <w:basedOn w:val="a0"/>
    <w:link w:val="af3"/>
    <w:uiPriority w:val="1"/>
    <w:rsid w:val="00952602"/>
    <w:rPr>
      <w:rFonts w:ascii="Calibri" w:eastAsia="Times New Roman" w:hAnsi="Calibri" w:cs="Calibri"/>
      <w:sz w:val="24"/>
      <w:szCs w:val="24"/>
      <w:lang w:eastAsia="ru-RU"/>
    </w:rPr>
  </w:style>
  <w:style w:type="character" w:customStyle="1" w:styleId="BodyTextChar">
    <w:name w:val="Body Text Char"/>
    <w:basedOn w:val="a0"/>
    <w:uiPriority w:val="99"/>
    <w:semiHidden/>
    <w:locked/>
    <w:rsid w:val="00952602"/>
  </w:style>
  <w:style w:type="paragraph" w:customStyle="1" w:styleId="ConsPlusNonformat">
    <w:name w:val="ConsPlusNonformat"/>
    <w:uiPriority w:val="99"/>
    <w:rsid w:val="00952602"/>
    <w:pPr>
      <w:autoSpaceDE w:val="0"/>
      <w:autoSpaceDN w:val="0"/>
      <w:adjustRightInd w:val="0"/>
      <w:spacing w:line="240" w:lineRule="auto"/>
      <w:jc w:val="left"/>
    </w:pPr>
    <w:rPr>
      <w:rFonts w:ascii="Courier New" w:eastAsia="Calibri" w:hAnsi="Courier New" w:cs="Courier New"/>
      <w:sz w:val="20"/>
      <w:szCs w:val="20"/>
    </w:rPr>
  </w:style>
  <w:style w:type="character" w:styleId="af5">
    <w:name w:val="annotation reference"/>
    <w:uiPriority w:val="99"/>
    <w:semiHidden/>
    <w:unhideWhenUsed/>
    <w:rsid w:val="00952602"/>
    <w:rPr>
      <w:sz w:val="16"/>
      <w:szCs w:val="16"/>
    </w:rPr>
  </w:style>
  <w:style w:type="paragraph" w:styleId="af6">
    <w:name w:val="annotation text"/>
    <w:basedOn w:val="a"/>
    <w:link w:val="af7"/>
    <w:uiPriority w:val="99"/>
    <w:semiHidden/>
    <w:unhideWhenUsed/>
    <w:rsid w:val="00952602"/>
    <w:pPr>
      <w:spacing w:after="160" w:line="240" w:lineRule="auto"/>
    </w:pPr>
    <w:rPr>
      <w:rFonts w:ascii="Calibri" w:eastAsia="Times New Roman" w:hAnsi="Calibri" w:cs="Times New Roman"/>
      <w:sz w:val="20"/>
      <w:szCs w:val="20"/>
    </w:rPr>
  </w:style>
  <w:style w:type="character" w:customStyle="1" w:styleId="af7">
    <w:name w:val="Текст примечания Знак"/>
    <w:basedOn w:val="a0"/>
    <w:link w:val="af6"/>
    <w:uiPriority w:val="99"/>
    <w:semiHidden/>
    <w:rsid w:val="00952602"/>
    <w:rPr>
      <w:rFonts w:ascii="Calibri" w:eastAsia="Times New Roman" w:hAnsi="Calibri" w:cs="Times New Roman"/>
      <w:sz w:val="20"/>
      <w:szCs w:val="20"/>
      <w:lang w:eastAsia="ru-RU"/>
    </w:rPr>
  </w:style>
  <w:style w:type="paragraph" w:customStyle="1" w:styleId="21">
    <w:name w:val="Стиль2"/>
    <w:basedOn w:val="ConsPlusNormal"/>
    <w:link w:val="22"/>
    <w:qFormat/>
    <w:rsid w:val="00952602"/>
    <w:pPr>
      <w:widowControl/>
      <w:spacing w:line="276" w:lineRule="auto"/>
      <w:ind w:firstLine="540"/>
      <w:jc w:val="both"/>
    </w:pPr>
    <w:rPr>
      <w:rFonts w:ascii="Cambria" w:hAnsi="Cambria" w:cs="Times New Roman"/>
      <w:sz w:val="24"/>
      <w:szCs w:val="24"/>
    </w:rPr>
  </w:style>
  <w:style w:type="character" w:customStyle="1" w:styleId="22">
    <w:name w:val="Стиль2 Знак"/>
    <w:link w:val="21"/>
    <w:rsid w:val="00952602"/>
    <w:rPr>
      <w:rFonts w:ascii="Cambria" w:eastAsia="Times New Roman" w:hAnsi="Cambria" w:cs="Times New Roman"/>
      <w:sz w:val="24"/>
      <w:szCs w:val="24"/>
      <w:lang w:eastAsia="ru-RU"/>
    </w:rPr>
  </w:style>
  <w:style w:type="paragraph" w:styleId="af8">
    <w:name w:val="Subtitle"/>
    <w:basedOn w:val="a"/>
    <w:next w:val="a"/>
    <w:link w:val="af9"/>
    <w:qFormat/>
    <w:rsid w:val="00952602"/>
    <w:pPr>
      <w:spacing w:after="60" w:line="240" w:lineRule="auto"/>
      <w:jc w:val="center"/>
      <w:outlineLvl w:val="1"/>
    </w:pPr>
    <w:rPr>
      <w:rFonts w:ascii="Cambria" w:eastAsia="Times New Roman" w:hAnsi="Cambria" w:cs="Times New Roman"/>
      <w:b/>
      <w:sz w:val="28"/>
      <w:szCs w:val="24"/>
    </w:rPr>
  </w:style>
  <w:style w:type="character" w:customStyle="1" w:styleId="af9">
    <w:name w:val="Подзаголовок Знак"/>
    <w:basedOn w:val="a0"/>
    <w:link w:val="af8"/>
    <w:rsid w:val="00952602"/>
    <w:rPr>
      <w:rFonts w:ascii="Cambria" w:eastAsia="Times New Roman" w:hAnsi="Cambria" w:cs="Times New Roman"/>
      <w:b/>
      <w:sz w:val="28"/>
      <w:szCs w:val="24"/>
      <w:lang w:eastAsia="ru-RU"/>
    </w:rPr>
  </w:style>
  <w:style w:type="paragraph" w:customStyle="1" w:styleId="31">
    <w:name w:val="Стиль3"/>
    <w:basedOn w:val="21"/>
    <w:link w:val="32"/>
    <w:qFormat/>
    <w:rsid w:val="00952602"/>
    <w:rPr>
      <w:rFonts w:ascii="Times New Roman" w:hAnsi="Times New Roman"/>
    </w:rPr>
  </w:style>
  <w:style w:type="character" w:customStyle="1" w:styleId="32">
    <w:name w:val="Стиль3 Знак"/>
    <w:basedOn w:val="22"/>
    <w:link w:val="31"/>
    <w:rsid w:val="00952602"/>
    <w:rPr>
      <w:rFonts w:ascii="Times New Roman" w:eastAsia="Times New Roman" w:hAnsi="Times New Roman" w:cs="Times New Roman"/>
      <w:sz w:val="24"/>
      <w:szCs w:val="24"/>
      <w:lang w:eastAsia="ru-RU"/>
    </w:rPr>
  </w:style>
  <w:style w:type="character" w:customStyle="1" w:styleId="33">
    <w:name w:val="Основной текст3"/>
    <w:rsid w:val="0095260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character" w:customStyle="1" w:styleId="printable">
    <w:name w:val="printable"/>
    <w:basedOn w:val="a0"/>
    <w:rsid w:val="00952602"/>
  </w:style>
  <w:style w:type="character" w:customStyle="1" w:styleId="enumerated">
    <w:name w:val="enumerated"/>
    <w:basedOn w:val="a0"/>
    <w:rsid w:val="00952602"/>
  </w:style>
  <w:style w:type="paragraph" w:styleId="afa">
    <w:name w:val="footnote text"/>
    <w:basedOn w:val="a"/>
    <w:link w:val="afb"/>
    <w:unhideWhenUsed/>
    <w:rsid w:val="00952602"/>
    <w:pPr>
      <w:spacing w:after="0" w:line="240" w:lineRule="auto"/>
    </w:pPr>
    <w:rPr>
      <w:rFonts w:ascii="Arial" w:eastAsia="Times New Roman" w:hAnsi="Arial" w:cs="Arial"/>
      <w:sz w:val="20"/>
      <w:szCs w:val="20"/>
    </w:rPr>
  </w:style>
  <w:style w:type="character" w:customStyle="1" w:styleId="afb">
    <w:name w:val="Текст сноски Знак"/>
    <w:basedOn w:val="a0"/>
    <w:link w:val="afa"/>
    <w:rsid w:val="00952602"/>
    <w:rPr>
      <w:rFonts w:ascii="Arial" w:eastAsia="Times New Roman" w:hAnsi="Arial" w:cs="Arial"/>
      <w:sz w:val="20"/>
      <w:szCs w:val="20"/>
      <w:lang w:eastAsia="ru-RU"/>
    </w:rPr>
  </w:style>
  <w:style w:type="character" w:styleId="afc">
    <w:name w:val="footnote reference"/>
    <w:rsid w:val="00952602"/>
    <w:rPr>
      <w:rFonts w:cs="Times New Roman"/>
      <w:vertAlign w:val="superscript"/>
    </w:rPr>
  </w:style>
  <w:style w:type="paragraph" w:customStyle="1" w:styleId="Default">
    <w:name w:val="Default"/>
    <w:rsid w:val="00952602"/>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Spanlink">
    <w:name w:val="Span_link"/>
    <w:rsid w:val="00952602"/>
    <w:rPr>
      <w:color w:val="008200"/>
    </w:rPr>
  </w:style>
  <w:style w:type="paragraph" w:customStyle="1" w:styleId="Thtable-thead-th">
    <w:name w:val="Th_table-thead-th"/>
    <w:basedOn w:val="a"/>
    <w:rsid w:val="00952602"/>
    <w:pPr>
      <w:spacing w:after="0" w:line="292" w:lineRule="atLeast"/>
    </w:pPr>
    <w:rPr>
      <w:rFonts w:ascii="Arial" w:eastAsia="Arial" w:hAnsi="Arial" w:cs="Arial"/>
      <w:b/>
      <w:bCs/>
      <w:color w:val="FFFFFF"/>
      <w:sz w:val="18"/>
      <w:szCs w:val="18"/>
    </w:rPr>
  </w:style>
  <w:style w:type="paragraph" w:customStyle="1" w:styleId="Tdtable-td">
    <w:name w:val="Td_table-td"/>
    <w:basedOn w:val="a"/>
    <w:rsid w:val="00952602"/>
    <w:pPr>
      <w:spacing w:after="0" w:line="292" w:lineRule="atLeast"/>
    </w:pPr>
    <w:rPr>
      <w:rFonts w:ascii="Arial" w:eastAsia="Arial" w:hAnsi="Arial" w:cs="Arial"/>
      <w:sz w:val="18"/>
      <w:szCs w:val="18"/>
    </w:rPr>
  </w:style>
  <w:style w:type="paragraph" w:customStyle="1" w:styleId="p10">
    <w:name w:val="p10"/>
    <w:basedOn w:val="a"/>
    <w:rsid w:val="00952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rsid w:val="009526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rsh">
    <w:name w:val="yrsh"/>
    <w:basedOn w:val="a"/>
    <w:rsid w:val="00952602"/>
    <w:pPr>
      <w:shd w:val="clear" w:color="auto" w:fill="92D050"/>
      <w:spacing w:before="100" w:beforeAutospacing="1" w:after="100" w:afterAutospacing="1" w:line="240" w:lineRule="auto"/>
    </w:pPr>
    <w:rPr>
      <w:rFonts w:ascii="Times New Roman" w:eastAsia="Times New Roman" w:hAnsi="Times New Roman" w:cs="Times New Roman"/>
    </w:rPr>
  </w:style>
  <w:style w:type="paragraph" w:customStyle="1" w:styleId="tabtitle">
    <w:name w:val="tabtitle"/>
    <w:basedOn w:val="a"/>
    <w:rsid w:val="00952602"/>
    <w:pPr>
      <w:shd w:val="clear" w:color="auto" w:fill="28A0C8"/>
      <w:spacing w:before="100" w:beforeAutospacing="1" w:after="100" w:afterAutospacing="1" w:line="240" w:lineRule="auto"/>
    </w:pPr>
    <w:rPr>
      <w:rFonts w:ascii="Times New Roman" w:eastAsia="Times New Roman" w:hAnsi="Times New Roman" w:cs="Times New Roman"/>
    </w:rPr>
  </w:style>
  <w:style w:type="paragraph" w:customStyle="1" w:styleId="header-listtarget">
    <w:name w:val="header-listtarget"/>
    <w:basedOn w:val="a"/>
    <w:rsid w:val="00952602"/>
    <w:pPr>
      <w:shd w:val="clear" w:color="auto" w:fill="E66E5A"/>
      <w:spacing w:before="100" w:beforeAutospacing="1" w:after="100" w:afterAutospacing="1" w:line="240" w:lineRule="auto"/>
    </w:pPr>
    <w:rPr>
      <w:rFonts w:ascii="Times New Roman" w:eastAsia="Times New Roman" w:hAnsi="Times New Roman" w:cs="Times New Roman"/>
    </w:rPr>
  </w:style>
  <w:style w:type="paragraph" w:customStyle="1" w:styleId="bdall">
    <w:name w:val="bdall"/>
    <w:basedOn w:val="a"/>
    <w:rsid w:val="00952602"/>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bdtop">
    <w:name w:val="bdtop"/>
    <w:basedOn w:val="a"/>
    <w:rsid w:val="00952602"/>
    <w:pPr>
      <w:pBdr>
        <w:top w:val="single" w:sz="8"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bdleft">
    <w:name w:val="bdleft"/>
    <w:basedOn w:val="a"/>
    <w:rsid w:val="00952602"/>
    <w:pPr>
      <w:pBdr>
        <w:left w:val="single" w:sz="8"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bdright">
    <w:name w:val="bdright"/>
    <w:basedOn w:val="a"/>
    <w:rsid w:val="00952602"/>
    <w:pPr>
      <w:pBdr>
        <w:right w:val="single" w:sz="8"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bdbottom">
    <w:name w:val="bdbottom"/>
    <w:basedOn w:val="a"/>
    <w:rsid w:val="00952602"/>
    <w:pPr>
      <w:pBdr>
        <w:bottom w:val="single" w:sz="8" w:space="0" w:color="000000"/>
      </w:pBdr>
      <w:spacing w:before="100" w:beforeAutospacing="1" w:after="100" w:afterAutospacing="1" w:line="240" w:lineRule="auto"/>
    </w:pPr>
    <w:rPr>
      <w:rFonts w:ascii="Times New Roman" w:eastAsia="Times New Roman" w:hAnsi="Times New Roman" w:cs="Times New Roman"/>
    </w:rPr>
  </w:style>
  <w:style w:type="paragraph" w:customStyle="1" w:styleId="headercell">
    <w:name w:val="headercell"/>
    <w:basedOn w:val="a"/>
    <w:rsid w:val="00952602"/>
    <w:pPr>
      <w:pBdr>
        <w:bottom w:val="double" w:sz="6" w:space="0" w:color="000000"/>
      </w:pBdr>
      <w:spacing w:before="100" w:beforeAutospacing="1" w:after="100" w:afterAutospacing="1" w:line="240" w:lineRule="auto"/>
    </w:pPr>
    <w:rPr>
      <w:rFonts w:ascii="Times New Roman" w:eastAsia="Times New Roman" w:hAnsi="Times New Roman" w:cs="Times New Roman"/>
    </w:rPr>
  </w:style>
  <w:style w:type="character" w:customStyle="1" w:styleId="lspace">
    <w:name w:val="lspace"/>
    <w:rsid w:val="00952602"/>
    <w:rPr>
      <w:color w:val="FF9900"/>
    </w:rPr>
  </w:style>
  <w:style w:type="character" w:customStyle="1" w:styleId="small">
    <w:name w:val="small"/>
    <w:rsid w:val="00952602"/>
    <w:rPr>
      <w:sz w:val="16"/>
      <w:szCs w:val="16"/>
    </w:rPr>
  </w:style>
  <w:style w:type="character" w:customStyle="1" w:styleId="maggd">
    <w:name w:val="maggd"/>
    <w:rsid w:val="00952602"/>
    <w:rPr>
      <w:color w:val="006400"/>
    </w:rPr>
  </w:style>
  <w:style w:type="character" w:customStyle="1" w:styleId="magusn">
    <w:name w:val="magusn"/>
    <w:rsid w:val="00952602"/>
    <w:rPr>
      <w:color w:val="006666"/>
    </w:rPr>
  </w:style>
  <w:style w:type="character" w:customStyle="1" w:styleId="enp">
    <w:name w:val="enp"/>
    <w:rsid w:val="00952602"/>
    <w:rPr>
      <w:color w:val="3C7828"/>
    </w:rPr>
  </w:style>
  <w:style w:type="character" w:customStyle="1" w:styleId="kdkss">
    <w:name w:val="kdkss"/>
    <w:rsid w:val="00952602"/>
    <w:rPr>
      <w:color w:val="BE780A"/>
    </w:rPr>
  </w:style>
  <w:style w:type="character" w:customStyle="1" w:styleId="actel">
    <w:name w:val="actel"/>
    <w:rsid w:val="00952602"/>
    <w:rPr>
      <w:color w:val="E36C0A"/>
    </w:rPr>
  </w:style>
  <w:style w:type="paragraph" w:styleId="afd">
    <w:name w:val="annotation subject"/>
    <w:basedOn w:val="af6"/>
    <w:next w:val="af6"/>
    <w:link w:val="afe"/>
    <w:uiPriority w:val="99"/>
    <w:semiHidden/>
    <w:unhideWhenUsed/>
    <w:rsid w:val="00952602"/>
    <w:pPr>
      <w:spacing w:after="0"/>
    </w:pPr>
    <w:rPr>
      <w:rFonts w:ascii="Times New Roman" w:hAnsi="Times New Roman"/>
      <w:b/>
      <w:bCs/>
    </w:rPr>
  </w:style>
  <w:style w:type="character" w:customStyle="1" w:styleId="afe">
    <w:name w:val="Тема примечания Знак"/>
    <w:basedOn w:val="af7"/>
    <w:link w:val="afd"/>
    <w:uiPriority w:val="99"/>
    <w:semiHidden/>
    <w:rsid w:val="00952602"/>
    <w:rPr>
      <w:rFonts w:ascii="Times New Roman" w:eastAsia="Times New Roman" w:hAnsi="Times New Roman" w:cs="Times New Roman"/>
      <w:b/>
      <w:bCs/>
      <w:sz w:val="20"/>
      <w:szCs w:val="20"/>
      <w:lang w:eastAsia="ru-RU"/>
    </w:rPr>
  </w:style>
  <w:style w:type="character" w:customStyle="1" w:styleId="printable1">
    <w:name w:val="printable1"/>
    <w:rsid w:val="00952602"/>
    <w:rPr>
      <w:b/>
      <w:bCs/>
    </w:rPr>
  </w:style>
  <w:style w:type="character" w:customStyle="1" w:styleId="aff">
    <w:name w:val="Цветовое выделение"/>
    <w:uiPriority w:val="99"/>
    <w:rsid w:val="00952602"/>
    <w:rPr>
      <w:b/>
      <w:bCs/>
      <w:color w:val="26282F"/>
    </w:rPr>
  </w:style>
  <w:style w:type="paragraph" w:customStyle="1" w:styleId="ConsPlusCell">
    <w:name w:val="ConsPlusCell"/>
    <w:uiPriority w:val="99"/>
    <w:rsid w:val="00952602"/>
    <w:pPr>
      <w:widowControl w:val="0"/>
      <w:autoSpaceDE w:val="0"/>
      <w:autoSpaceDN w:val="0"/>
      <w:adjustRightInd w:val="0"/>
      <w:spacing w:line="240" w:lineRule="auto"/>
      <w:jc w:val="left"/>
    </w:pPr>
    <w:rPr>
      <w:rFonts w:ascii="Arial" w:eastAsia="Times New Roman" w:hAnsi="Arial" w:cs="Arial"/>
      <w:sz w:val="20"/>
      <w:szCs w:val="20"/>
      <w:lang w:eastAsia="ru-RU"/>
    </w:rPr>
  </w:style>
  <w:style w:type="numbering" w:customStyle="1" w:styleId="23">
    <w:name w:val="Нет списка2"/>
    <w:next w:val="a2"/>
    <w:uiPriority w:val="99"/>
    <w:semiHidden/>
    <w:unhideWhenUsed/>
    <w:rsid w:val="00952602"/>
  </w:style>
  <w:style w:type="table" w:customStyle="1" w:styleId="TableNormal">
    <w:name w:val="Table Normal"/>
    <w:uiPriority w:val="2"/>
    <w:semiHidden/>
    <w:unhideWhenUsed/>
    <w:qFormat/>
    <w:rsid w:val="00952602"/>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13">
    <w:name w:val="toc 1"/>
    <w:basedOn w:val="a"/>
    <w:uiPriority w:val="1"/>
    <w:qFormat/>
    <w:rsid w:val="00952602"/>
    <w:pPr>
      <w:widowControl w:val="0"/>
      <w:autoSpaceDE w:val="0"/>
      <w:autoSpaceDN w:val="0"/>
      <w:spacing w:before="7" w:after="0" w:line="240" w:lineRule="auto"/>
      <w:ind w:left="395"/>
    </w:pPr>
    <w:rPr>
      <w:rFonts w:ascii="Times New Roman" w:eastAsia="Times New Roman" w:hAnsi="Times New Roman" w:cs="Times New Roman"/>
      <w:sz w:val="28"/>
      <w:szCs w:val="28"/>
      <w:lang w:eastAsia="en-US"/>
    </w:rPr>
  </w:style>
  <w:style w:type="paragraph" w:styleId="24">
    <w:name w:val="toc 2"/>
    <w:basedOn w:val="a"/>
    <w:uiPriority w:val="1"/>
    <w:qFormat/>
    <w:rsid w:val="00952602"/>
    <w:pPr>
      <w:widowControl w:val="0"/>
      <w:autoSpaceDE w:val="0"/>
      <w:autoSpaceDN w:val="0"/>
      <w:spacing w:before="19" w:after="0" w:line="240" w:lineRule="auto"/>
      <w:ind w:left="962"/>
    </w:pPr>
    <w:rPr>
      <w:rFonts w:ascii="Times New Roman" w:eastAsia="Times New Roman" w:hAnsi="Times New Roman" w:cs="Times New Roman"/>
      <w:sz w:val="28"/>
      <w:szCs w:val="28"/>
      <w:lang w:eastAsia="en-US"/>
    </w:rPr>
  </w:style>
  <w:style w:type="paragraph" w:styleId="aff0">
    <w:name w:val="Title"/>
    <w:basedOn w:val="a"/>
    <w:link w:val="aff1"/>
    <w:uiPriority w:val="1"/>
    <w:qFormat/>
    <w:rsid w:val="00952602"/>
    <w:pPr>
      <w:widowControl w:val="0"/>
      <w:autoSpaceDE w:val="0"/>
      <w:autoSpaceDN w:val="0"/>
      <w:spacing w:after="0" w:line="240" w:lineRule="auto"/>
      <w:ind w:left="1511" w:right="1544"/>
      <w:jc w:val="center"/>
    </w:pPr>
    <w:rPr>
      <w:rFonts w:ascii="Times New Roman" w:eastAsia="Times New Roman" w:hAnsi="Times New Roman" w:cs="Times New Roman"/>
      <w:b/>
      <w:bCs/>
      <w:sz w:val="36"/>
      <w:szCs w:val="36"/>
      <w:lang w:eastAsia="en-US"/>
    </w:rPr>
  </w:style>
  <w:style w:type="character" w:customStyle="1" w:styleId="aff1">
    <w:name w:val="Заголовок Знак"/>
    <w:basedOn w:val="a0"/>
    <w:link w:val="aff0"/>
    <w:uiPriority w:val="1"/>
    <w:rsid w:val="00952602"/>
    <w:rPr>
      <w:rFonts w:ascii="Times New Roman" w:eastAsia="Times New Roman" w:hAnsi="Times New Roman" w:cs="Times New Roman"/>
      <w:b/>
      <w:bCs/>
      <w:sz w:val="36"/>
      <w:szCs w:val="36"/>
    </w:rPr>
  </w:style>
  <w:style w:type="paragraph" w:customStyle="1" w:styleId="TableParagraph">
    <w:name w:val="Table Paragraph"/>
    <w:basedOn w:val="a"/>
    <w:uiPriority w:val="1"/>
    <w:qFormat/>
    <w:rsid w:val="00952602"/>
    <w:pPr>
      <w:widowControl w:val="0"/>
      <w:autoSpaceDE w:val="0"/>
      <w:autoSpaceDN w:val="0"/>
      <w:spacing w:after="0" w:line="240" w:lineRule="auto"/>
    </w:pPr>
    <w:rPr>
      <w:rFonts w:ascii="Times New Roman" w:eastAsia="Times New Roman" w:hAnsi="Times New Roman" w:cs="Times New Roman"/>
      <w:lang w:eastAsia="en-US"/>
    </w:rPr>
  </w:style>
  <w:style w:type="numbering" w:customStyle="1" w:styleId="34">
    <w:name w:val="Нет списка3"/>
    <w:next w:val="a2"/>
    <w:uiPriority w:val="99"/>
    <w:semiHidden/>
    <w:unhideWhenUsed/>
    <w:rsid w:val="00952602"/>
  </w:style>
  <w:style w:type="table" w:customStyle="1" w:styleId="14">
    <w:name w:val="Сетка таблицы1"/>
    <w:basedOn w:val="a1"/>
    <w:next w:val="af2"/>
    <w:uiPriority w:val="39"/>
    <w:rsid w:val="00952602"/>
    <w:pPr>
      <w:spacing w:line="240" w:lineRule="auto"/>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952602"/>
  </w:style>
  <w:style w:type="numbering" w:customStyle="1" w:styleId="210">
    <w:name w:val="Нет списка21"/>
    <w:next w:val="a2"/>
    <w:uiPriority w:val="99"/>
    <w:semiHidden/>
    <w:unhideWhenUsed/>
    <w:rsid w:val="00952602"/>
  </w:style>
  <w:style w:type="table" w:customStyle="1" w:styleId="TableNormal1">
    <w:name w:val="Table Normal1"/>
    <w:uiPriority w:val="2"/>
    <w:semiHidden/>
    <w:unhideWhenUsed/>
    <w:qFormat/>
    <w:rsid w:val="00952602"/>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character" w:customStyle="1" w:styleId="aff2">
    <w:name w:val="Основной текст_"/>
    <w:basedOn w:val="a0"/>
    <w:link w:val="111"/>
    <w:rsid w:val="00952602"/>
    <w:rPr>
      <w:rFonts w:ascii="Times New Roman" w:hAnsi="Times New Roman"/>
      <w:spacing w:val="8"/>
      <w:shd w:val="clear" w:color="auto" w:fill="FFFFFF"/>
    </w:rPr>
  </w:style>
  <w:style w:type="character" w:customStyle="1" w:styleId="15">
    <w:name w:val="Основной текст1"/>
    <w:basedOn w:val="aff2"/>
    <w:rsid w:val="00952602"/>
    <w:rPr>
      <w:rFonts w:ascii="Times New Roman" w:hAnsi="Times New Roman"/>
      <w:color w:val="000000"/>
      <w:spacing w:val="8"/>
      <w:w w:val="100"/>
      <w:position w:val="0"/>
      <w:sz w:val="24"/>
      <w:szCs w:val="24"/>
      <w:shd w:val="clear" w:color="auto" w:fill="FFFFFF"/>
      <w:lang w:val="ru-RU" w:eastAsia="ru-RU" w:bidi="ru-RU"/>
    </w:rPr>
  </w:style>
  <w:style w:type="character" w:customStyle="1" w:styleId="25">
    <w:name w:val="Основной текст2"/>
    <w:basedOn w:val="aff2"/>
    <w:rsid w:val="00952602"/>
    <w:rPr>
      <w:rFonts w:ascii="Times New Roman" w:hAnsi="Times New Roman"/>
      <w:color w:val="000000"/>
      <w:spacing w:val="8"/>
      <w:w w:val="100"/>
      <w:position w:val="0"/>
      <w:sz w:val="24"/>
      <w:szCs w:val="24"/>
      <w:shd w:val="clear" w:color="auto" w:fill="FFFFFF"/>
      <w:lang w:val="ru-RU" w:eastAsia="ru-RU" w:bidi="ru-RU"/>
    </w:rPr>
  </w:style>
  <w:style w:type="paragraph" w:customStyle="1" w:styleId="111">
    <w:name w:val="Основной текст11"/>
    <w:basedOn w:val="a"/>
    <w:link w:val="aff2"/>
    <w:rsid w:val="00952602"/>
    <w:pPr>
      <w:widowControl w:val="0"/>
      <w:shd w:val="clear" w:color="auto" w:fill="FFFFFF"/>
      <w:spacing w:after="0" w:line="322" w:lineRule="exact"/>
      <w:ind w:hanging="440"/>
    </w:pPr>
    <w:rPr>
      <w:rFonts w:ascii="Times New Roman" w:eastAsiaTheme="minorHAnsi" w:hAnsi="Times New Roman"/>
      <w:spacing w:val="8"/>
      <w:lang w:eastAsia="en-US"/>
    </w:rPr>
  </w:style>
  <w:style w:type="paragraph" w:styleId="26">
    <w:name w:val="Body Text 2"/>
    <w:basedOn w:val="a"/>
    <w:link w:val="27"/>
    <w:uiPriority w:val="99"/>
    <w:semiHidden/>
    <w:unhideWhenUsed/>
    <w:rsid w:val="00952602"/>
    <w:pPr>
      <w:spacing w:after="120" w:line="480" w:lineRule="auto"/>
    </w:pPr>
    <w:rPr>
      <w:rFonts w:ascii="Calibri" w:eastAsia="Times New Roman" w:hAnsi="Calibri" w:cs="Calibri"/>
    </w:rPr>
  </w:style>
  <w:style w:type="character" w:customStyle="1" w:styleId="27">
    <w:name w:val="Основной текст 2 Знак"/>
    <w:basedOn w:val="a0"/>
    <w:link w:val="26"/>
    <w:uiPriority w:val="99"/>
    <w:semiHidden/>
    <w:rsid w:val="00952602"/>
    <w:rPr>
      <w:rFonts w:ascii="Calibri" w:eastAsia="Times New Roman" w:hAnsi="Calibri" w:cs="Calibri"/>
      <w:lang w:eastAsia="ru-RU"/>
    </w:rPr>
  </w:style>
  <w:style w:type="paragraph" w:styleId="28">
    <w:name w:val="Body Text Indent 2"/>
    <w:basedOn w:val="a"/>
    <w:link w:val="29"/>
    <w:uiPriority w:val="99"/>
    <w:unhideWhenUsed/>
    <w:rsid w:val="00564B69"/>
    <w:pPr>
      <w:spacing w:after="120" w:line="480" w:lineRule="auto"/>
      <w:ind w:left="283"/>
    </w:pPr>
  </w:style>
  <w:style w:type="character" w:customStyle="1" w:styleId="29">
    <w:name w:val="Основной текст с отступом 2 Знак"/>
    <w:basedOn w:val="a0"/>
    <w:link w:val="28"/>
    <w:uiPriority w:val="99"/>
    <w:rsid w:val="00564B69"/>
    <w:rPr>
      <w:rFonts w:eastAsiaTheme="minorEastAsia"/>
      <w:lang w:eastAsia="ru-RU"/>
    </w:rPr>
  </w:style>
  <w:style w:type="paragraph" w:customStyle="1" w:styleId="msonormal0">
    <w:name w:val="msonormal"/>
    <w:basedOn w:val="a"/>
    <w:rsid w:val="001113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11139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97">
    <w:name w:val="xl97"/>
    <w:basedOn w:val="a"/>
    <w:rsid w:val="00111391"/>
    <w:pPr>
      <w:pBdr>
        <w:top w:val="single" w:sz="4"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98">
    <w:name w:val="xl98"/>
    <w:basedOn w:val="a"/>
    <w:rsid w:val="00111391"/>
    <w:pPr>
      <w:pBdr>
        <w:top w:val="single" w:sz="4" w:space="0" w:color="auto"/>
        <w:left w:val="single" w:sz="8"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99">
    <w:name w:val="xl99"/>
    <w:basedOn w:val="a"/>
    <w:rsid w:val="00111391"/>
    <w:pPr>
      <w:pBdr>
        <w:left w:val="single" w:sz="8"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00">
    <w:name w:val="xl100"/>
    <w:basedOn w:val="a"/>
    <w:rsid w:val="00111391"/>
    <w:pPr>
      <w:pBdr>
        <w:left w:val="single" w:sz="8" w:space="0" w:color="000000"/>
        <w:bottom w:val="single" w:sz="8"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18"/>
      <w:szCs w:val="18"/>
    </w:rPr>
  </w:style>
  <w:style w:type="paragraph" w:customStyle="1" w:styleId="xl101">
    <w:name w:val="xl101"/>
    <w:basedOn w:val="a"/>
    <w:rsid w:val="00111391"/>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 w:type="paragraph" w:customStyle="1" w:styleId="xl102">
    <w:name w:val="xl102"/>
    <w:basedOn w:val="a"/>
    <w:rsid w:val="00111391"/>
    <w:pPr>
      <w:pBdr>
        <w:bottom w:val="single" w:sz="8" w:space="0" w:color="000000"/>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 w:type="paragraph" w:customStyle="1" w:styleId="xl103">
    <w:name w:val="xl103"/>
    <w:basedOn w:val="a"/>
    <w:rsid w:val="00111391"/>
    <w:pPr>
      <w:pBdr>
        <w:top w:val="single" w:sz="8" w:space="0" w:color="000000"/>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 w:type="paragraph" w:customStyle="1" w:styleId="xl104">
    <w:name w:val="xl104"/>
    <w:basedOn w:val="a"/>
    <w:rsid w:val="00111391"/>
    <w:pPr>
      <w:pBdr>
        <w:top w:val="single" w:sz="8" w:space="0" w:color="000000"/>
        <w:bottom w:val="single" w:sz="8" w:space="0" w:color="000000"/>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 w:type="paragraph" w:customStyle="1" w:styleId="xl105">
    <w:name w:val="xl105"/>
    <w:basedOn w:val="a"/>
    <w:rsid w:val="00111391"/>
    <w:pPr>
      <w:pBdr>
        <w:top w:val="single" w:sz="8" w:space="0" w:color="000000"/>
        <w:left w:val="single" w:sz="8" w:space="0" w:color="000000"/>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 w:type="paragraph" w:customStyle="1" w:styleId="xl106">
    <w:name w:val="xl106"/>
    <w:basedOn w:val="a"/>
    <w:rsid w:val="00111391"/>
    <w:pPr>
      <w:pBdr>
        <w:top w:val="single" w:sz="8" w:space="0" w:color="000000"/>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 w:type="paragraph" w:customStyle="1" w:styleId="xl107">
    <w:name w:val="xl107"/>
    <w:basedOn w:val="a"/>
    <w:rsid w:val="00111391"/>
    <w:pPr>
      <w:pBdr>
        <w:top w:val="single" w:sz="8" w:space="0" w:color="000000"/>
        <w:bottom w:val="single" w:sz="4"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 w:type="paragraph" w:customStyle="1" w:styleId="xl108">
    <w:name w:val="xl108"/>
    <w:basedOn w:val="a"/>
    <w:rsid w:val="00111391"/>
    <w:pPr>
      <w:pBdr>
        <w:top w:val="single" w:sz="8" w:space="0" w:color="000000"/>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 w:type="paragraph" w:customStyle="1" w:styleId="xl109">
    <w:name w:val="xl109"/>
    <w:basedOn w:val="a"/>
    <w:rsid w:val="0011139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0">
    <w:name w:val="xl110"/>
    <w:basedOn w:val="a"/>
    <w:rsid w:val="00111391"/>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1">
    <w:name w:val="xl111"/>
    <w:basedOn w:val="a"/>
    <w:rsid w:val="0011139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2">
    <w:name w:val="xl112"/>
    <w:basedOn w:val="a"/>
    <w:rsid w:val="0011139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3">
    <w:name w:val="xl113"/>
    <w:basedOn w:val="a"/>
    <w:rsid w:val="0011139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4">
    <w:name w:val="xl114"/>
    <w:basedOn w:val="a"/>
    <w:rsid w:val="00111391"/>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5">
    <w:name w:val="xl115"/>
    <w:basedOn w:val="a"/>
    <w:rsid w:val="00111391"/>
    <w:pPr>
      <w:spacing w:before="100" w:beforeAutospacing="1" w:after="100" w:afterAutospacing="1" w:line="240" w:lineRule="auto"/>
      <w:jc w:val="center"/>
      <w:textAlignment w:val="center"/>
    </w:pPr>
    <w:rPr>
      <w:rFonts w:ascii="Times New Roman" w:eastAsia="Times New Roman" w:hAnsi="Times New Roman" w:cs="Times New Roman"/>
      <w:b/>
      <w:bCs/>
      <w:color w:val="FF0000"/>
      <w:sz w:val="18"/>
      <w:szCs w:val="18"/>
    </w:rPr>
  </w:style>
  <w:style w:type="paragraph" w:customStyle="1" w:styleId="xl116">
    <w:name w:val="xl116"/>
    <w:basedOn w:val="a"/>
    <w:rsid w:val="00111391"/>
    <w:pP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7">
    <w:name w:val="xl117"/>
    <w:basedOn w:val="a"/>
    <w:rsid w:val="00111391"/>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8">
    <w:name w:val="xl118"/>
    <w:basedOn w:val="a"/>
    <w:rsid w:val="00111391"/>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19">
    <w:name w:val="xl119"/>
    <w:basedOn w:val="a"/>
    <w:rsid w:val="00111391"/>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0">
    <w:name w:val="xl120"/>
    <w:basedOn w:val="a"/>
    <w:rsid w:val="00111391"/>
    <w:pPr>
      <w:pBdr>
        <w:bottom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1">
    <w:name w:val="xl121"/>
    <w:basedOn w:val="a"/>
    <w:rsid w:val="00111391"/>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22">
    <w:name w:val="xl122"/>
    <w:basedOn w:val="a"/>
    <w:rsid w:val="00111391"/>
    <w:pPr>
      <w:pBdr>
        <w:lef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3">
    <w:name w:val="xl123"/>
    <w:basedOn w:val="a"/>
    <w:rsid w:val="00111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4">
    <w:name w:val="xl124"/>
    <w:basedOn w:val="a"/>
    <w:rsid w:val="0011139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5">
    <w:name w:val="xl125"/>
    <w:basedOn w:val="a"/>
    <w:rsid w:val="00111391"/>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a"/>
    <w:rsid w:val="0011139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7">
    <w:name w:val="xl127"/>
    <w:basedOn w:val="a"/>
    <w:rsid w:val="0011139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 w:type="paragraph" w:customStyle="1" w:styleId="xl128">
    <w:name w:val="xl128"/>
    <w:basedOn w:val="a"/>
    <w:rsid w:val="00111391"/>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 w:type="paragraph" w:customStyle="1" w:styleId="xl129">
    <w:name w:val="xl129"/>
    <w:basedOn w:val="a"/>
    <w:rsid w:val="00111391"/>
    <w:pPr>
      <w:pBdr>
        <w:bottom w:val="single" w:sz="4" w:space="0" w:color="auto"/>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00189">
      <w:bodyDiv w:val="1"/>
      <w:marLeft w:val="0"/>
      <w:marRight w:val="0"/>
      <w:marTop w:val="0"/>
      <w:marBottom w:val="0"/>
      <w:divBdr>
        <w:top w:val="none" w:sz="0" w:space="0" w:color="auto"/>
        <w:left w:val="none" w:sz="0" w:space="0" w:color="auto"/>
        <w:bottom w:val="none" w:sz="0" w:space="0" w:color="auto"/>
        <w:right w:val="none" w:sz="0" w:space="0" w:color="auto"/>
      </w:divBdr>
    </w:div>
    <w:div w:id="124205917">
      <w:bodyDiv w:val="1"/>
      <w:marLeft w:val="0"/>
      <w:marRight w:val="0"/>
      <w:marTop w:val="0"/>
      <w:marBottom w:val="0"/>
      <w:divBdr>
        <w:top w:val="none" w:sz="0" w:space="0" w:color="auto"/>
        <w:left w:val="none" w:sz="0" w:space="0" w:color="auto"/>
        <w:bottom w:val="none" w:sz="0" w:space="0" w:color="auto"/>
        <w:right w:val="none" w:sz="0" w:space="0" w:color="auto"/>
      </w:divBdr>
    </w:div>
    <w:div w:id="256721574">
      <w:bodyDiv w:val="1"/>
      <w:marLeft w:val="0"/>
      <w:marRight w:val="0"/>
      <w:marTop w:val="0"/>
      <w:marBottom w:val="0"/>
      <w:divBdr>
        <w:top w:val="none" w:sz="0" w:space="0" w:color="auto"/>
        <w:left w:val="none" w:sz="0" w:space="0" w:color="auto"/>
        <w:bottom w:val="none" w:sz="0" w:space="0" w:color="auto"/>
        <w:right w:val="none" w:sz="0" w:space="0" w:color="auto"/>
      </w:divBdr>
    </w:div>
    <w:div w:id="468715783">
      <w:bodyDiv w:val="1"/>
      <w:marLeft w:val="0"/>
      <w:marRight w:val="0"/>
      <w:marTop w:val="0"/>
      <w:marBottom w:val="0"/>
      <w:divBdr>
        <w:top w:val="none" w:sz="0" w:space="0" w:color="auto"/>
        <w:left w:val="none" w:sz="0" w:space="0" w:color="auto"/>
        <w:bottom w:val="none" w:sz="0" w:space="0" w:color="auto"/>
        <w:right w:val="none" w:sz="0" w:space="0" w:color="auto"/>
      </w:divBdr>
    </w:div>
    <w:div w:id="488793352">
      <w:bodyDiv w:val="1"/>
      <w:marLeft w:val="0"/>
      <w:marRight w:val="0"/>
      <w:marTop w:val="0"/>
      <w:marBottom w:val="0"/>
      <w:divBdr>
        <w:top w:val="none" w:sz="0" w:space="0" w:color="auto"/>
        <w:left w:val="none" w:sz="0" w:space="0" w:color="auto"/>
        <w:bottom w:val="none" w:sz="0" w:space="0" w:color="auto"/>
        <w:right w:val="none" w:sz="0" w:space="0" w:color="auto"/>
      </w:divBdr>
    </w:div>
    <w:div w:id="627858383">
      <w:bodyDiv w:val="1"/>
      <w:marLeft w:val="0"/>
      <w:marRight w:val="0"/>
      <w:marTop w:val="0"/>
      <w:marBottom w:val="0"/>
      <w:divBdr>
        <w:top w:val="none" w:sz="0" w:space="0" w:color="auto"/>
        <w:left w:val="none" w:sz="0" w:space="0" w:color="auto"/>
        <w:bottom w:val="none" w:sz="0" w:space="0" w:color="auto"/>
        <w:right w:val="none" w:sz="0" w:space="0" w:color="auto"/>
      </w:divBdr>
    </w:div>
    <w:div w:id="859513120">
      <w:bodyDiv w:val="1"/>
      <w:marLeft w:val="0"/>
      <w:marRight w:val="0"/>
      <w:marTop w:val="0"/>
      <w:marBottom w:val="0"/>
      <w:divBdr>
        <w:top w:val="none" w:sz="0" w:space="0" w:color="auto"/>
        <w:left w:val="none" w:sz="0" w:space="0" w:color="auto"/>
        <w:bottom w:val="none" w:sz="0" w:space="0" w:color="auto"/>
        <w:right w:val="none" w:sz="0" w:space="0" w:color="auto"/>
      </w:divBdr>
    </w:div>
    <w:div w:id="1194998296">
      <w:bodyDiv w:val="1"/>
      <w:marLeft w:val="0"/>
      <w:marRight w:val="0"/>
      <w:marTop w:val="0"/>
      <w:marBottom w:val="0"/>
      <w:divBdr>
        <w:top w:val="none" w:sz="0" w:space="0" w:color="auto"/>
        <w:left w:val="none" w:sz="0" w:space="0" w:color="auto"/>
        <w:bottom w:val="none" w:sz="0" w:space="0" w:color="auto"/>
        <w:right w:val="none" w:sz="0" w:space="0" w:color="auto"/>
      </w:divBdr>
    </w:div>
    <w:div w:id="1296833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lus.gosfinansy.ru/" TargetMode="External"/><Relationship Id="rId21" Type="http://schemas.openxmlformats.org/officeDocument/2006/relationships/hyperlink" Target="https://ovmf2.consultant.ru/cgi/online.cgi?req=doc&amp;amp;base=LAW&amp;amp;n=216118&amp;amp;fld=134&amp;amp;dst=100011&amp;amp;last=1" TargetMode="External"/><Relationship Id="rId42" Type="http://schemas.openxmlformats.org/officeDocument/2006/relationships/hyperlink" Target="https://ovmf2.consultant.ru/cgi/online.cgi?req=doc&amp;amp;base=LAW&amp;amp;n=306709&amp;amp;fld=134&amp;amp;dst=100011&amp;amp;date=02.10.2019&amp;amp;last=1" TargetMode="External"/><Relationship Id="rId63" Type="http://schemas.openxmlformats.org/officeDocument/2006/relationships/hyperlink" Target="https://ovmf2.consultant.ru/cgi/online.cgi?req=doc&amp;amp;base=LAW&amp;amp;n=492986&amp;amp;fld=134&amp;amp;dst=100072&amp;amp;date=31.07.2025&amp;amp;last=1" TargetMode="External"/><Relationship Id="rId84" Type="http://schemas.openxmlformats.org/officeDocument/2006/relationships/hyperlink" Target="https://ovmf2.consultant.ru/cgi/online.cgi?req=doc&amp;amp;base=LAW&amp;amp;n=294607&amp;amp;fld=134&amp;amp;dst=100012&amp;amp;last=1" TargetMode="External"/><Relationship Id="rId138" Type="http://schemas.openxmlformats.org/officeDocument/2006/relationships/hyperlink" Target="https://ovmf2.consultant.ru/cgi/online.cgi?req=doc&amp;amp;base=LAW&amp;amp;n=486219&amp;amp;fld=134&amp;amp;dst=104152&amp;amp;date=26.08.2025&amp;amp;last=1" TargetMode="External"/><Relationship Id="rId159" Type="http://schemas.openxmlformats.org/officeDocument/2006/relationships/image" Target="media/image2.emf"/><Relationship Id="rId107" Type="http://schemas.openxmlformats.org/officeDocument/2006/relationships/hyperlink" Target="https://plus.gosfinansy.ru/" TargetMode="External"/><Relationship Id="rId11" Type="http://schemas.openxmlformats.org/officeDocument/2006/relationships/hyperlink" Target="https://ovmf2.consultant.ru/cgi/online.cgi?req=doc&amp;amp;base=LAW&amp;amp;n=303639&amp;amp;fld=134&amp;amp;dst=1000000001&amp;amp;last=1" TargetMode="External"/><Relationship Id="rId32" Type="http://schemas.openxmlformats.org/officeDocument/2006/relationships/hyperlink" Target="https://ovmf2.consultant.ru/cgi/online.cgi?req=doc&amp;amp;base=LAW&amp;amp;n=301463&amp;amp;fld=134&amp;amp;dst=100011&amp;amp;last=1" TargetMode="External"/><Relationship Id="rId53" Type="http://schemas.openxmlformats.org/officeDocument/2006/relationships/hyperlink" Target="https://ovmf2.consultant.ru/cgi/online.cgi?req=doc&amp;amp;base=LAW&amp;amp;n=367737&amp;amp;fld=134&amp;amp;dst=100012&amp;amp;date=31.08.2021&amp;amp;last=1" TargetMode="External"/><Relationship Id="rId74" Type="http://schemas.openxmlformats.org/officeDocument/2006/relationships/hyperlink" Target="https://ovmf2.consultant.ru/cgi/online.cgi?req=doc&amp;amp;base=LAW&amp;amp;n=384040&amp;amp;fld=134&amp;amp;dst=101761&amp;amp;date=31.08.2021&amp;amp;last=1" TargetMode="External"/><Relationship Id="rId128" Type="http://schemas.openxmlformats.org/officeDocument/2006/relationships/hyperlink" Target="https://ovmf2.consultant.ru/cgi/online.cgi?req=doc&amp;amp;base=LAW&amp;amp;n=328515&amp;amp;fld=134&amp;amp;dst=100107&amp;amp;date=30.06.2020&amp;amp;last=1" TargetMode="External"/><Relationship Id="rId149" Type="http://schemas.openxmlformats.org/officeDocument/2006/relationships/hyperlink" Target="https://login.consultant.ru/link/?req=doc&amp;base=LAW&amp;n=465243&amp;dst=100730&amp;field=134&amp;date=30.07.2024" TargetMode="External"/><Relationship Id="rId5" Type="http://schemas.openxmlformats.org/officeDocument/2006/relationships/webSettings" Target="webSettings.xml"/><Relationship Id="rId95" Type="http://schemas.openxmlformats.org/officeDocument/2006/relationships/hyperlink" Target="https://ovmf2.consultant.ru/cgi/online.cgi?req=doc&amp;amp;base=LAW&amp;amp;n=497176&amp;amp;fld=134&amp;amp;dst=101848&amp;amp;date=01.08.2025&amp;amp;last=1" TargetMode="External"/><Relationship Id="rId160" Type="http://schemas.openxmlformats.org/officeDocument/2006/relationships/header" Target="header1.xml"/><Relationship Id="rId22" Type="http://schemas.openxmlformats.org/officeDocument/2006/relationships/hyperlink" Target="https://ovmf2.consultant.ru/cgi/online.cgi?req=doc&amp;amp;base=LAW&amp;amp;n=216118&amp;amp;fld=134&amp;amp;dst=100011&amp;amp;last=1" TargetMode="External"/><Relationship Id="rId43" Type="http://schemas.openxmlformats.org/officeDocument/2006/relationships/hyperlink" Target="https://ovmf2.consultant.ru/cgi/online.cgi?req=doc&amp;amp;base=LAW&amp;amp;n=315851&amp;amp;fld=134&amp;amp;dst=100011&amp;amp;date=02.10.2019&amp;amp;last=1" TargetMode="External"/><Relationship Id="rId64" Type="http://schemas.openxmlformats.org/officeDocument/2006/relationships/hyperlink" Target="https://ovmf2.consultant.ru/cgi/online.cgi?req=doc&amp;amp;base=LAW&amp;amp;n=492986&amp;amp;fld=134&amp;amp;dst=100072&amp;amp;date=31.07.2025&amp;amp;last=1" TargetMode="External"/><Relationship Id="rId118" Type="http://schemas.openxmlformats.org/officeDocument/2006/relationships/hyperlink" Target="https://plus.gosfinansy.ru/" TargetMode="External"/><Relationship Id="rId139" Type="http://schemas.openxmlformats.org/officeDocument/2006/relationships/hyperlink" Target="https://ovmf2.consultant.ru/cgi/online.cgi?req=doc&amp;amp;base=LAW&amp;amp;n=285455&amp;amp;fld=134&amp;amp;dst=103635&amp;amp;date=25.10.2018&amp;amp;last=1" TargetMode="External"/><Relationship Id="rId85" Type="http://schemas.openxmlformats.org/officeDocument/2006/relationships/hyperlink" Target="https://ovmf2.consultant.ru/cgi/online.cgi?req=doc&amp;amp;base=LAW&amp;amp;n=210686&amp;amp;fld=134&amp;amp;dst=1000000001&amp;amp;last=1" TargetMode="External"/><Relationship Id="rId150" Type="http://schemas.openxmlformats.org/officeDocument/2006/relationships/hyperlink" Target="https://login.consultant.ru/link/?req=doc&amp;base=LAW&amp;n=465243&amp;dst=100730&amp;field=134&amp;date=30.07.2024" TargetMode="External"/><Relationship Id="rId12" Type="http://schemas.openxmlformats.org/officeDocument/2006/relationships/hyperlink" Target="https://ovmf2.consultant.ru/cgi/online.cgi?req=doc&amp;amp;base=LAW&amp;amp;n=303618&amp;amp;fld=134&amp;amp;dst=1000000001&amp;amp;last=1" TargetMode="External"/><Relationship Id="rId17" Type="http://schemas.openxmlformats.org/officeDocument/2006/relationships/hyperlink" Target="https://ovmf2.consultant.ru/cgi/online.cgi?req=doc&amp;amp;base=LAW&amp;amp;n=216359&amp;amp;fld=134&amp;amp;dst=100011&amp;amp;last=1" TargetMode="External"/><Relationship Id="rId33" Type="http://schemas.openxmlformats.org/officeDocument/2006/relationships/hyperlink" Target="https://ovmf2.consultant.ru/cgi/online.cgi?req=doc&amp;amp;base=LAW&amp;amp;n=342876&amp;amp;fld=134&amp;amp;dst=100011&amp;amp;date=30.06.2020&amp;amp;last=1" TargetMode="External"/><Relationship Id="rId38" Type="http://schemas.openxmlformats.org/officeDocument/2006/relationships/hyperlink" Target="https://ovmf2.consultant.ru/cgi/online.cgi?req=doc&amp;amp;base=LAW&amp;amp;n=298707&amp;amp;fld=134&amp;amp;dst=100011&amp;amp;date=02.10.2019&amp;amp;last=1" TargetMode="External"/><Relationship Id="rId59" Type="http://schemas.openxmlformats.org/officeDocument/2006/relationships/hyperlink" Target="https://ovmf2.consultant.ru/cgi/online.cgi?req=doc&amp;amp;base=LAW&amp;amp;n=486219&amp;amp;fld=134&amp;amp;dst=103318&amp;amp;date=31.07.2025&amp;amp;last=1" TargetMode="External"/><Relationship Id="rId103" Type="http://schemas.openxmlformats.org/officeDocument/2006/relationships/hyperlink" Target="https://ovmf2.consultant.ru/cgi/online.cgi?req=doc&amp;amp;base=LAW&amp;amp;n=298372&amp;amp;fld=134&amp;amp;dst=1000000001&amp;amp;last=1" TargetMode="External"/><Relationship Id="rId108" Type="http://schemas.openxmlformats.org/officeDocument/2006/relationships/hyperlink" Target="https://plus.gosfinansy.ru/" TargetMode="External"/><Relationship Id="rId124"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29" Type="http://schemas.openxmlformats.org/officeDocument/2006/relationships/hyperlink" Target="https://ovmf2.consultant.ru/cgi/online.cgi?req=doc&amp;amp;base=LAW&amp;amp;n=343267&amp;amp;fld=134&amp;amp;dst=5&amp;amp;date=30.06.2020&amp;amp;last=1" TargetMode="External"/><Relationship Id="rId54" Type="http://schemas.openxmlformats.org/officeDocument/2006/relationships/hyperlink" Target="https://ovmf2.consultant.ru/cgi/online.cgi?req=doc&amp;amp;base=LAW&amp;amp;n=367737&amp;amp;fld=134&amp;amp;dst=100012&amp;amp;date=31.08.2021&amp;amp;last=1" TargetMode="External"/><Relationship Id="rId70" Type="http://schemas.openxmlformats.org/officeDocument/2006/relationships/hyperlink" Target="https://ovmf2.consultant.ru/cgi/online.cgi?req=doc&amp;amp;base=LAW&amp;amp;n=285455&amp;amp;fld=134&amp;amp;dst=105235&amp;amp;last=1" TargetMode="External"/><Relationship Id="rId75" Type="http://schemas.openxmlformats.org/officeDocument/2006/relationships/hyperlink" Target="https://ovmf2.consultant.ru/cgi/online.cgi?req=doc&amp;amp;base=LAW&amp;amp;n=222242&amp;amp;fld=134&amp;amp;dst=1000000001&amp;amp;last=1" TargetMode="External"/><Relationship Id="rId91" Type="http://schemas.openxmlformats.org/officeDocument/2006/relationships/hyperlink" Target="https://ovmf2.consultant.ru/cgi/online.cgi?req=doc&amp;amp;base=LAW&amp;amp;n=284955&amp;amp;fld=134&amp;amp;dst=100011&amp;amp;last=1" TargetMode="External"/><Relationship Id="rId96" Type="http://schemas.openxmlformats.org/officeDocument/2006/relationships/hyperlink" Target="https://ovmf2.consultant.ru/cgi/online.cgi?req=doc&amp;amp;base=LAW&amp;amp;n=303639&amp;amp;fld=134&amp;amp;dst=100166&amp;amp;last=1" TargetMode="External"/><Relationship Id="rId140" Type="http://schemas.openxmlformats.org/officeDocument/2006/relationships/hyperlink" Target="https://ovmf2.consultant.ru/cgi/online.cgi?req=doc&amp;amp;base=LAW&amp;amp;n=486219&amp;amp;fld=134&amp;amp;dst=104149&amp;amp;date=26.08.2025&amp;amp;last=1" TargetMode="External"/><Relationship Id="rId145" Type="http://schemas.openxmlformats.org/officeDocument/2006/relationships/hyperlink" Target="https://login.consultant.ru/link/?req=doc&amp;base=LAW&amp;n=464999&amp;dst=121&amp;field=134&amp;date=29.07.2024"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ovmf2.consultant.ru/cgi/online.cgi?req=doc&amp;amp;base=LAW&amp;amp;n=294182&amp;amp;fld=134&amp;amp;dst=100011&amp;amp;last=1" TargetMode="External"/><Relationship Id="rId28" Type="http://schemas.openxmlformats.org/officeDocument/2006/relationships/hyperlink" Target="https://ovmf2.consultant.ru/cgi/online.cgi?req=doc&amp;amp;base=LAW&amp;amp;n=298372&amp;amp;fld=134&amp;amp;dst=100011&amp;amp;last=1" TargetMode="External"/><Relationship Id="rId49" Type="http://schemas.openxmlformats.org/officeDocument/2006/relationships/hyperlink" Target="https://ovmf2.consultant.ru/cgi/online.cgi?req=doc&amp;amp;base=LAW&amp;amp;n=339804&amp;amp;fld=134&amp;amp;dst=100012&amp;amp;date=06.07.2020&amp;amp;last=1" TargetMode="External"/><Relationship Id="rId114" Type="http://schemas.openxmlformats.org/officeDocument/2006/relationships/hyperlink" Target="https://plus.gosfinansy.ru/" TargetMode="External"/><Relationship Id="rId119" Type="http://schemas.openxmlformats.org/officeDocument/2006/relationships/hyperlink" Target="https://plus.gosfinansy.ru/" TargetMode="External"/><Relationship Id="rId44" Type="http://schemas.openxmlformats.org/officeDocument/2006/relationships/hyperlink" Target="https://ovmf2.consultant.ru/cgi/online.cgi?req=doc&amp;amp;base=LAW&amp;amp;n=315851&amp;amp;fld=134&amp;amp;dst=100011&amp;amp;date=02.10.2019&amp;amp;last=1" TargetMode="External"/><Relationship Id="rId60" Type="http://schemas.openxmlformats.org/officeDocument/2006/relationships/hyperlink" Target="https://ovmf2.consultant.ru/cgi/online.cgi?req=doc&amp;amp;base=LAW&amp;amp;n=486219&amp;amp;fld=134&amp;amp;dst=103318&amp;amp;date=31.07.2025&amp;amp;last=1" TargetMode="External"/><Relationship Id="rId65" Type="http://schemas.openxmlformats.org/officeDocument/2006/relationships/hyperlink" Target="https://ovmf2.consultant.ru/cgi/online.cgi?req=doc&amp;amp;base=LAW&amp;amp;n=492986&amp;amp;fld=134&amp;amp;dst=115066&amp;amp;date=31.07.2025&amp;amp;last=1" TargetMode="External"/><Relationship Id="rId81" Type="http://schemas.openxmlformats.org/officeDocument/2006/relationships/hyperlink" Target="https://ovmf2.consultant.ru/cgi/online.cgi?req=doc&amp;amp;base=LAW&amp;amp;n=187708&amp;amp;fld=134&amp;amp;dst=100008&amp;amp;last=1" TargetMode="External"/><Relationship Id="rId86" Type="http://schemas.openxmlformats.org/officeDocument/2006/relationships/hyperlink" Target="https://ovmf2.consultant.ru/cgi/online.cgi?req=doc&amp;amp;base=LAW&amp;amp;n=210686&amp;amp;fld=134&amp;amp;dst=1000000001&amp;amp;last=1" TargetMode="External"/><Relationship Id="rId130" Type="http://schemas.openxmlformats.org/officeDocument/2006/relationships/hyperlink" Target="https://ovmf2.consultant.ru/cgi/online.cgi?req=doc&amp;amp;base=LAW&amp;amp;n=460116&amp;amp;fld=134&amp;amp;dst=100107&amp;amp;date=02.10.2025&amp;amp;last=1" TargetMode="External"/><Relationship Id="rId135" Type="http://schemas.openxmlformats.org/officeDocument/2006/relationships/hyperlink" Target="https://ovmf2.consultant.ru/cgi/online.cgi?req=doc&amp;amp;base=LAW&amp;amp;n=362627&amp;amp;fld=134&amp;amp;dst=103635&amp;amp;date=16.09.2025&amp;amp;last=1" TargetMode="External"/><Relationship Id="rId151" Type="http://schemas.openxmlformats.org/officeDocument/2006/relationships/hyperlink" Target="https://login.consultant.ru/link/?req=doc&amp;base=LAW&amp;n=465243&amp;dst=100730&amp;field=134&amp;date=30.07.2024" TargetMode="External"/><Relationship Id="rId156" Type="http://schemas.openxmlformats.org/officeDocument/2006/relationships/hyperlink" Target="https://login.consultant.ru/link/?req=doc&amp;base=LAW&amp;n=464999&amp;dst=99&amp;field=134&amp;date=30.07.2024" TargetMode="External"/><Relationship Id="rId13" Type="http://schemas.openxmlformats.org/officeDocument/2006/relationships/hyperlink" Target="https://ovmf2.consultant.ru/cgi/online.cgi?req=doc&amp;amp;base=LAW&amp;amp;n=216121&amp;amp;fld=134&amp;amp;dst=100011&amp;amp;last=1" TargetMode="External"/><Relationship Id="rId18" Type="http://schemas.openxmlformats.org/officeDocument/2006/relationships/hyperlink" Target="https://ovmf2.consultant.ru/cgi/online.cgi?req=doc&amp;amp;base=LAW&amp;amp;n=216359&amp;amp;fld=134&amp;amp;dst=100011&amp;amp;last=1" TargetMode="External"/><Relationship Id="rId39" Type="http://schemas.openxmlformats.org/officeDocument/2006/relationships/hyperlink" Target="https://ovmf2.consultant.ru/cgi/online.cgi?req=doc&amp;amp;base=LAW&amp;amp;n=301464&amp;amp;fld=134&amp;amp;dst=100011&amp;amp;date=02.10.2019&amp;amp;last=1" TargetMode="External"/><Relationship Id="rId109" Type="http://schemas.openxmlformats.org/officeDocument/2006/relationships/hyperlink" Target="https://plus.gosfinansy.ru/" TargetMode="External"/><Relationship Id="rId34" Type="http://schemas.openxmlformats.org/officeDocument/2006/relationships/hyperlink" Target="https://ovmf2.consultant.ru/cgi/online.cgi?req=doc&amp;amp;base=LAW&amp;amp;n=342876&amp;amp;fld=134&amp;amp;dst=100011&amp;amp;date=30.06.2020&amp;amp;last=1" TargetMode="External"/><Relationship Id="rId50" Type="http://schemas.openxmlformats.org/officeDocument/2006/relationships/hyperlink" Target="https://ovmf2.consultant.ru/cgi/online.cgi?req=doc&amp;amp;base=LAW&amp;amp;n=339804&amp;amp;fld=134&amp;amp;dst=100012&amp;amp;date=06.07.2020&amp;amp;last=1" TargetMode="External"/><Relationship Id="rId55" Type="http://schemas.openxmlformats.org/officeDocument/2006/relationships/hyperlink" Target="https://ovmf2.consultant.ru/cgi/online.cgi?req=doc&amp;amp;base=LAW&amp;amp;n=486219&amp;amp;fld=134&amp;amp;dst=100012&amp;amp;date=31.07.2025&amp;amp;last=1" TargetMode="External"/><Relationship Id="rId76" Type="http://schemas.openxmlformats.org/officeDocument/2006/relationships/hyperlink" Target="https://ovmf2.consultant.ru/cgi/online.cgi?req=doc&amp;amp;base=LAW&amp;amp;n=222242&amp;amp;fld=134&amp;amp;dst=1000000001&amp;amp;last=1" TargetMode="External"/><Relationship Id="rId97" Type="http://schemas.openxmlformats.org/officeDocument/2006/relationships/hyperlink" Target="https://ovmf2.consultant.ru/cgi/online.cgi?req=doc&amp;amp;base=LAW&amp;amp;n=216121&amp;amp;fld=134&amp;amp;dst=100069&amp;amp;last=1" TargetMode="External"/><Relationship Id="rId104" Type="http://schemas.openxmlformats.org/officeDocument/2006/relationships/hyperlink" Target="https://plus.gosfinansy.ru/" TargetMode="External"/><Relationship Id="rId120" Type="http://schemas.openxmlformats.org/officeDocument/2006/relationships/hyperlink" Target="https://plus.gosfinansy.ru/" TargetMode="External"/><Relationship Id="rId125"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41" Type="http://schemas.openxmlformats.org/officeDocument/2006/relationships/hyperlink" Target="https://ovmf2.consultant.ru/cgi/online.cgi?req=doc&amp;amp;base=LAW&amp;amp;n=486219&amp;amp;fld=134&amp;amp;dst=104154&amp;amp;date=26.08.2025&amp;amp;last=1" TargetMode="External"/><Relationship Id="rId146" Type="http://schemas.openxmlformats.org/officeDocument/2006/relationships/hyperlink" Target="https://login.consultant.ru/link/?req=doc&amp;base=LAW&amp;n=464999&amp;dst=130&amp;field=134&amp;date=29.07.2024" TargetMode="External"/><Relationship Id="rId7" Type="http://schemas.openxmlformats.org/officeDocument/2006/relationships/endnotes" Target="endnotes.xml"/><Relationship Id="rId71" Type="http://schemas.openxmlformats.org/officeDocument/2006/relationships/hyperlink" Target="https://ovmf2.consultant.ru/cgi/online.cgi?req=doc&amp;amp;base=LAW&amp;amp;n=384040&amp;amp;fld=134&amp;amp;dst=100002&amp;amp;date=31.08.2021&amp;amp;last=1" TargetMode="External"/><Relationship Id="rId92" Type="http://schemas.openxmlformats.org/officeDocument/2006/relationships/hyperlink" Target="https://ovmf2.consultant.ru/cgi/online.cgi?req=doc&amp;amp;base=LAW&amp;amp;n=303639&amp;amp;fld=134&amp;amp;dst=100069&amp;amp;last=1" TargetMode="External"/><Relationship Id="rId162" Type="http://schemas.openxmlformats.org/officeDocument/2006/relationships/header" Target="header2.xml"/><Relationship Id="rId2" Type="http://schemas.openxmlformats.org/officeDocument/2006/relationships/numbering" Target="numbering.xml"/><Relationship Id="rId29" Type="http://schemas.openxmlformats.org/officeDocument/2006/relationships/hyperlink" Target="https://ovmf2.consultant.ru/cgi/online.cgi?req=doc&amp;amp;base=LAW&amp;amp;n=298348&amp;amp;fld=134&amp;amp;dst=100011&amp;amp;last=1" TargetMode="External"/><Relationship Id="rId24" Type="http://schemas.openxmlformats.org/officeDocument/2006/relationships/hyperlink" Target="https://ovmf2.consultant.ru/cgi/online.cgi?req=doc&amp;amp;base=LAW&amp;amp;n=294182&amp;amp;fld=134&amp;amp;dst=100011&amp;amp;last=1" TargetMode="External"/><Relationship Id="rId40" Type="http://schemas.openxmlformats.org/officeDocument/2006/relationships/hyperlink" Target="https://ovmf2.consultant.ru/cgi/online.cgi?req=doc&amp;amp;base=LAW&amp;amp;n=301464&amp;amp;fld=134&amp;amp;dst=100011&amp;amp;date=02.10.2019&amp;amp;last=1" TargetMode="External"/><Relationship Id="rId45" Type="http://schemas.openxmlformats.org/officeDocument/2006/relationships/hyperlink" Target="https://ovmf2.consultant.ru/cgi/online.cgi?req=doc&amp;amp;base=LAW&amp;amp;n=343973&amp;amp;fld=134&amp;amp;dst=100011&amp;amp;date=31.08.2021&amp;amp;last=1" TargetMode="External"/><Relationship Id="rId66" Type="http://schemas.openxmlformats.org/officeDocument/2006/relationships/hyperlink" Target="https://ovmf2.consultant.ru/cgi/online.cgi?req=doc&amp;amp;base=LAW&amp;amp;n=492986&amp;amp;fld=134&amp;amp;dst=115066&amp;amp;date=31.07.2025&amp;amp;last=1" TargetMode="External"/><Relationship Id="rId87" Type="http://schemas.openxmlformats.org/officeDocument/2006/relationships/hyperlink" Target="https://ovmf2.consultant.ru/cgi/online.cgi?req=doc&amp;amp;base=LAW&amp;amp;n=418512&amp;amp;fld=134&amp;amp;dst=100025&amp;amp;date=24.08.2022&amp;amp;last=1" TargetMode="External"/><Relationship Id="rId110" Type="http://schemas.openxmlformats.org/officeDocument/2006/relationships/hyperlink" Target="https://plus.gosfinansy.ru/" TargetMode="External"/><Relationship Id="rId115" Type="http://schemas.openxmlformats.org/officeDocument/2006/relationships/hyperlink" Target="https://plus.gosfinansy.ru/" TargetMode="External"/><Relationship Id="rId131" Type="http://schemas.openxmlformats.org/officeDocument/2006/relationships/hyperlink" Target="https://ovmf2.consultant.ru/cgi/online.cgi?req=doc&amp;amp;base=LAW&amp;amp;n=460116&amp;amp;fld=134&amp;amp;dst=38&amp;amp;date=02.10.2025&amp;amp;last=1" TargetMode="External"/><Relationship Id="rId136" Type="http://schemas.openxmlformats.org/officeDocument/2006/relationships/hyperlink" Target="https://ovmf2.consultant.ru/cgi/online.cgi?req=doc&amp;amp;base=LAW&amp;amp;n=486219&amp;amp;fld=134&amp;amp;dst=104125&amp;amp;date=19.09.2025&amp;amp;last=1" TargetMode="External"/><Relationship Id="rId157" Type="http://schemas.openxmlformats.org/officeDocument/2006/relationships/hyperlink" Target="https://ovmf2.consultant.ru/cgi/online.cgi?req=doc&amp;amp;base=LAW&amp;amp;n=298372&amp;amp;fld=134&amp;amp;dst=100011&amp;amp;last=1" TargetMode="External"/><Relationship Id="rId61" Type="http://schemas.openxmlformats.org/officeDocument/2006/relationships/hyperlink" Target="https://ovmf2.consultant.ru/cgi/online.cgi?req=doc&amp;amp;base=LAW&amp;amp;n=492986&amp;amp;fld=134&amp;amp;dst=100011&amp;amp;date=31.07.2025&amp;amp;last=1" TargetMode="External"/><Relationship Id="rId82" Type="http://schemas.openxmlformats.org/officeDocument/2006/relationships/hyperlink" Target="https://ovmf2.consultant.ru/cgi/online.cgi?req=doc&amp;amp;base=LAW&amp;amp;n=187708&amp;amp;fld=134&amp;amp;dst=100008&amp;amp;last=1" TargetMode="External"/><Relationship Id="rId152" Type="http://schemas.openxmlformats.org/officeDocument/2006/relationships/hyperlink" Target="https://login.consultant.ru/link/?req=doc&amp;base=LAW&amp;n=465243&amp;dst=100730&amp;field=134&amp;date=30.07.2024" TargetMode="External"/><Relationship Id="rId19" Type="http://schemas.openxmlformats.org/officeDocument/2006/relationships/hyperlink" Target="https://ovmf2.consultant.ru/cgi/online.cgi?req=doc&amp;amp;base=LAW&amp;amp;n=216120&amp;amp;fld=134&amp;amp;dst=100011&amp;amp;last=1" TargetMode="External"/><Relationship Id="rId14" Type="http://schemas.openxmlformats.org/officeDocument/2006/relationships/hyperlink" Target="https://ovmf2.consultant.ru/cgi/online.cgi?req=doc&amp;amp;base=LAW&amp;amp;n=216121&amp;amp;fld=134&amp;amp;dst=100011&amp;amp;last=1" TargetMode="External"/><Relationship Id="rId30" Type="http://schemas.openxmlformats.org/officeDocument/2006/relationships/hyperlink" Target="https://ovmf2.consultant.ru/cgi/online.cgi?req=doc&amp;amp;base=LAW&amp;amp;n=298348&amp;amp;fld=134&amp;amp;dst=100011&amp;amp;last=1" TargetMode="External"/><Relationship Id="rId35" Type="http://schemas.openxmlformats.org/officeDocument/2006/relationships/hyperlink" Target="https://ovmf2.consultant.ru/cgi/online.cgi?req=doc&amp;amp;base=LAW&amp;amp;n=343267&amp;amp;fld=134&amp;amp;dst=100011&amp;amp;date=30.06.2020&amp;amp;last=1" TargetMode="External"/><Relationship Id="rId56" Type="http://schemas.openxmlformats.org/officeDocument/2006/relationships/hyperlink" Target="https://ovmf2.consultant.ru/cgi/online.cgi?req=doc&amp;amp;base=LAW&amp;amp;n=486219&amp;amp;fld=134&amp;amp;dst=100012&amp;amp;date=31.07.2025&amp;amp;last=1" TargetMode="External"/><Relationship Id="rId77" Type="http://schemas.openxmlformats.org/officeDocument/2006/relationships/hyperlink" Target="https://ovmf2.consultant.ru/cgi/online.cgi?req=doc&amp;amp;base=LAW&amp;amp;n=350539&amp;amp;fld=134&amp;amp;date=17.11.2020&amp;amp;last=1" TargetMode="External"/><Relationship Id="rId100" Type="http://schemas.openxmlformats.org/officeDocument/2006/relationships/hyperlink" Target="https://ovmf2.consultant.ru/cgi/online.cgi?req=doc&amp;amp;base=LAW&amp;amp;n=303639&amp;amp;fld=134&amp;amp;dst=100114&amp;amp;last=1" TargetMode="External"/><Relationship Id="rId105" Type="http://schemas.openxmlformats.org/officeDocument/2006/relationships/hyperlink" Target="https://plus.gosfinansy.ru/" TargetMode="External"/><Relationship Id="rId126" Type="http://schemas.openxmlformats.org/officeDocument/2006/relationships/hyperlink" Target="consultantplus://offline/ref=9D8161AA42813FF2C5CEF20345109A18045E915A4D486592BF0D91A3DD55F1698951AD87C989255BD5FBE190C6009D654393C4422B6702763792395C742FD69F88DF4C4BBB23d1R3M" TargetMode="External"/><Relationship Id="rId147" Type="http://schemas.openxmlformats.org/officeDocument/2006/relationships/hyperlink" Target="https://login.consultant.ru/link/?req=doc&amp;base=LAW&amp;n=465243&amp;dst=100730&amp;field=134&amp;date=29.07.2024" TargetMode="External"/><Relationship Id="rId8" Type="http://schemas.openxmlformats.org/officeDocument/2006/relationships/hyperlink" Target="https://ovmf2.consultant.ru/cgi/online.cgi?req=doc&amp;amp;base=LAW&amp;amp;n=303639&amp;amp;fld=134&amp;amp;dst=100004&amp;amp;last=1" TargetMode="External"/><Relationship Id="rId51" Type="http://schemas.openxmlformats.org/officeDocument/2006/relationships/hyperlink" Target="https://ovmf2.consultant.ru/cgi/online.cgi?req=doc&amp;amp;base=LAW&amp;amp;n=363015&amp;amp;fld=134&amp;amp;dst=100011&amp;amp;date=20.11.2020&amp;amp;last=1" TargetMode="External"/><Relationship Id="rId72" Type="http://schemas.openxmlformats.org/officeDocument/2006/relationships/hyperlink" Target="https://ovmf2.consultant.ru/cgi/online.cgi?req=doc&amp;amp;base=LAW&amp;amp;n=384040&amp;amp;fld=134&amp;amp;dst=100002&amp;amp;date=31.08.2021&amp;amp;last=1" TargetMode="External"/><Relationship Id="rId93" Type="http://schemas.openxmlformats.org/officeDocument/2006/relationships/hyperlink" Target="https://ovmf2.consultant.ru/cgi/online.cgi?req=doc&amp;amp;base=LAW&amp;amp;n=298347&amp;amp;fld=134&amp;amp;dst=100044&amp;amp;last=1" TargetMode="External"/><Relationship Id="rId98" Type="http://schemas.openxmlformats.org/officeDocument/2006/relationships/hyperlink" Target="https://ovmf2.consultant.ru/cgi/online.cgi?req=doc&amp;amp;base=LAW&amp;amp;n=298347&amp;amp;fld=134&amp;amp;dst=100044&amp;amp;last=1" TargetMode="External"/><Relationship Id="rId121" Type="http://schemas.openxmlformats.org/officeDocument/2006/relationships/hyperlink" Target="https://plus.gosfinansy.ru/" TargetMode="External"/><Relationship Id="rId142" Type="http://schemas.openxmlformats.org/officeDocument/2006/relationships/hyperlink" Target="https://ovmf2.consultant.ru/cgi/online.cgi?req=doc&amp;amp;base=LAW&amp;amp;n=486219&amp;amp;fld=134&amp;amp;dst=104185&amp;amp;date=19.09.2025&amp;amp;last=1" TargetMode="External"/><Relationship Id="rId163"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ovmf2.consultant.ru/cgi/online.cgi?req=doc&amp;amp;base=LAW&amp;amp;n=298347&amp;amp;fld=134&amp;amp;dst=100011&amp;amp;last=1" TargetMode="External"/><Relationship Id="rId46" Type="http://schemas.openxmlformats.org/officeDocument/2006/relationships/hyperlink" Target="https://ovmf2.consultant.ru/cgi/online.cgi?req=doc&amp;amp;base=LAW&amp;amp;n=343973&amp;amp;fld=134&amp;amp;dst=100011&amp;amp;date=31.08.2021&amp;amp;last=1" TargetMode="External"/><Relationship Id="rId67" Type="http://schemas.openxmlformats.org/officeDocument/2006/relationships/hyperlink" Target="https://ovmf2.consultant.ru/cgi/online.cgi?req=doc&amp;amp;base=LAW&amp;amp;n=285455&amp;amp;fld=134&amp;amp;dst=1000000001&amp;amp;last=1" TargetMode="External"/><Relationship Id="rId116" Type="http://schemas.openxmlformats.org/officeDocument/2006/relationships/hyperlink" Target="https://plus.gosfinansy.ru/" TargetMode="External"/><Relationship Id="rId137" Type="http://schemas.openxmlformats.org/officeDocument/2006/relationships/hyperlink" Target="https://ovmf2.consultant.ru/cgi/online.cgi?req=doc&amp;amp;base=LAW&amp;amp;n=486219&amp;amp;fld=134&amp;amp;dst=104146&amp;amp;date=26.08.2025&amp;amp;last=1" TargetMode="External"/><Relationship Id="rId158" Type="http://schemas.openxmlformats.org/officeDocument/2006/relationships/image" Target="media/image1.jpeg"/><Relationship Id="rId20" Type="http://schemas.openxmlformats.org/officeDocument/2006/relationships/hyperlink" Target="https://ovmf2.consultant.ru/cgi/online.cgi?req=doc&amp;amp;base=LAW&amp;amp;n=216120&amp;amp;fld=134&amp;amp;dst=100011&amp;amp;last=1" TargetMode="External"/><Relationship Id="rId41" Type="http://schemas.openxmlformats.org/officeDocument/2006/relationships/hyperlink" Target="https://ovmf2.consultant.ru/cgi/online.cgi?req=doc&amp;amp;base=LAW&amp;amp;n=306709&amp;amp;fld=134&amp;amp;dst=100011&amp;amp;date=02.10.2019&amp;amp;last=1" TargetMode="External"/><Relationship Id="rId62" Type="http://schemas.openxmlformats.org/officeDocument/2006/relationships/hyperlink" Target="https://ovmf2.consultant.ru/cgi/online.cgi?req=doc&amp;amp;base=LAW&amp;amp;n=492986&amp;amp;fld=134&amp;amp;dst=100011&amp;amp;date=31.07.2025&amp;amp;last=1" TargetMode="External"/><Relationship Id="rId83" Type="http://schemas.openxmlformats.org/officeDocument/2006/relationships/hyperlink" Target="https://ovmf2.consultant.ru/cgi/online.cgi?req=doc&amp;amp;base=LAW&amp;amp;n=294607&amp;amp;fld=134&amp;amp;dst=100012&amp;amp;last=1" TargetMode="External"/><Relationship Id="rId88" Type="http://schemas.openxmlformats.org/officeDocument/2006/relationships/hyperlink" Target="https://ovmf2.consultant.ru/cgi/online.cgi?req=doc&amp;amp;base=LAW&amp;amp;n=418512&amp;amp;fld=134&amp;amp;dst=100025&amp;amp;date=24.08.2022&amp;amp;last=1" TargetMode="External"/><Relationship Id="rId111" Type="http://schemas.openxmlformats.org/officeDocument/2006/relationships/hyperlink" Target="https://plus.gosfinansy.ru/" TargetMode="External"/><Relationship Id="rId132" Type="http://schemas.openxmlformats.org/officeDocument/2006/relationships/hyperlink" Target="https://ovmf2.consultant.ru/cgi/online.cgi?req=doc&amp;amp;base=LAW&amp;amp;n=504848&amp;amp;fld=134&amp;amp;dst=100053&amp;amp;date=02.10.2025&amp;amp;last=1" TargetMode="External"/><Relationship Id="rId153" Type="http://schemas.openxmlformats.org/officeDocument/2006/relationships/hyperlink" Target="https://login.consultant.ru/link/?req=doc&amp;base=LAW&amp;n=465243&amp;dst=653&amp;field=134&amp;date=30.07.2024" TargetMode="External"/><Relationship Id="rId15" Type="http://schemas.openxmlformats.org/officeDocument/2006/relationships/hyperlink" Target="https://ovmf2.consultant.ru/cgi/online.cgi?req=doc&amp;amp;base=LAW&amp;amp;n=216119&amp;amp;fld=134&amp;amp;dst=100011&amp;amp;last=1" TargetMode="External"/><Relationship Id="rId36" Type="http://schemas.openxmlformats.org/officeDocument/2006/relationships/hyperlink" Target="https://ovmf2.consultant.ru/cgi/online.cgi?req=doc&amp;amp;base=LAW&amp;amp;n=343267&amp;amp;fld=134&amp;amp;dst=100011&amp;amp;date=30.06.2020&amp;amp;last=1" TargetMode="External"/><Relationship Id="rId57" Type="http://schemas.openxmlformats.org/officeDocument/2006/relationships/hyperlink" Target="https://ovmf2.consultant.ru/cgi/online.cgi?req=doc&amp;amp;base=LAW&amp;amp;n=486219&amp;amp;fld=134&amp;amp;dst=100136&amp;amp;date=31.07.2025&amp;amp;last=1" TargetMode="External"/><Relationship Id="rId106" Type="http://schemas.openxmlformats.org/officeDocument/2006/relationships/hyperlink" Target="https://plus.gosfinansy.ru/" TargetMode="External"/><Relationship Id="rId127" Type="http://schemas.openxmlformats.org/officeDocument/2006/relationships/hyperlink" Target="consultantplus://offline/ref=9D8161AA42813FF2C5CEF20345109A18045E915A4D486592BF0D91A3DD55F1698951AD87C989255BD5FBE190C6009D654393C4422B6702763792395C742FD69D8EDD4C4BBB23d1R3M" TargetMode="External"/><Relationship Id="rId10" Type="http://schemas.openxmlformats.org/officeDocument/2006/relationships/hyperlink" Target="https://ovmf2.consultant.ru/cgi/online.cgi?req=doc&amp;amp;base=LAW&amp;amp;n=304193&amp;amp;fld=134&amp;amp;dst=1000000001&amp;amp;last=1" TargetMode="External"/><Relationship Id="rId31" Type="http://schemas.openxmlformats.org/officeDocument/2006/relationships/hyperlink" Target="https://ovmf2.consultant.ru/cgi/online.cgi?req=doc&amp;amp;base=LAW&amp;amp;n=301463&amp;amp;fld=134&amp;amp;dst=100011&amp;amp;last=1" TargetMode="External"/><Relationship Id="rId52" Type="http://schemas.openxmlformats.org/officeDocument/2006/relationships/hyperlink" Target="https://ovmf2.consultant.ru/cgi/online.cgi?req=doc&amp;amp;base=LAW&amp;amp;n=363015&amp;amp;fld=134&amp;amp;dst=100011&amp;amp;date=20.11.2020&amp;amp;last=1" TargetMode="External"/><Relationship Id="rId73" Type="http://schemas.openxmlformats.org/officeDocument/2006/relationships/hyperlink" Target="https://ovmf2.consultant.ru/cgi/online.cgi?req=doc&amp;amp;base=LAW&amp;amp;n=384040&amp;amp;fld=134&amp;amp;dst=101761&amp;amp;date=31.08.2021&amp;amp;last=1" TargetMode="External"/><Relationship Id="rId78" Type="http://schemas.openxmlformats.org/officeDocument/2006/relationships/hyperlink" Target="https://ovmf2.consultant.ru/cgi/online.cgi?req=doc&amp;amp;base=LAW&amp;amp;n=350539&amp;amp;fld=134&amp;amp;date=17.11.2020&amp;amp;last=1" TargetMode="External"/><Relationship Id="rId94" Type="http://schemas.openxmlformats.org/officeDocument/2006/relationships/hyperlink" Target="https://ovmf2.consultant.ru/cgi/online.cgi?req=doc&amp;amp;base=LAW&amp;amp;n=362627&amp;amp;fld=134&amp;amp;dst=1886&amp;amp;date=01.08.2025&amp;amp;last=1" TargetMode="External"/><Relationship Id="rId99" Type="http://schemas.openxmlformats.org/officeDocument/2006/relationships/hyperlink" Target="https://ovmf2.consultant.ru/cgi/online.cgi?req=doc&amp;amp;base=LAW&amp;amp;n=298347&amp;amp;fld=134&amp;amp;dst=100044&amp;amp;last=1" TargetMode="External"/><Relationship Id="rId101" Type="http://schemas.openxmlformats.org/officeDocument/2006/relationships/hyperlink" Target="https://ovmf2.consultant.ru/cgi/online.cgi?req=doc&amp;amp;base=LAW&amp;amp;n=216121&amp;amp;fld=134&amp;amp;dst=100212&amp;amp;last=1" TargetMode="External"/><Relationship Id="rId122" Type="http://schemas.openxmlformats.org/officeDocument/2006/relationships/hyperlink" Target="https://plus.gosfinansy.ru/" TargetMode="External"/><Relationship Id="rId143" Type="http://schemas.openxmlformats.org/officeDocument/2006/relationships/hyperlink" Target="https://ovmf2.consultant.ru/cgi/online.cgi?req=doc&amp;amp;base=LAW&amp;amp;n=362627&amp;amp;fld=134&amp;amp;dst=103203,1&amp;amp;date=18.09.2025&amp;amp;last=1" TargetMode="External"/><Relationship Id="rId148" Type="http://schemas.openxmlformats.org/officeDocument/2006/relationships/hyperlink" Target="https://login.consultant.ru/link/?req=doc&amp;base=EXP&amp;n=848291&amp;dst=100232&amp;field=134&amp;date=30.07.2024" TargetMode="External"/><Relationship Id="rId16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vmf2.consultant.ru/cgi/online.cgi?req=doc&amp;amp;base=LAW&amp;amp;n=420122&amp;amp;fld=134&amp;amp;dst=100002&amp;amp;date=10.10.2022&amp;amp;last=1" TargetMode="External"/><Relationship Id="rId26" Type="http://schemas.openxmlformats.org/officeDocument/2006/relationships/hyperlink" Target="https://ovmf2.consultant.ru/cgi/online.cgi?req=doc&amp;amp;base=LAW&amp;amp;n=298347&amp;amp;fld=134&amp;amp;dst=100011&amp;amp;last=1" TargetMode="External"/><Relationship Id="rId47" Type="http://schemas.openxmlformats.org/officeDocument/2006/relationships/hyperlink" Target="https://ovmf2.consultant.ru/cgi/online.cgi?req=doc&amp;amp;base=LAW&amp;amp;n=339419&amp;amp;fld=134&amp;amp;dst=100012&amp;amp;date=06.07.2020&amp;amp;last=1" TargetMode="External"/><Relationship Id="rId68" Type="http://schemas.openxmlformats.org/officeDocument/2006/relationships/hyperlink" Target="https://ovmf2.consultant.ru/cgi/online.cgi?req=doc&amp;amp;base=LAW&amp;amp;n=285455&amp;amp;fld=134&amp;amp;dst=1000000001&amp;amp;last=1" TargetMode="External"/><Relationship Id="rId89" Type="http://schemas.openxmlformats.org/officeDocument/2006/relationships/hyperlink" Target="https://ovmf2.consultant.ru/cgi/online.cgi?req=doc&amp;amp;base=LAW&amp;amp;n=284955&amp;amp;fld=134&amp;amp;dst=100011&amp;amp;last=1" TargetMode="External"/><Relationship Id="rId112" Type="http://schemas.openxmlformats.org/officeDocument/2006/relationships/hyperlink" Target="https://plus.gosfinansy.ru/" TargetMode="External"/><Relationship Id="rId133" Type="http://schemas.openxmlformats.org/officeDocument/2006/relationships/hyperlink" Target="https://plus.gosfinansy.ru/" TargetMode="External"/><Relationship Id="rId154" Type="http://schemas.openxmlformats.org/officeDocument/2006/relationships/hyperlink" Target="https://login.consultant.ru/link/?req=doc&amp;base=EXP&amp;n=848291&amp;dst=100227&amp;field=134&amp;date=30.07.2024" TargetMode="External"/><Relationship Id="rId16" Type="http://schemas.openxmlformats.org/officeDocument/2006/relationships/hyperlink" Target="https://ovmf2.consultant.ru/cgi/online.cgi?req=doc&amp;amp;base=LAW&amp;amp;n=216119&amp;amp;fld=134&amp;amp;dst=100011&amp;amp;last=1" TargetMode="External"/><Relationship Id="rId37" Type="http://schemas.openxmlformats.org/officeDocument/2006/relationships/hyperlink" Target="https://ovmf2.consultant.ru/cgi/online.cgi?req=doc&amp;amp;base=LAW&amp;amp;n=298707&amp;amp;fld=134&amp;amp;dst=100011&amp;amp;date=02.10.2019&amp;amp;last=1" TargetMode="External"/><Relationship Id="rId58" Type="http://schemas.openxmlformats.org/officeDocument/2006/relationships/hyperlink" Target="https://ovmf2.consultant.ru/cgi/online.cgi?req=doc&amp;amp;base=LAW&amp;amp;n=486219&amp;amp;fld=134&amp;amp;dst=100136&amp;amp;date=31.07.2025&amp;amp;last=1" TargetMode="External"/><Relationship Id="rId79" Type="http://schemas.openxmlformats.org/officeDocument/2006/relationships/hyperlink" Target="https://ovmf2.consultant.ru/cgi/online.cgi?req=doc&amp;amp;base=LAW&amp;amp;n=303311&amp;amp;fld=134&amp;amp;dst=100008&amp;amp;last=1" TargetMode="External"/><Relationship Id="rId102" Type="http://schemas.openxmlformats.org/officeDocument/2006/relationships/hyperlink" Target="https://ovmf2.consultant.ru/cgi/online.cgi?req=doc&amp;amp;base=LAW&amp;amp;n=298347&amp;amp;fld=134&amp;amp;dst=100044&amp;amp;last=1" TargetMode="External"/><Relationship Id="rId123" Type="http://schemas.openxmlformats.org/officeDocument/2006/relationships/hyperlink" Target="https://www.gosfinansy.ru/" TargetMode="External"/><Relationship Id="rId144" Type="http://schemas.openxmlformats.org/officeDocument/2006/relationships/hyperlink" Target="https://ovmf2.consultant.ru/cgi/online.cgi?req=doc&amp;amp;base=LAW&amp;amp;n=486219&amp;amp;fld=134&amp;amp;dst=104187&amp;amp;date=19.09.2025&amp;amp;last=1" TargetMode="External"/><Relationship Id="rId90" Type="http://schemas.openxmlformats.org/officeDocument/2006/relationships/hyperlink" Target="https://ovmf2.consultant.ru/cgi/online.cgi?req=doc&amp;amp;base=LAW&amp;amp;n=284955&amp;amp;fld=134&amp;amp;dst=100011&amp;amp;last=1" TargetMode="External"/><Relationship Id="rId165" Type="http://schemas.openxmlformats.org/officeDocument/2006/relationships/theme" Target="theme/theme1.xml"/><Relationship Id="rId27" Type="http://schemas.openxmlformats.org/officeDocument/2006/relationships/hyperlink" Target="https://ovmf2.consultant.ru/cgi/online.cgi?req=doc&amp;amp;base=LAW&amp;amp;n=298372&amp;amp;fld=134&amp;amp;dst=100011&amp;amp;last=1" TargetMode="External"/><Relationship Id="rId48" Type="http://schemas.openxmlformats.org/officeDocument/2006/relationships/hyperlink" Target="https://ovmf2.consultant.ru/cgi/online.cgi?req=doc&amp;amp;base=LAW&amp;amp;n=339419&amp;amp;fld=134&amp;amp;dst=100012&amp;amp;date=06.07.2020&amp;amp;last=1" TargetMode="External"/><Relationship Id="rId69" Type="http://schemas.openxmlformats.org/officeDocument/2006/relationships/hyperlink" Target="https://ovmf2.consultant.ru/cgi/online.cgi?req=doc&amp;amp;base=LAW&amp;amp;n=285455&amp;amp;fld=134&amp;amp;dst=105235&amp;amp;last=1" TargetMode="External"/><Relationship Id="rId113" Type="http://schemas.openxmlformats.org/officeDocument/2006/relationships/hyperlink" Target="https://plus.gosfinansy.ru/" TargetMode="External"/><Relationship Id="rId134" Type="http://schemas.openxmlformats.org/officeDocument/2006/relationships/hyperlink" Target="https://ovmf2.consultant.ru/cgi/online.cgi?req=doc&amp;amp;base=LAW&amp;amp;n=486219&amp;amp;fld=134&amp;amp;dst=104123&amp;amp;date=19.09.2025&amp;amp;last=1" TargetMode="External"/><Relationship Id="rId80" Type="http://schemas.openxmlformats.org/officeDocument/2006/relationships/hyperlink" Target="https://ovmf2.consultant.ru/cgi/online.cgi?req=doc&amp;amp;base=LAW&amp;amp;n=303311&amp;amp;fld=134&amp;amp;dst=100008&amp;amp;last=1" TargetMode="External"/><Relationship Id="rId155" Type="http://schemas.openxmlformats.org/officeDocument/2006/relationships/hyperlink" Target="https://login.consultant.ru/link/?req=doc&amp;base=LAW&amp;n=363479&amp;dst=100082&amp;field=134&amp;date=30.07.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8ED2C-29DB-4CE2-914D-BDDE23A5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117</Pages>
  <Words>43754</Words>
  <Characters>249402</Characters>
  <Application>Microsoft Office Word</Application>
  <DocSecurity>0</DocSecurity>
  <Lines>2078</Lines>
  <Paragraphs>585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Владимир Михайлович</cp:lastModifiedBy>
  <cp:revision>47</cp:revision>
  <cp:lastPrinted>2026-01-29T14:29:00Z</cp:lastPrinted>
  <dcterms:created xsi:type="dcterms:W3CDTF">2025-12-27T08:19:00Z</dcterms:created>
  <dcterms:modified xsi:type="dcterms:W3CDTF">2026-02-11T07:09:00Z</dcterms:modified>
</cp:coreProperties>
</file>